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48" w:rsidRPr="0025159A" w:rsidRDefault="00461548" w:rsidP="00461548">
      <w:pPr>
        <w:widowControl w:val="0"/>
        <w:shd w:val="clear" w:color="auto" w:fill="FFFFFF"/>
        <w:tabs>
          <w:tab w:val="left" w:pos="7797"/>
        </w:tabs>
        <w:autoSpaceDE w:val="0"/>
        <w:autoSpaceDN w:val="0"/>
        <w:adjustRightInd w:val="0"/>
        <w:spacing w:after="0" w:line="240" w:lineRule="auto"/>
        <w:ind w:right="19"/>
        <w:jc w:val="center"/>
        <w:rPr>
          <w:rFonts w:ascii="Times New Roman" w:eastAsia="Times New Roman" w:hAnsi="Times New Roman" w:cs="Times New Roman"/>
          <w:spacing w:val="-4"/>
          <w:sz w:val="28"/>
          <w:szCs w:val="28"/>
          <w:lang w:eastAsia="ru-RU"/>
        </w:rPr>
      </w:pPr>
      <w:r w:rsidRPr="0025159A">
        <w:rPr>
          <w:rFonts w:ascii="Times New Roman" w:eastAsia="Times New Roman" w:hAnsi="Times New Roman" w:cs="Times New Roman"/>
          <w:noProof/>
          <w:sz w:val="24"/>
          <w:szCs w:val="24"/>
          <w:lang w:eastAsia="ru-RU"/>
        </w:rPr>
        <w:drawing>
          <wp:inline distT="0" distB="0" distL="0" distR="0" wp14:anchorId="6791B6C0" wp14:editId="5C1CCC93">
            <wp:extent cx="7143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461548" w:rsidRPr="0025159A" w:rsidRDefault="00461548" w:rsidP="00461548">
      <w:pPr>
        <w:widowControl w:val="0"/>
        <w:shd w:val="clear" w:color="auto" w:fill="FFFFFF"/>
        <w:tabs>
          <w:tab w:val="left" w:pos="7797"/>
        </w:tabs>
        <w:autoSpaceDE w:val="0"/>
        <w:autoSpaceDN w:val="0"/>
        <w:adjustRightInd w:val="0"/>
        <w:spacing w:before="974" w:after="0" w:line="240" w:lineRule="auto"/>
        <w:ind w:right="19"/>
        <w:jc w:val="center"/>
        <w:rPr>
          <w:rFonts w:ascii="Times New Roman" w:eastAsia="Times New Roman" w:hAnsi="Times New Roman" w:cs="Times New Roman"/>
          <w:spacing w:val="-4"/>
          <w:sz w:val="28"/>
          <w:szCs w:val="28"/>
          <w:lang w:eastAsia="ru-RU"/>
        </w:rPr>
      </w:pPr>
      <w:r w:rsidRPr="0025159A">
        <w:rPr>
          <w:rFonts w:ascii="Times New Roman" w:eastAsia="Times New Roman" w:hAnsi="Times New Roman" w:cs="Times New Roman"/>
          <w:spacing w:val="-4"/>
          <w:sz w:val="28"/>
          <w:szCs w:val="28"/>
          <w:lang w:eastAsia="ru-RU"/>
        </w:rPr>
        <w:t>РОССИЙСКАЯ ФЕДЕРАЦИЯ</w:t>
      </w:r>
    </w:p>
    <w:p w:rsidR="00461548" w:rsidRPr="0025159A" w:rsidRDefault="00461548" w:rsidP="00461548">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p>
    <w:p w:rsidR="00461548" w:rsidRPr="0025159A" w:rsidRDefault="00461548" w:rsidP="00461548">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8"/>
          <w:szCs w:val="28"/>
          <w:lang w:eastAsia="ru-RU"/>
        </w:rPr>
      </w:pPr>
      <w:r w:rsidRPr="0025159A">
        <w:rPr>
          <w:rFonts w:ascii="Times New Roman" w:eastAsia="Times New Roman" w:hAnsi="Times New Roman" w:cs="Times New Roman"/>
          <w:sz w:val="28"/>
          <w:szCs w:val="28"/>
          <w:lang w:eastAsia="ru-RU"/>
        </w:rPr>
        <w:t xml:space="preserve">АДМИНИСТРАЦИЯ ГОРОДА АЧИНСКА </w:t>
      </w:r>
    </w:p>
    <w:p w:rsidR="00461548" w:rsidRPr="0025159A" w:rsidRDefault="00461548" w:rsidP="00461548">
      <w:pPr>
        <w:widowControl w:val="0"/>
        <w:shd w:val="clear" w:color="auto" w:fill="FFFFFF"/>
        <w:tabs>
          <w:tab w:val="left" w:pos="7797"/>
        </w:tabs>
        <w:autoSpaceDE w:val="0"/>
        <w:autoSpaceDN w:val="0"/>
        <w:adjustRightInd w:val="0"/>
        <w:spacing w:after="0" w:line="240" w:lineRule="auto"/>
        <w:ind w:right="23"/>
        <w:jc w:val="center"/>
        <w:rPr>
          <w:rFonts w:ascii="Times New Roman" w:eastAsia="Times New Roman" w:hAnsi="Times New Roman" w:cs="Times New Roman"/>
          <w:sz w:val="20"/>
          <w:szCs w:val="20"/>
          <w:lang w:eastAsia="ru-RU"/>
        </w:rPr>
      </w:pPr>
      <w:r w:rsidRPr="0025159A">
        <w:rPr>
          <w:rFonts w:ascii="Times New Roman" w:eastAsia="Times New Roman" w:hAnsi="Times New Roman" w:cs="Times New Roman"/>
          <w:spacing w:val="1"/>
          <w:sz w:val="28"/>
          <w:szCs w:val="28"/>
          <w:lang w:eastAsia="ru-RU"/>
        </w:rPr>
        <w:t>КРАСНОЯРСКОГО КРАЯ</w:t>
      </w:r>
    </w:p>
    <w:p w:rsidR="00461548" w:rsidRPr="0025159A" w:rsidRDefault="00461548" w:rsidP="00461548">
      <w:pPr>
        <w:widowControl w:val="0"/>
        <w:shd w:val="clear" w:color="auto" w:fill="FFFFFF"/>
        <w:tabs>
          <w:tab w:val="left" w:pos="7797"/>
        </w:tabs>
        <w:autoSpaceDE w:val="0"/>
        <w:autoSpaceDN w:val="0"/>
        <w:adjustRightInd w:val="0"/>
        <w:spacing w:before="653" w:after="0" w:line="466" w:lineRule="exact"/>
        <w:jc w:val="center"/>
        <w:rPr>
          <w:rFonts w:ascii="Times New Roman" w:eastAsia="Times New Roman" w:hAnsi="Times New Roman" w:cs="Times New Roman"/>
          <w:spacing w:val="-7"/>
          <w:w w:val="128"/>
          <w:position w:val="4"/>
          <w:sz w:val="48"/>
          <w:szCs w:val="48"/>
          <w:lang w:eastAsia="ru-RU"/>
        </w:rPr>
      </w:pPr>
      <w:proofErr w:type="gramStart"/>
      <w:r w:rsidRPr="0025159A">
        <w:rPr>
          <w:rFonts w:ascii="Times New Roman" w:eastAsia="Times New Roman" w:hAnsi="Times New Roman" w:cs="Times New Roman"/>
          <w:spacing w:val="-7"/>
          <w:w w:val="128"/>
          <w:position w:val="4"/>
          <w:sz w:val="48"/>
          <w:szCs w:val="48"/>
          <w:lang w:eastAsia="ru-RU"/>
        </w:rPr>
        <w:t>П</w:t>
      </w:r>
      <w:proofErr w:type="gramEnd"/>
      <w:r w:rsidRPr="0025159A">
        <w:rPr>
          <w:rFonts w:ascii="Times New Roman" w:eastAsia="Times New Roman" w:hAnsi="Times New Roman" w:cs="Times New Roman"/>
          <w:spacing w:val="-7"/>
          <w:w w:val="128"/>
          <w:position w:val="4"/>
          <w:sz w:val="48"/>
          <w:szCs w:val="48"/>
          <w:lang w:eastAsia="ru-RU"/>
        </w:rPr>
        <w:t xml:space="preserve"> О С Т А Н О В Л Е Н И Е</w:t>
      </w:r>
    </w:p>
    <w:p w:rsidR="005A3BAB" w:rsidRPr="0025159A" w:rsidRDefault="005A3BAB" w:rsidP="003F7BCA">
      <w:pPr>
        <w:pStyle w:val="a5"/>
        <w:rPr>
          <w:rFonts w:ascii="Times New Roman" w:hAnsi="Times New Roman" w:cs="Times New Roman"/>
          <w:sz w:val="28"/>
          <w:szCs w:val="28"/>
        </w:rPr>
      </w:pPr>
    </w:p>
    <w:p w:rsidR="00461548" w:rsidRPr="0025159A" w:rsidRDefault="00461548" w:rsidP="003F7BCA">
      <w:pPr>
        <w:pStyle w:val="a5"/>
        <w:rPr>
          <w:rFonts w:ascii="Times New Roman" w:hAnsi="Times New Roman" w:cs="Times New Roman"/>
          <w:sz w:val="28"/>
          <w:szCs w:val="28"/>
        </w:rPr>
      </w:pPr>
    </w:p>
    <w:p w:rsidR="00461548" w:rsidRPr="0025159A" w:rsidRDefault="00461548" w:rsidP="003F7BCA">
      <w:pPr>
        <w:pStyle w:val="a5"/>
        <w:rPr>
          <w:rFonts w:ascii="Times New Roman" w:hAnsi="Times New Roman" w:cs="Times New Roman"/>
          <w:sz w:val="28"/>
          <w:szCs w:val="28"/>
        </w:rPr>
      </w:pPr>
      <w:r w:rsidRPr="0025159A">
        <w:rPr>
          <w:rFonts w:ascii="Times New Roman" w:hAnsi="Times New Roman" w:cs="Times New Roman"/>
          <w:sz w:val="28"/>
          <w:szCs w:val="28"/>
        </w:rPr>
        <w:t>11.10.2021                                        г. Ачинск                                                 282-п</w:t>
      </w:r>
    </w:p>
    <w:p w:rsidR="00461548" w:rsidRPr="0025159A" w:rsidRDefault="00461548" w:rsidP="003F7BCA">
      <w:pPr>
        <w:pStyle w:val="a5"/>
        <w:rPr>
          <w:rFonts w:ascii="Times New Roman" w:hAnsi="Times New Roman" w:cs="Times New Roman"/>
          <w:sz w:val="28"/>
          <w:szCs w:val="28"/>
        </w:rPr>
      </w:pPr>
    </w:p>
    <w:p w:rsidR="00461548" w:rsidRPr="0025159A" w:rsidRDefault="00461548" w:rsidP="003F7BCA">
      <w:pPr>
        <w:pStyle w:val="a5"/>
        <w:rPr>
          <w:rFonts w:ascii="Times New Roman" w:hAnsi="Times New Roman" w:cs="Times New Roman"/>
          <w:sz w:val="28"/>
          <w:szCs w:val="28"/>
        </w:rPr>
      </w:pPr>
    </w:p>
    <w:p w:rsidR="00461548" w:rsidRPr="0025159A" w:rsidRDefault="00461548" w:rsidP="003F7BCA">
      <w:pPr>
        <w:pStyle w:val="a5"/>
        <w:rPr>
          <w:rFonts w:ascii="Times New Roman" w:hAnsi="Times New Roman" w:cs="Times New Roman"/>
          <w:sz w:val="28"/>
          <w:szCs w:val="28"/>
        </w:rPr>
      </w:pPr>
    </w:p>
    <w:p w:rsidR="00461548" w:rsidRPr="0025159A" w:rsidRDefault="00461548" w:rsidP="003F7BCA">
      <w:pPr>
        <w:pStyle w:val="a5"/>
        <w:rPr>
          <w:rFonts w:ascii="Times New Roman" w:hAnsi="Times New Roman" w:cs="Times New Roman"/>
          <w:sz w:val="28"/>
          <w:szCs w:val="28"/>
        </w:rPr>
      </w:pPr>
    </w:p>
    <w:p w:rsidR="005A3BAB" w:rsidRPr="0025159A" w:rsidRDefault="005A3BAB" w:rsidP="003F7BCA">
      <w:pPr>
        <w:pStyle w:val="a5"/>
        <w:rPr>
          <w:rFonts w:ascii="Times New Roman" w:hAnsi="Times New Roman" w:cs="Times New Roman"/>
          <w:sz w:val="28"/>
          <w:szCs w:val="28"/>
        </w:rPr>
      </w:pPr>
    </w:p>
    <w:p w:rsidR="005A3BAB" w:rsidRPr="0025159A" w:rsidRDefault="005A3BAB" w:rsidP="003F7BCA">
      <w:pPr>
        <w:pStyle w:val="a5"/>
        <w:rPr>
          <w:rFonts w:ascii="Times New Roman" w:hAnsi="Times New Roman" w:cs="Times New Roman"/>
          <w:sz w:val="28"/>
          <w:szCs w:val="28"/>
        </w:rPr>
      </w:pPr>
    </w:p>
    <w:p w:rsidR="003F7BCA" w:rsidRPr="0025159A" w:rsidRDefault="003F7BCA" w:rsidP="00461548">
      <w:pPr>
        <w:pStyle w:val="a5"/>
        <w:ind w:right="4677"/>
        <w:jc w:val="both"/>
        <w:rPr>
          <w:rFonts w:ascii="Times New Roman" w:hAnsi="Times New Roman" w:cs="Times New Roman"/>
          <w:sz w:val="28"/>
          <w:szCs w:val="28"/>
        </w:rPr>
      </w:pPr>
      <w:r w:rsidRPr="0025159A">
        <w:rPr>
          <w:rFonts w:ascii="Times New Roman" w:hAnsi="Times New Roman" w:cs="Times New Roman"/>
          <w:sz w:val="28"/>
          <w:szCs w:val="28"/>
        </w:rPr>
        <w:t>О внесении изменений в постановление</w:t>
      </w:r>
      <w:r w:rsidR="00461548" w:rsidRPr="0025159A">
        <w:rPr>
          <w:rFonts w:ascii="Times New Roman" w:hAnsi="Times New Roman" w:cs="Times New Roman"/>
          <w:sz w:val="28"/>
          <w:szCs w:val="28"/>
        </w:rPr>
        <w:t xml:space="preserve"> </w:t>
      </w:r>
      <w:r w:rsidRPr="0025159A">
        <w:rPr>
          <w:rFonts w:ascii="Times New Roman" w:hAnsi="Times New Roman" w:cs="Times New Roman"/>
          <w:sz w:val="28"/>
          <w:szCs w:val="28"/>
        </w:rPr>
        <w:t>администрации города Ачинска</w:t>
      </w:r>
      <w:r w:rsidR="00461548" w:rsidRPr="0025159A">
        <w:rPr>
          <w:rFonts w:ascii="Times New Roman" w:hAnsi="Times New Roman" w:cs="Times New Roman"/>
          <w:sz w:val="28"/>
          <w:szCs w:val="28"/>
        </w:rPr>
        <w:t xml:space="preserve"> </w:t>
      </w:r>
      <w:r w:rsidRPr="0025159A">
        <w:rPr>
          <w:rFonts w:ascii="Times New Roman" w:hAnsi="Times New Roman" w:cs="Times New Roman"/>
          <w:sz w:val="28"/>
          <w:szCs w:val="28"/>
        </w:rPr>
        <w:t>от 23.10.2015</w:t>
      </w:r>
      <w:r w:rsidR="00187843" w:rsidRPr="0025159A">
        <w:rPr>
          <w:rFonts w:ascii="Times New Roman" w:hAnsi="Times New Roman" w:cs="Times New Roman"/>
          <w:sz w:val="28"/>
          <w:szCs w:val="28"/>
        </w:rPr>
        <w:t xml:space="preserve"> </w:t>
      </w:r>
      <w:r w:rsidRPr="0025159A">
        <w:rPr>
          <w:rFonts w:ascii="Times New Roman" w:hAnsi="Times New Roman" w:cs="Times New Roman"/>
          <w:sz w:val="28"/>
          <w:szCs w:val="28"/>
        </w:rPr>
        <w:t xml:space="preserve"> № 349-п</w:t>
      </w:r>
    </w:p>
    <w:p w:rsidR="00461548" w:rsidRPr="0025159A" w:rsidRDefault="00461548" w:rsidP="003F7BCA">
      <w:pPr>
        <w:pStyle w:val="a5"/>
        <w:rPr>
          <w:rFonts w:ascii="Times New Roman" w:hAnsi="Times New Roman" w:cs="Times New Roman"/>
          <w:sz w:val="28"/>
          <w:szCs w:val="28"/>
        </w:rPr>
      </w:pPr>
    </w:p>
    <w:p w:rsidR="00461548" w:rsidRPr="0025159A" w:rsidRDefault="00461548" w:rsidP="003F7BCA">
      <w:pPr>
        <w:pStyle w:val="a5"/>
        <w:rPr>
          <w:rFonts w:ascii="Times New Roman" w:hAnsi="Times New Roman" w:cs="Times New Roman"/>
          <w:sz w:val="28"/>
          <w:szCs w:val="28"/>
        </w:rPr>
      </w:pPr>
    </w:p>
    <w:p w:rsidR="001903C3" w:rsidRPr="0025159A" w:rsidRDefault="001903C3" w:rsidP="001903C3">
      <w:pPr>
        <w:pStyle w:val="ConsPlusNormal"/>
        <w:ind w:firstLine="540"/>
        <w:jc w:val="both"/>
        <w:rPr>
          <w:rFonts w:ascii="Times New Roman" w:hAnsi="Times New Roman" w:cs="Times New Roman"/>
          <w:sz w:val="28"/>
          <w:szCs w:val="28"/>
        </w:rPr>
      </w:pPr>
      <w:proofErr w:type="gramStart"/>
      <w:r w:rsidRPr="0025159A">
        <w:rPr>
          <w:rFonts w:ascii="Times New Roman" w:hAnsi="Times New Roman" w:cs="Times New Roman"/>
          <w:sz w:val="28"/>
          <w:szCs w:val="28"/>
        </w:rPr>
        <w:t xml:space="preserve">В целях укрепления общественного порядка и общественной безопасности в городе Ачинске, руководствуясь </w:t>
      </w:r>
      <w:hyperlink r:id="rId9" w:history="1">
        <w:r w:rsidRPr="0025159A">
          <w:rPr>
            <w:rFonts w:ascii="Times New Roman" w:hAnsi="Times New Roman" w:cs="Times New Roman"/>
            <w:sz w:val="28"/>
            <w:szCs w:val="28"/>
          </w:rPr>
          <w:t>статьей 179</w:t>
        </w:r>
      </w:hyperlink>
      <w:r w:rsidRPr="0025159A">
        <w:rPr>
          <w:rFonts w:ascii="Times New Roman" w:hAnsi="Times New Roman" w:cs="Times New Roman"/>
          <w:sz w:val="28"/>
          <w:szCs w:val="28"/>
        </w:rPr>
        <w:t xml:space="preserve"> Бюджетного кодекса </w:t>
      </w:r>
      <w:r w:rsidR="00187843" w:rsidRPr="0025159A">
        <w:rPr>
          <w:rFonts w:ascii="Times New Roman" w:hAnsi="Times New Roman" w:cs="Times New Roman"/>
          <w:sz w:val="28"/>
          <w:szCs w:val="28"/>
        </w:rPr>
        <w:t xml:space="preserve"> </w:t>
      </w:r>
      <w:r w:rsidRPr="0025159A">
        <w:rPr>
          <w:rFonts w:ascii="Times New Roman" w:hAnsi="Times New Roman" w:cs="Times New Roman"/>
          <w:sz w:val="28"/>
          <w:szCs w:val="28"/>
        </w:rPr>
        <w:t>Российской</w:t>
      </w:r>
      <w:r w:rsidR="00187843" w:rsidRPr="0025159A">
        <w:rPr>
          <w:rFonts w:ascii="Times New Roman" w:hAnsi="Times New Roman" w:cs="Times New Roman"/>
          <w:sz w:val="28"/>
          <w:szCs w:val="28"/>
        </w:rPr>
        <w:t xml:space="preserve"> </w:t>
      </w:r>
      <w:r w:rsidRPr="0025159A">
        <w:rPr>
          <w:rFonts w:ascii="Times New Roman" w:hAnsi="Times New Roman" w:cs="Times New Roman"/>
          <w:sz w:val="28"/>
          <w:szCs w:val="28"/>
        </w:rPr>
        <w:t xml:space="preserve"> Федерации, </w:t>
      </w:r>
      <w:r w:rsidR="00187843" w:rsidRPr="0025159A">
        <w:rPr>
          <w:rFonts w:ascii="Times New Roman" w:hAnsi="Times New Roman" w:cs="Times New Roman"/>
          <w:sz w:val="28"/>
          <w:szCs w:val="28"/>
        </w:rPr>
        <w:t xml:space="preserve">   </w:t>
      </w:r>
      <w:r w:rsidRPr="0025159A">
        <w:rPr>
          <w:rFonts w:ascii="Times New Roman" w:hAnsi="Times New Roman" w:cs="Times New Roman"/>
          <w:sz w:val="28"/>
          <w:szCs w:val="28"/>
        </w:rPr>
        <w:t xml:space="preserve">Федеральным </w:t>
      </w:r>
      <w:hyperlink r:id="rId10" w:history="1">
        <w:r w:rsidRPr="0025159A">
          <w:rPr>
            <w:rFonts w:ascii="Times New Roman" w:hAnsi="Times New Roman" w:cs="Times New Roman"/>
            <w:sz w:val="28"/>
            <w:szCs w:val="28"/>
          </w:rPr>
          <w:t>законом</w:t>
        </w:r>
      </w:hyperlink>
      <w:r w:rsidR="00187843" w:rsidRPr="0025159A">
        <w:rPr>
          <w:rFonts w:ascii="Times New Roman" w:hAnsi="Times New Roman" w:cs="Times New Roman"/>
          <w:sz w:val="28"/>
          <w:szCs w:val="28"/>
        </w:rPr>
        <w:t xml:space="preserve"> от 06.10.2003 №</w:t>
      </w:r>
      <w:r w:rsidR="0079569A" w:rsidRPr="0025159A">
        <w:rPr>
          <w:rFonts w:ascii="Times New Roman" w:hAnsi="Times New Roman" w:cs="Times New Roman"/>
          <w:sz w:val="28"/>
          <w:szCs w:val="28"/>
        </w:rPr>
        <w:t xml:space="preserve"> 131-ФЗ «</w:t>
      </w:r>
      <w:r w:rsidRPr="0025159A">
        <w:rPr>
          <w:rFonts w:ascii="Times New Roman" w:hAnsi="Times New Roman" w:cs="Times New Roman"/>
          <w:sz w:val="28"/>
          <w:szCs w:val="28"/>
        </w:rPr>
        <w:t>Об общих принципах организации местного самоуп</w:t>
      </w:r>
      <w:r w:rsidR="0079569A" w:rsidRPr="0025159A">
        <w:rPr>
          <w:rFonts w:ascii="Times New Roman" w:hAnsi="Times New Roman" w:cs="Times New Roman"/>
          <w:sz w:val="28"/>
          <w:szCs w:val="28"/>
        </w:rPr>
        <w:t>равления в Российской Федерации»</w:t>
      </w:r>
      <w:r w:rsidRPr="0025159A">
        <w:rPr>
          <w:rFonts w:ascii="Times New Roman" w:hAnsi="Times New Roman" w:cs="Times New Roman"/>
          <w:sz w:val="28"/>
          <w:szCs w:val="28"/>
        </w:rPr>
        <w:t xml:space="preserve">, </w:t>
      </w:r>
      <w:r w:rsidR="00187843" w:rsidRPr="0025159A">
        <w:rPr>
          <w:rFonts w:ascii="Times New Roman" w:hAnsi="Times New Roman" w:cs="Times New Roman"/>
          <w:sz w:val="28"/>
          <w:szCs w:val="28"/>
        </w:rPr>
        <w:t>статьями 36,</w:t>
      </w:r>
      <w:r w:rsidR="00FC7B68" w:rsidRPr="0025159A">
        <w:rPr>
          <w:rFonts w:ascii="Times New Roman" w:hAnsi="Times New Roman" w:cs="Times New Roman"/>
          <w:sz w:val="28"/>
          <w:szCs w:val="28"/>
        </w:rPr>
        <w:t xml:space="preserve"> </w:t>
      </w:r>
      <w:r w:rsidR="0079569A" w:rsidRPr="0025159A">
        <w:rPr>
          <w:rFonts w:ascii="Times New Roman" w:hAnsi="Times New Roman" w:cs="Times New Roman"/>
          <w:sz w:val="28"/>
          <w:szCs w:val="28"/>
        </w:rPr>
        <w:t>40,</w:t>
      </w:r>
      <w:r w:rsidR="00FC7B68" w:rsidRPr="0025159A">
        <w:rPr>
          <w:rFonts w:ascii="Times New Roman" w:hAnsi="Times New Roman" w:cs="Times New Roman"/>
          <w:sz w:val="28"/>
          <w:szCs w:val="28"/>
        </w:rPr>
        <w:t xml:space="preserve"> </w:t>
      </w:r>
      <w:r w:rsidR="0079569A" w:rsidRPr="0025159A">
        <w:rPr>
          <w:rFonts w:ascii="Times New Roman" w:hAnsi="Times New Roman" w:cs="Times New Roman"/>
          <w:sz w:val="28"/>
          <w:szCs w:val="28"/>
        </w:rPr>
        <w:t>55,</w:t>
      </w:r>
      <w:r w:rsidR="00FC7B68" w:rsidRPr="0025159A">
        <w:rPr>
          <w:rFonts w:ascii="Times New Roman" w:hAnsi="Times New Roman" w:cs="Times New Roman"/>
          <w:sz w:val="28"/>
          <w:szCs w:val="28"/>
        </w:rPr>
        <w:t xml:space="preserve"> </w:t>
      </w:r>
      <w:r w:rsidR="0079569A" w:rsidRPr="0025159A">
        <w:rPr>
          <w:rFonts w:ascii="Times New Roman" w:hAnsi="Times New Roman" w:cs="Times New Roman"/>
          <w:sz w:val="28"/>
          <w:szCs w:val="28"/>
        </w:rPr>
        <w:t xml:space="preserve">57 </w:t>
      </w:r>
      <w:r w:rsidRPr="0025159A">
        <w:rPr>
          <w:rFonts w:ascii="Times New Roman" w:hAnsi="Times New Roman" w:cs="Times New Roman"/>
          <w:sz w:val="28"/>
          <w:szCs w:val="28"/>
        </w:rPr>
        <w:t xml:space="preserve">Устава города Ачинска, </w:t>
      </w:r>
      <w:r w:rsidR="0079569A" w:rsidRPr="0025159A">
        <w:rPr>
          <w:rFonts w:ascii="Times New Roman" w:hAnsi="Times New Roman" w:cs="Times New Roman"/>
          <w:sz w:val="28"/>
          <w:szCs w:val="28"/>
        </w:rPr>
        <w:t>постановлением администрации города Ачинска от 02.09.2013 № 299-п «Об утверждении Порядка принятия решений о разработке муниципальных программ города Ачинска, их формировании</w:t>
      </w:r>
      <w:proofErr w:type="gramEnd"/>
      <w:r w:rsidR="0079569A" w:rsidRPr="0025159A">
        <w:rPr>
          <w:rFonts w:ascii="Times New Roman" w:hAnsi="Times New Roman" w:cs="Times New Roman"/>
          <w:sz w:val="28"/>
          <w:szCs w:val="28"/>
        </w:rPr>
        <w:t xml:space="preserve"> и реализации»</w:t>
      </w:r>
      <w:r w:rsidRPr="0025159A">
        <w:rPr>
          <w:rFonts w:ascii="Times New Roman" w:hAnsi="Times New Roman" w:cs="Times New Roman"/>
          <w:sz w:val="28"/>
          <w:szCs w:val="28"/>
        </w:rPr>
        <w:t xml:space="preserve">, </w:t>
      </w:r>
      <w:hyperlink r:id="rId11" w:history="1">
        <w:r w:rsidR="00FC7B68" w:rsidRPr="0025159A">
          <w:rPr>
            <w:rFonts w:ascii="Times New Roman" w:hAnsi="Times New Roman" w:cs="Times New Roman"/>
            <w:sz w:val="28"/>
            <w:szCs w:val="28"/>
          </w:rPr>
          <w:t>р</w:t>
        </w:r>
        <w:r w:rsidRPr="0025159A">
          <w:rPr>
            <w:rFonts w:ascii="Times New Roman" w:hAnsi="Times New Roman" w:cs="Times New Roman"/>
            <w:sz w:val="28"/>
            <w:szCs w:val="28"/>
          </w:rPr>
          <w:t>аспоряжением</w:t>
        </w:r>
      </w:hyperlink>
      <w:r w:rsidRPr="0025159A">
        <w:rPr>
          <w:rFonts w:ascii="Times New Roman" w:hAnsi="Times New Roman" w:cs="Times New Roman"/>
          <w:sz w:val="28"/>
          <w:szCs w:val="28"/>
        </w:rPr>
        <w:t xml:space="preserve"> администраци</w:t>
      </w:r>
      <w:r w:rsidR="00FC7B68" w:rsidRPr="0025159A">
        <w:rPr>
          <w:rFonts w:ascii="Times New Roman" w:hAnsi="Times New Roman" w:cs="Times New Roman"/>
          <w:sz w:val="28"/>
          <w:szCs w:val="28"/>
        </w:rPr>
        <w:t>и города Ачинска от 12.12.2014 № 4639-р «</w:t>
      </w:r>
      <w:r w:rsidRPr="0025159A">
        <w:rPr>
          <w:rFonts w:ascii="Times New Roman" w:hAnsi="Times New Roman" w:cs="Times New Roman"/>
          <w:sz w:val="28"/>
          <w:szCs w:val="28"/>
        </w:rPr>
        <w:t>Об утверждении перечня муници</w:t>
      </w:r>
      <w:r w:rsidR="00FC7B68" w:rsidRPr="0025159A">
        <w:rPr>
          <w:rFonts w:ascii="Times New Roman" w:hAnsi="Times New Roman" w:cs="Times New Roman"/>
          <w:sz w:val="28"/>
          <w:szCs w:val="28"/>
        </w:rPr>
        <w:t>пальных программ города Ачинска»</w:t>
      </w:r>
      <w:r w:rsidRPr="0025159A">
        <w:rPr>
          <w:rFonts w:ascii="Times New Roman" w:hAnsi="Times New Roman" w:cs="Times New Roman"/>
          <w:sz w:val="28"/>
          <w:szCs w:val="28"/>
        </w:rPr>
        <w:t>,</w:t>
      </w:r>
    </w:p>
    <w:p w:rsidR="001903C3" w:rsidRPr="0025159A" w:rsidRDefault="001903C3" w:rsidP="001903C3">
      <w:pPr>
        <w:pStyle w:val="ConsPlusNormal"/>
        <w:ind w:firstLine="540"/>
        <w:jc w:val="both"/>
        <w:rPr>
          <w:rFonts w:ascii="Times New Roman" w:hAnsi="Times New Roman" w:cs="Times New Roman"/>
          <w:sz w:val="28"/>
          <w:szCs w:val="28"/>
        </w:rPr>
      </w:pPr>
    </w:p>
    <w:p w:rsidR="001903C3" w:rsidRPr="0025159A" w:rsidRDefault="001903C3" w:rsidP="001903C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ПОСТАНОВЛЯЮ:</w:t>
      </w:r>
    </w:p>
    <w:p w:rsidR="001903C3" w:rsidRPr="0025159A" w:rsidRDefault="001903C3" w:rsidP="001903C3">
      <w:pPr>
        <w:pStyle w:val="ConsPlusNormal"/>
        <w:ind w:firstLine="540"/>
        <w:jc w:val="both"/>
        <w:rPr>
          <w:rFonts w:ascii="Times New Roman" w:hAnsi="Times New Roman" w:cs="Times New Roman"/>
          <w:sz w:val="28"/>
          <w:szCs w:val="28"/>
        </w:rPr>
      </w:pPr>
    </w:p>
    <w:p w:rsidR="001903C3" w:rsidRPr="0025159A" w:rsidRDefault="001903C3" w:rsidP="005A51C8">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1.</w:t>
      </w:r>
      <w:r w:rsidR="0079569A" w:rsidRPr="0025159A">
        <w:rPr>
          <w:rFonts w:ascii="Times New Roman" w:hAnsi="Times New Roman" w:cs="Times New Roman"/>
          <w:sz w:val="28"/>
          <w:szCs w:val="28"/>
        </w:rPr>
        <w:t xml:space="preserve"> </w:t>
      </w:r>
      <w:r w:rsidRPr="0025159A">
        <w:rPr>
          <w:rFonts w:ascii="Times New Roman" w:hAnsi="Times New Roman" w:cs="Times New Roman"/>
          <w:sz w:val="28"/>
          <w:szCs w:val="28"/>
        </w:rPr>
        <w:t xml:space="preserve">Внести изменения в </w:t>
      </w:r>
      <w:r w:rsidR="008D5F6C" w:rsidRPr="0025159A">
        <w:rPr>
          <w:rFonts w:ascii="Times New Roman" w:hAnsi="Times New Roman" w:cs="Times New Roman"/>
          <w:sz w:val="28"/>
          <w:szCs w:val="28"/>
        </w:rPr>
        <w:t xml:space="preserve">приложение к </w:t>
      </w:r>
      <w:r w:rsidRPr="0025159A">
        <w:rPr>
          <w:rFonts w:ascii="Times New Roman" w:hAnsi="Times New Roman" w:cs="Times New Roman"/>
          <w:sz w:val="28"/>
          <w:szCs w:val="28"/>
        </w:rPr>
        <w:t>постановлени</w:t>
      </w:r>
      <w:r w:rsidR="008D5F6C" w:rsidRPr="0025159A">
        <w:rPr>
          <w:rFonts w:ascii="Times New Roman" w:hAnsi="Times New Roman" w:cs="Times New Roman"/>
          <w:sz w:val="28"/>
          <w:szCs w:val="28"/>
        </w:rPr>
        <w:t>ю</w:t>
      </w:r>
      <w:r w:rsidRPr="0025159A">
        <w:rPr>
          <w:rFonts w:ascii="Times New Roman" w:hAnsi="Times New Roman" w:cs="Times New Roman"/>
          <w:sz w:val="28"/>
          <w:szCs w:val="28"/>
        </w:rPr>
        <w:t xml:space="preserve"> администрации города Ачинска от 23.10.2015 № 349-п </w:t>
      </w:r>
      <w:r w:rsidR="0079569A" w:rsidRPr="0025159A">
        <w:rPr>
          <w:rFonts w:ascii="Times New Roman" w:hAnsi="Times New Roman" w:cs="Times New Roman"/>
          <w:sz w:val="28"/>
          <w:szCs w:val="28"/>
        </w:rPr>
        <w:t>«</w:t>
      </w:r>
      <w:r w:rsidRPr="0025159A">
        <w:rPr>
          <w:rFonts w:ascii="Times New Roman" w:hAnsi="Times New Roman" w:cs="Times New Roman"/>
          <w:sz w:val="28"/>
          <w:szCs w:val="28"/>
        </w:rPr>
        <w:t xml:space="preserve">Об утверждении </w:t>
      </w:r>
      <w:r w:rsidR="0079569A" w:rsidRPr="0025159A">
        <w:rPr>
          <w:rFonts w:ascii="Times New Roman" w:hAnsi="Times New Roman" w:cs="Times New Roman"/>
          <w:sz w:val="28"/>
          <w:szCs w:val="28"/>
        </w:rPr>
        <w:t>муниципальной</w:t>
      </w:r>
      <w:r w:rsidRPr="0025159A">
        <w:rPr>
          <w:rFonts w:ascii="Times New Roman" w:hAnsi="Times New Roman" w:cs="Times New Roman"/>
          <w:sz w:val="28"/>
          <w:szCs w:val="28"/>
        </w:rPr>
        <w:t xml:space="preserve"> </w:t>
      </w:r>
      <w:hyperlink w:anchor="P41" w:history="1">
        <w:r w:rsidRPr="0025159A">
          <w:rPr>
            <w:rFonts w:ascii="Times New Roman" w:hAnsi="Times New Roman" w:cs="Times New Roman"/>
            <w:sz w:val="28"/>
            <w:szCs w:val="28"/>
          </w:rPr>
          <w:t>программ</w:t>
        </w:r>
      </w:hyperlink>
      <w:r w:rsidR="0079569A" w:rsidRPr="0025159A">
        <w:rPr>
          <w:rFonts w:ascii="Times New Roman" w:hAnsi="Times New Roman" w:cs="Times New Roman"/>
          <w:sz w:val="28"/>
          <w:szCs w:val="28"/>
        </w:rPr>
        <w:t>ы</w:t>
      </w:r>
      <w:r w:rsidRPr="0025159A">
        <w:rPr>
          <w:rFonts w:ascii="Times New Roman" w:hAnsi="Times New Roman" w:cs="Times New Roman"/>
          <w:sz w:val="28"/>
          <w:szCs w:val="28"/>
        </w:rPr>
        <w:t xml:space="preserve"> города </w:t>
      </w:r>
      <w:r w:rsidR="0079569A" w:rsidRPr="0025159A">
        <w:rPr>
          <w:rFonts w:ascii="Times New Roman" w:hAnsi="Times New Roman" w:cs="Times New Roman"/>
          <w:sz w:val="28"/>
          <w:szCs w:val="28"/>
        </w:rPr>
        <w:t>Ачинска «</w:t>
      </w:r>
      <w:r w:rsidRPr="0025159A">
        <w:rPr>
          <w:rFonts w:ascii="Times New Roman" w:hAnsi="Times New Roman" w:cs="Times New Roman"/>
          <w:sz w:val="28"/>
          <w:szCs w:val="28"/>
        </w:rPr>
        <w:t>Профилактика правонарушений</w:t>
      </w:r>
      <w:r w:rsidR="008D5F6C" w:rsidRPr="0025159A">
        <w:rPr>
          <w:rFonts w:ascii="Times New Roman" w:hAnsi="Times New Roman" w:cs="Times New Roman"/>
          <w:sz w:val="28"/>
          <w:szCs w:val="28"/>
        </w:rPr>
        <w:t>,</w:t>
      </w:r>
      <w:r w:rsidRPr="0025159A">
        <w:rPr>
          <w:rFonts w:ascii="Times New Roman" w:hAnsi="Times New Roman" w:cs="Times New Roman"/>
          <w:sz w:val="28"/>
          <w:szCs w:val="28"/>
        </w:rPr>
        <w:t xml:space="preserve"> укрепление </w:t>
      </w:r>
      <w:r w:rsidRPr="0025159A">
        <w:rPr>
          <w:rFonts w:ascii="Times New Roman" w:hAnsi="Times New Roman" w:cs="Times New Roman"/>
          <w:sz w:val="28"/>
          <w:szCs w:val="28"/>
        </w:rPr>
        <w:lastRenderedPageBreak/>
        <w:t>общественного порядка и общественно</w:t>
      </w:r>
      <w:r w:rsidR="0079569A" w:rsidRPr="0025159A">
        <w:rPr>
          <w:rFonts w:ascii="Times New Roman" w:hAnsi="Times New Roman" w:cs="Times New Roman"/>
          <w:sz w:val="28"/>
          <w:szCs w:val="28"/>
        </w:rPr>
        <w:t>й безопасности в городе Ачинске»</w:t>
      </w:r>
      <w:r w:rsidR="00FC7B68" w:rsidRPr="0025159A">
        <w:rPr>
          <w:rFonts w:ascii="Times New Roman" w:hAnsi="Times New Roman" w:cs="Times New Roman"/>
          <w:sz w:val="28"/>
          <w:szCs w:val="28"/>
        </w:rPr>
        <w:t>»</w:t>
      </w:r>
      <w:r w:rsidR="0079569A" w:rsidRPr="0025159A">
        <w:rPr>
          <w:rFonts w:ascii="Times New Roman" w:hAnsi="Times New Roman" w:cs="Times New Roman"/>
          <w:sz w:val="28"/>
          <w:szCs w:val="28"/>
        </w:rPr>
        <w:t xml:space="preserve"> </w:t>
      </w:r>
      <w:r w:rsidR="00FC7B68" w:rsidRPr="0025159A">
        <w:rPr>
          <w:rFonts w:ascii="Times New Roman" w:hAnsi="Times New Roman" w:cs="Times New Roman"/>
          <w:sz w:val="28"/>
          <w:szCs w:val="28"/>
        </w:rPr>
        <w:t>(</w:t>
      </w:r>
      <w:r w:rsidRPr="0025159A">
        <w:rPr>
          <w:rFonts w:ascii="Times New Roman" w:hAnsi="Times New Roman" w:cs="Times New Roman"/>
          <w:sz w:val="28"/>
          <w:szCs w:val="28"/>
        </w:rPr>
        <w:t xml:space="preserve">в редакции от   12.11.2015 </w:t>
      </w:r>
      <w:hyperlink r:id="rId12"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387-п</w:t>
        </w:r>
      </w:hyperlink>
      <w:r w:rsidRPr="0025159A">
        <w:rPr>
          <w:rFonts w:ascii="Times New Roman" w:hAnsi="Times New Roman" w:cs="Times New Roman"/>
          <w:sz w:val="28"/>
          <w:szCs w:val="28"/>
        </w:rPr>
        <w:t xml:space="preserve">, от 05.05.2016 </w:t>
      </w:r>
      <w:hyperlink r:id="rId13"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149-п</w:t>
        </w:r>
      </w:hyperlink>
      <w:r w:rsidRPr="0025159A">
        <w:rPr>
          <w:rFonts w:ascii="Times New Roman" w:hAnsi="Times New Roman" w:cs="Times New Roman"/>
          <w:sz w:val="28"/>
          <w:szCs w:val="28"/>
        </w:rPr>
        <w:t xml:space="preserve">, от 20.09.2016 </w:t>
      </w:r>
      <w:hyperlink r:id="rId14"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322-п</w:t>
        </w:r>
      </w:hyperlink>
      <w:r w:rsidRPr="0025159A">
        <w:rPr>
          <w:rFonts w:ascii="Times New Roman" w:hAnsi="Times New Roman" w:cs="Times New Roman"/>
          <w:sz w:val="28"/>
          <w:szCs w:val="28"/>
        </w:rPr>
        <w:t xml:space="preserve">, от 19.10.2016 </w:t>
      </w:r>
      <w:hyperlink r:id="rId15"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354-п</w:t>
        </w:r>
      </w:hyperlink>
      <w:r w:rsidRPr="0025159A">
        <w:rPr>
          <w:rFonts w:ascii="Times New Roman" w:hAnsi="Times New Roman" w:cs="Times New Roman"/>
          <w:sz w:val="28"/>
          <w:szCs w:val="28"/>
        </w:rPr>
        <w:t xml:space="preserve">, от 05.12.2016 </w:t>
      </w:r>
      <w:hyperlink r:id="rId16"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427-п</w:t>
        </w:r>
      </w:hyperlink>
      <w:r w:rsidRPr="0025159A">
        <w:rPr>
          <w:rFonts w:ascii="Times New Roman" w:hAnsi="Times New Roman" w:cs="Times New Roman"/>
          <w:sz w:val="28"/>
          <w:szCs w:val="28"/>
        </w:rPr>
        <w:t xml:space="preserve">, от 06.10.2017 </w:t>
      </w:r>
      <w:hyperlink r:id="rId17"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292-п</w:t>
        </w:r>
      </w:hyperlink>
      <w:r w:rsidRPr="0025159A">
        <w:rPr>
          <w:rFonts w:ascii="Times New Roman" w:hAnsi="Times New Roman" w:cs="Times New Roman"/>
          <w:sz w:val="28"/>
          <w:szCs w:val="28"/>
        </w:rPr>
        <w:t xml:space="preserve">, от 15.05.2018 </w:t>
      </w:r>
      <w:hyperlink r:id="rId18"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142-п</w:t>
        </w:r>
      </w:hyperlink>
      <w:r w:rsidRPr="0025159A">
        <w:rPr>
          <w:rFonts w:ascii="Times New Roman" w:hAnsi="Times New Roman" w:cs="Times New Roman"/>
          <w:sz w:val="28"/>
          <w:szCs w:val="28"/>
        </w:rPr>
        <w:t xml:space="preserve">, от 09.10.2018 </w:t>
      </w:r>
      <w:hyperlink r:id="rId19"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350-п</w:t>
        </w:r>
      </w:hyperlink>
      <w:r w:rsidRPr="0025159A">
        <w:rPr>
          <w:rFonts w:ascii="Times New Roman" w:hAnsi="Times New Roman" w:cs="Times New Roman"/>
          <w:sz w:val="28"/>
          <w:szCs w:val="28"/>
        </w:rPr>
        <w:t xml:space="preserve">, от 20.12.2018 </w:t>
      </w:r>
      <w:hyperlink r:id="rId20"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464-п</w:t>
        </w:r>
      </w:hyperlink>
      <w:r w:rsidRPr="0025159A">
        <w:rPr>
          <w:rFonts w:ascii="Times New Roman" w:hAnsi="Times New Roman" w:cs="Times New Roman"/>
          <w:sz w:val="28"/>
          <w:szCs w:val="28"/>
        </w:rPr>
        <w:t xml:space="preserve">, от 04.04.2019 </w:t>
      </w:r>
      <w:hyperlink r:id="rId21"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118-п</w:t>
        </w:r>
      </w:hyperlink>
      <w:r w:rsidRPr="0025159A">
        <w:rPr>
          <w:rFonts w:ascii="Times New Roman" w:hAnsi="Times New Roman" w:cs="Times New Roman"/>
          <w:sz w:val="28"/>
          <w:szCs w:val="28"/>
        </w:rPr>
        <w:t xml:space="preserve">, от 28.08.2019 </w:t>
      </w:r>
      <w:hyperlink r:id="rId22"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335-п</w:t>
        </w:r>
      </w:hyperlink>
      <w:r w:rsidRPr="0025159A">
        <w:rPr>
          <w:rFonts w:ascii="Times New Roman" w:hAnsi="Times New Roman" w:cs="Times New Roman"/>
          <w:sz w:val="28"/>
          <w:szCs w:val="28"/>
        </w:rPr>
        <w:t xml:space="preserve">, от 26.09.2019 </w:t>
      </w:r>
      <w:hyperlink r:id="rId23"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385-п</w:t>
        </w:r>
      </w:hyperlink>
      <w:r w:rsidRPr="0025159A">
        <w:rPr>
          <w:rFonts w:ascii="Times New Roman" w:hAnsi="Times New Roman" w:cs="Times New Roman"/>
          <w:sz w:val="28"/>
          <w:szCs w:val="28"/>
        </w:rPr>
        <w:t xml:space="preserve">, от 30.09.2019 </w:t>
      </w:r>
      <w:hyperlink r:id="rId24"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398-п</w:t>
        </w:r>
      </w:hyperlink>
      <w:r w:rsidRPr="0025159A">
        <w:rPr>
          <w:rFonts w:ascii="Times New Roman" w:hAnsi="Times New Roman" w:cs="Times New Roman"/>
          <w:sz w:val="28"/>
          <w:szCs w:val="28"/>
        </w:rPr>
        <w:t xml:space="preserve">, от 09.10.2019 </w:t>
      </w:r>
      <w:hyperlink r:id="rId25"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412-п</w:t>
        </w:r>
      </w:hyperlink>
      <w:r w:rsidRPr="0025159A">
        <w:rPr>
          <w:rFonts w:ascii="Times New Roman" w:hAnsi="Times New Roman" w:cs="Times New Roman"/>
          <w:sz w:val="28"/>
          <w:szCs w:val="28"/>
        </w:rPr>
        <w:t xml:space="preserve">, от 23.03.2020 </w:t>
      </w:r>
      <w:hyperlink r:id="rId26" w:history="1">
        <w:r w:rsidR="0079569A" w:rsidRPr="0025159A">
          <w:rPr>
            <w:rStyle w:val="aa"/>
            <w:rFonts w:ascii="Times New Roman" w:hAnsi="Times New Roman" w:cs="Times New Roman"/>
            <w:color w:val="auto"/>
            <w:sz w:val="28"/>
            <w:szCs w:val="28"/>
            <w:u w:val="none"/>
          </w:rPr>
          <w:t>№</w:t>
        </w:r>
        <w:r w:rsidRPr="0025159A">
          <w:rPr>
            <w:rStyle w:val="aa"/>
            <w:rFonts w:ascii="Times New Roman" w:hAnsi="Times New Roman" w:cs="Times New Roman"/>
            <w:color w:val="auto"/>
            <w:sz w:val="28"/>
            <w:szCs w:val="28"/>
            <w:u w:val="none"/>
          </w:rPr>
          <w:t xml:space="preserve"> 081-п</w:t>
        </w:r>
      </w:hyperlink>
      <w:r w:rsidR="0079569A" w:rsidRPr="0025159A">
        <w:rPr>
          <w:rFonts w:ascii="Times New Roman" w:hAnsi="Times New Roman" w:cs="Times New Roman"/>
          <w:sz w:val="28"/>
          <w:szCs w:val="28"/>
        </w:rPr>
        <w:t xml:space="preserve">, от </w:t>
      </w:r>
      <w:r w:rsidR="001145EB" w:rsidRPr="0025159A">
        <w:rPr>
          <w:rFonts w:ascii="Times New Roman" w:hAnsi="Times New Roman" w:cs="Times New Roman"/>
          <w:sz w:val="28"/>
          <w:szCs w:val="28"/>
        </w:rPr>
        <w:t>2</w:t>
      </w:r>
      <w:r w:rsidR="000D0E05" w:rsidRPr="0025159A">
        <w:rPr>
          <w:rFonts w:ascii="Times New Roman" w:hAnsi="Times New Roman" w:cs="Times New Roman"/>
          <w:sz w:val="28"/>
          <w:szCs w:val="28"/>
        </w:rPr>
        <w:t>4</w:t>
      </w:r>
      <w:r w:rsidR="001145EB" w:rsidRPr="0025159A">
        <w:rPr>
          <w:rFonts w:ascii="Times New Roman" w:hAnsi="Times New Roman" w:cs="Times New Roman"/>
          <w:sz w:val="28"/>
          <w:szCs w:val="28"/>
        </w:rPr>
        <w:t>.0</w:t>
      </w:r>
      <w:r w:rsidR="000D0E05" w:rsidRPr="0025159A">
        <w:rPr>
          <w:rFonts w:ascii="Times New Roman" w:hAnsi="Times New Roman" w:cs="Times New Roman"/>
          <w:sz w:val="28"/>
          <w:szCs w:val="28"/>
        </w:rPr>
        <w:t>7</w:t>
      </w:r>
      <w:r w:rsidR="001145EB" w:rsidRPr="0025159A">
        <w:rPr>
          <w:rFonts w:ascii="Times New Roman" w:hAnsi="Times New Roman" w:cs="Times New Roman"/>
          <w:sz w:val="28"/>
          <w:szCs w:val="28"/>
        </w:rPr>
        <w:t>.2020</w:t>
      </w:r>
      <w:r w:rsidR="0079569A" w:rsidRPr="0025159A">
        <w:rPr>
          <w:rFonts w:ascii="Times New Roman" w:hAnsi="Times New Roman" w:cs="Times New Roman"/>
          <w:sz w:val="28"/>
          <w:szCs w:val="28"/>
        </w:rPr>
        <w:t xml:space="preserve"> №</w:t>
      </w:r>
      <w:r w:rsidRPr="0025159A">
        <w:rPr>
          <w:rFonts w:ascii="Times New Roman" w:hAnsi="Times New Roman" w:cs="Times New Roman"/>
          <w:sz w:val="28"/>
          <w:szCs w:val="28"/>
        </w:rPr>
        <w:t xml:space="preserve"> </w:t>
      </w:r>
      <w:r w:rsidR="000D0E05" w:rsidRPr="0025159A">
        <w:rPr>
          <w:rFonts w:ascii="Times New Roman" w:hAnsi="Times New Roman" w:cs="Times New Roman"/>
          <w:sz w:val="28"/>
          <w:szCs w:val="28"/>
        </w:rPr>
        <w:t>190</w:t>
      </w:r>
      <w:r w:rsidRPr="0025159A">
        <w:rPr>
          <w:rFonts w:ascii="Times New Roman" w:hAnsi="Times New Roman" w:cs="Times New Roman"/>
          <w:sz w:val="28"/>
          <w:szCs w:val="28"/>
        </w:rPr>
        <w:t>-п</w:t>
      </w:r>
      <w:r w:rsidR="005A51C8" w:rsidRPr="0025159A">
        <w:rPr>
          <w:rFonts w:ascii="Times New Roman" w:hAnsi="Times New Roman" w:cs="Times New Roman"/>
          <w:sz w:val="28"/>
          <w:szCs w:val="28"/>
        </w:rPr>
        <w:t>, от 02.10.2020 № 240-п, от 07.04.2021 № 082-п, от 13.08.2021 № 239-п,</w:t>
      </w:r>
      <w:r w:rsidRPr="0025159A">
        <w:rPr>
          <w:rFonts w:ascii="Times New Roman" w:hAnsi="Times New Roman" w:cs="Times New Roman"/>
          <w:sz w:val="28"/>
          <w:szCs w:val="28"/>
        </w:rPr>
        <w:t>)</w:t>
      </w:r>
      <w:r w:rsidR="008D5F6C" w:rsidRPr="0025159A">
        <w:rPr>
          <w:rFonts w:ascii="Times New Roman" w:hAnsi="Times New Roman" w:cs="Times New Roman"/>
          <w:sz w:val="28"/>
          <w:szCs w:val="28"/>
        </w:rPr>
        <w:t>,</w:t>
      </w:r>
      <w:r w:rsidRPr="0025159A">
        <w:rPr>
          <w:rFonts w:ascii="Times New Roman" w:hAnsi="Times New Roman" w:cs="Times New Roman"/>
          <w:sz w:val="28"/>
          <w:szCs w:val="28"/>
        </w:rPr>
        <w:t xml:space="preserve"> изложив </w:t>
      </w:r>
      <w:r w:rsidR="008D5F6C" w:rsidRPr="0025159A">
        <w:rPr>
          <w:rFonts w:ascii="Times New Roman" w:hAnsi="Times New Roman" w:cs="Times New Roman"/>
          <w:sz w:val="28"/>
          <w:szCs w:val="28"/>
        </w:rPr>
        <w:t>его</w:t>
      </w:r>
      <w:r w:rsidRPr="0025159A">
        <w:rPr>
          <w:rFonts w:ascii="Times New Roman" w:hAnsi="Times New Roman" w:cs="Times New Roman"/>
          <w:sz w:val="28"/>
          <w:szCs w:val="28"/>
        </w:rPr>
        <w:t xml:space="preserve"> в новой редакции, согласно приложению.</w:t>
      </w:r>
    </w:p>
    <w:p w:rsidR="001903C3" w:rsidRPr="0025159A" w:rsidRDefault="00423885"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2. Контроль исполнения п</w:t>
      </w:r>
      <w:r w:rsidR="001903C3" w:rsidRPr="0025159A">
        <w:rPr>
          <w:rFonts w:ascii="Times New Roman" w:hAnsi="Times New Roman" w:cs="Times New Roman"/>
          <w:sz w:val="28"/>
          <w:szCs w:val="28"/>
        </w:rPr>
        <w:t>остановления возложить на заместителя</w:t>
      </w:r>
      <w:r w:rsidR="005A51C8" w:rsidRPr="0025159A">
        <w:rPr>
          <w:rFonts w:ascii="Times New Roman" w:hAnsi="Times New Roman" w:cs="Times New Roman"/>
          <w:sz w:val="28"/>
          <w:szCs w:val="28"/>
        </w:rPr>
        <w:t xml:space="preserve"> Главы города Ачинска Шевченко В.В.</w:t>
      </w:r>
    </w:p>
    <w:p w:rsidR="001903C3" w:rsidRPr="0025159A" w:rsidRDefault="00423885"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3. Опубликовать п</w:t>
      </w:r>
      <w:r w:rsidR="00FA403A" w:rsidRPr="0025159A">
        <w:rPr>
          <w:rFonts w:ascii="Times New Roman" w:hAnsi="Times New Roman" w:cs="Times New Roman"/>
          <w:sz w:val="28"/>
          <w:szCs w:val="28"/>
        </w:rPr>
        <w:t>остановление в газете «Ачинская газета»</w:t>
      </w:r>
      <w:r w:rsidR="001903C3" w:rsidRPr="0025159A">
        <w:rPr>
          <w:rFonts w:ascii="Times New Roman" w:hAnsi="Times New Roman" w:cs="Times New Roman"/>
          <w:sz w:val="28"/>
          <w:szCs w:val="28"/>
        </w:rPr>
        <w:t xml:space="preserve"> и разместить на сайте органов местного самоуправления города</w:t>
      </w:r>
      <w:r w:rsidR="00523A0E" w:rsidRPr="0025159A">
        <w:rPr>
          <w:rFonts w:ascii="Times New Roman" w:hAnsi="Times New Roman" w:cs="Times New Roman"/>
          <w:sz w:val="28"/>
          <w:szCs w:val="28"/>
        </w:rPr>
        <w:t xml:space="preserve"> </w:t>
      </w:r>
      <w:r w:rsidR="001903C3" w:rsidRPr="0025159A">
        <w:rPr>
          <w:rFonts w:ascii="Times New Roman" w:hAnsi="Times New Roman" w:cs="Times New Roman"/>
          <w:sz w:val="28"/>
          <w:szCs w:val="28"/>
        </w:rPr>
        <w:t>Ачинска : http://www.adm-achinsk.ru/.</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4. </w:t>
      </w:r>
      <w:r w:rsidR="00423885" w:rsidRPr="0025159A">
        <w:rPr>
          <w:rFonts w:ascii="Times New Roman" w:hAnsi="Times New Roman" w:cs="Times New Roman"/>
          <w:sz w:val="28"/>
          <w:szCs w:val="28"/>
        </w:rPr>
        <w:t>Постановление вступает в силу в день, следующий за днем его официально</w:t>
      </w:r>
      <w:r w:rsidR="00FA403A" w:rsidRPr="0025159A">
        <w:rPr>
          <w:rFonts w:ascii="Times New Roman" w:hAnsi="Times New Roman" w:cs="Times New Roman"/>
          <w:sz w:val="28"/>
          <w:szCs w:val="28"/>
        </w:rPr>
        <w:t>го опубликования, но не ранее 01</w:t>
      </w:r>
      <w:r w:rsidR="00423885" w:rsidRPr="0025159A">
        <w:rPr>
          <w:rFonts w:ascii="Times New Roman" w:hAnsi="Times New Roman" w:cs="Times New Roman"/>
          <w:sz w:val="28"/>
          <w:szCs w:val="28"/>
        </w:rPr>
        <w:t>.01.</w:t>
      </w:r>
      <w:r w:rsidR="005A51C8" w:rsidRPr="0025159A">
        <w:rPr>
          <w:rFonts w:ascii="Times New Roman" w:hAnsi="Times New Roman" w:cs="Times New Roman"/>
          <w:sz w:val="28"/>
          <w:szCs w:val="28"/>
        </w:rPr>
        <w:t>2022</w:t>
      </w:r>
      <w:r w:rsidR="00423885" w:rsidRPr="0025159A">
        <w:rPr>
          <w:rFonts w:ascii="Times New Roman" w:hAnsi="Times New Roman" w:cs="Times New Roman"/>
          <w:sz w:val="28"/>
          <w:szCs w:val="28"/>
        </w:rPr>
        <w:t>.</w:t>
      </w:r>
    </w:p>
    <w:p w:rsidR="001903C3" w:rsidRPr="0025159A" w:rsidRDefault="001903C3" w:rsidP="001903C3">
      <w:pPr>
        <w:pStyle w:val="ConsPlusNormal"/>
        <w:jc w:val="both"/>
        <w:rPr>
          <w:rFonts w:ascii="Times New Roman" w:hAnsi="Times New Roman" w:cs="Times New Roman"/>
          <w:sz w:val="28"/>
          <w:szCs w:val="28"/>
        </w:rPr>
      </w:pPr>
    </w:p>
    <w:p w:rsidR="00423885" w:rsidRPr="0025159A" w:rsidRDefault="00423885" w:rsidP="00E37E47">
      <w:pPr>
        <w:pStyle w:val="ConsPlusNormal"/>
        <w:rPr>
          <w:rFonts w:ascii="Times New Roman" w:hAnsi="Times New Roman" w:cs="Times New Roman"/>
          <w:sz w:val="28"/>
          <w:szCs w:val="28"/>
        </w:rPr>
      </w:pPr>
    </w:p>
    <w:p w:rsidR="00FC7B68" w:rsidRPr="0025159A" w:rsidRDefault="00FC7B68" w:rsidP="00E37E47">
      <w:pPr>
        <w:pStyle w:val="ConsPlusNormal"/>
        <w:rPr>
          <w:rFonts w:ascii="Times New Roman" w:hAnsi="Times New Roman" w:cs="Times New Roman"/>
          <w:sz w:val="28"/>
          <w:szCs w:val="28"/>
        </w:rPr>
      </w:pPr>
    </w:p>
    <w:p w:rsidR="001903C3" w:rsidRPr="0025159A" w:rsidRDefault="005A51C8" w:rsidP="00E37E47">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Глава </w:t>
      </w:r>
      <w:r w:rsidR="00FC7B68" w:rsidRPr="0025159A">
        <w:rPr>
          <w:rFonts w:ascii="Times New Roman" w:hAnsi="Times New Roman" w:cs="Times New Roman"/>
          <w:sz w:val="28"/>
          <w:szCs w:val="28"/>
        </w:rPr>
        <w:t xml:space="preserve"> </w:t>
      </w:r>
      <w:r w:rsidR="001903C3" w:rsidRPr="0025159A">
        <w:rPr>
          <w:rFonts w:ascii="Times New Roman" w:hAnsi="Times New Roman" w:cs="Times New Roman"/>
          <w:sz w:val="28"/>
          <w:szCs w:val="28"/>
        </w:rPr>
        <w:t xml:space="preserve">города </w:t>
      </w:r>
      <w:r w:rsidRPr="0025159A">
        <w:rPr>
          <w:rFonts w:ascii="Times New Roman" w:hAnsi="Times New Roman" w:cs="Times New Roman"/>
          <w:sz w:val="28"/>
          <w:szCs w:val="28"/>
        </w:rPr>
        <w:t xml:space="preserve"> </w:t>
      </w:r>
      <w:r w:rsidR="001903C3" w:rsidRPr="0025159A">
        <w:rPr>
          <w:rFonts w:ascii="Times New Roman" w:hAnsi="Times New Roman" w:cs="Times New Roman"/>
          <w:sz w:val="28"/>
          <w:szCs w:val="28"/>
        </w:rPr>
        <w:t>Ачинска</w:t>
      </w:r>
      <w:r w:rsidR="00E37E47" w:rsidRPr="0025159A">
        <w:rPr>
          <w:rFonts w:ascii="Times New Roman" w:hAnsi="Times New Roman" w:cs="Times New Roman"/>
          <w:sz w:val="28"/>
          <w:szCs w:val="28"/>
        </w:rPr>
        <w:t xml:space="preserve">                       </w:t>
      </w:r>
      <w:r w:rsidR="00FC7B68" w:rsidRPr="0025159A">
        <w:rPr>
          <w:rFonts w:ascii="Times New Roman" w:hAnsi="Times New Roman" w:cs="Times New Roman"/>
          <w:sz w:val="28"/>
          <w:szCs w:val="28"/>
        </w:rPr>
        <w:t xml:space="preserve">                              </w:t>
      </w:r>
      <w:r w:rsidR="00423885" w:rsidRPr="0025159A">
        <w:rPr>
          <w:rFonts w:ascii="Times New Roman" w:hAnsi="Times New Roman" w:cs="Times New Roman"/>
          <w:sz w:val="28"/>
          <w:szCs w:val="28"/>
        </w:rPr>
        <w:t xml:space="preserve">              </w:t>
      </w:r>
      <w:r w:rsidRPr="0025159A">
        <w:rPr>
          <w:rFonts w:ascii="Times New Roman" w:hAnsi="Times New Roman" w:cs="Times New Roman"/>
          <w:sz w:val="28"/>
          <w:szCs w:val="28"/>
        </w:rPr>
        <w:t>А.Ю. Токарев</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461548" w:rsidRPr="0025159A" w:rsidRDefault="00461548" w:rsidP="001903C3">
      <w:pPr>
        <w:pStyle w:val="ConsPlusNormal"/>
        <w:jc w:val="right"/>
        <w:outlineLvl w:val="0"/>
        <w:rPr>
          <w:rFonts w:ascii="Times New Roman" w:hAnsi="Times New Roman" w:cs="Times New Roman"/>
          <w:sz w:val="28"/>
          <w:szCs w:val="28"/>
        </w:rPr>
      </w:pPr>
    </w:p>
    <w:p w:rsidR="00461548" w:rsidRPr="0025159A" w:rsidRDefault="00461548" w:rsidP="001903C3">
      <w:pPr>
        <w:pStyle w:val="ConsPlusNormal"/>
        <w:jc w:val="right"/>
        <w:outlineLvl w:val="0"/>
        <w:rPr>
          <w:rFonts w:ascii="Times New Roman" w:hAnsi="Times New Roman" w:cs="Times New Roman"/>
          <w:sz w:val="28"/>
          <w:szCs w:val="28"/>
        </w:rPr>
      </w:pPr>
    </w:p>
    <w:p w:rsidR="001903C3" w:rsidRPr="0025159A" w:rsidRDefault="001903C3" w:rsidP="001903C3">
      <w:pPr>
        <w:pStyle w:val="ConsPlusNormal"/>
        <w:jc w:val="right"/>
        <w:outlineLvl w:val="0"/>
        <w:rPr>
          <w:rFonts w:ascii="Times New Roman" w:hAnsi="Times New Roman" w:cs="Times New Roman"/>
          <w:sz w:val="28"/>
          <w:szCs w:val="28"/>
        </w:rPr>
      </w:pPr>
      <w:r w:rsidRPr="0025159A">
        <w:rPr>
          <w:rFonts w:ascii="Times New Roman" w:hAnsi="Times New Roman" w:cs="Times New Roman"/>
          <w:sz w:val="28"/>
          <w:szCs w:val="28"/>
        </w:rPr>
        <w:lastRenderedPageBreak/>
        <w:t>Приложение</w:t>
      </w:r>
    </w:p>
    <w:p w:rsidR="001903C3" w:rsidRPr="0025159A" w:rsidRDefault="00E37E47" w:rsidP="00461548">
      <w:pPr>
        <w:pStyle w:val="ConsPlusNormal"/>
        <w:jc w:val="right"/>
        <w:rPr>
          <w:rFonts w:ascii="Times New Roman" w:hAnsi="Times New Roman" w:cs="Times New Roman"/>
          <w:sz w:val="28"/>
          <w:szCs w:val="28"/>
        </w:rPr>
      </w:pPr>
      <w:r w:rsidRPr="0025159A">
        <w:rPr>
          <w:rFonts w:ascii="Times New Roman" w:hAnsi="Times New Roman" w:cs="Times New Roman"/>
          <w:sz w:val="28"/>
          <w:szCs w:val="28"/>
        </w:rPr>
        <w:t>к п</w:t>
      </w:r>
      <w:r w:rsidR="001903C3" w:rsidRPr="0025159A">
        <w:rPr>
          <w:rFonts w:ascii="Times New Roman" w:hAnsi="Times New Roman" w:cs="Times New Roman"/>
          <w:sz w:val="28"/>
          <w:szCs w:val="28"/>
        </w:rPr>
        <w:t>остановлению</w:t>
      </w:r>
      <w:r w:rsidR="00461548" w:rsidRPr="0025159A">
        <w:rPr>
          <w:rFonts w:ascii="Times New Roman" w:hAnsi="Times New Roman" w:cs="Times New Roman"/>
          <w:sz w:val="28"/>
          <w:szCs w:val="28"/>
        </w:rPr>
        <w:t xml:space="preserve"> </w:t>
      </w:r>
      <w:r w:rsidR="001903C3" w:rsidRPr="0025159A">
        <w:rPr>
          <w:rFonts w:ascii="Times New Roman" w:hAnsi="Times New Roman" w:cs="Times New Roman"/>
          <w:sz w:val="28"/>
          <w:szCs w:val="28"/>
        </w:rPr>
        <w:t>администрации города Ачинска</w:t>
      </w:r>
    </w:p>
    <w:p w:rsidR="00461548" w:rsidRPr="0025159A" w:rsidRDefault="00461548" w:rsidP="00461548">
      <w:pPr>
        <w:pStyle w:val="ConsPlusNormal"/>
        <w:jc w:val="right"/>
        <w:rPr>
          <w:rFonts w:ascii="Times New Roman" w:hAnsi="Times New Roman" w:cs="Times New Roman"/>
          <w:sz w:val="28"/>
          <w:szCs w:val="28"/>
        </w:rPr>
      </w:pPr>
      <w:r w:rsidRPr="0025159A">
        <w:rPr>
          <w:rFonts w:ascii="Times New Roman" w:hAnsi="Times New Roman" w:cs="Times New Roman"/>
          <w:sz w:val="28"/>
          <w:szCs w:val="28"/>
        </w:rPr>
        <w:t>от 11.10.2021 № 282-п</w:t>
      </w:r>
    </w:p>
    <w:p w:rsidR="001903C3" w:rsidRPr="0025159A" w:rsidRDefault="001903C3" w:rsidP="001903C3">
      <w:pPr>
        <w:pStyle w:val="ConsPlusNormal"/>
        <w:jc w:val="both"/>
        <w:rPr>
          <w:rFonts w:ascii="Times New Roman" w:hAnsi="Times New Roman" w:cs="Times New Roman"/>
          <w:sz w:val="28"/>
          <w:szCs w:val="28"/>
        </w:rPr>
      </w:pPr>
    </w:p>
    <w:p w:rsidR="00E37E47" w:rsidRPr="0025159A" w:rsidRDefault="00E37E47"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rPr>
          <w:rFonts w:ascii="Times New Roman" w:hAnsi="Times New Roman" w:cs="Times New Roman"/>
          <w:b w:val="0"/>
          <w:sz w:val="28"/>
          <w:szCs w:val="28"/>
        </w:rPr>
      </w:pPr>
      <w:bookmarkStart w:id="0" w:name="P41"/>
      <w:bookmarkEnd w:id="0"/>
      <w:r w:rsidRPr="0025159A">
        <w:rPr>
          <w:rFonts w:ascii="Times New Roman" w:hAnsi="Times New Roman" w:cs="Times New Roman"/>
          <w:b w:val="0"/>
          <w:sz w:val="28"/>
          <w:szCs w:val="28"/>
        </w:rPr>
        <w:t>МУНИЦИПАЛЬНАЯ ПРОГРАММА</w:t>
      </w:r>
    </w:p>
    <w:p w:rsidR="001903C3" w:rsidRPr="0025159A" w:rsidRDefault="00944B9A"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ГОРОДА АЧИНСКА «</w:t>
      </w:r>
      <w:r w:rsidR="001903C3" w:rsidRPr="0025159A">
        <w:rPr>
          <w:rFonts w:ascii="Times New Roman" w:hAnsi="Times New Roman" w:cs="Times New Roman"/>
          <w:b w:val="0"/>
          <w:sz w:val="28"/>
          <w:szCs w:val="28"/>
        </w:rPr>
        <w:t>ПРОФИЛАКТИКА ПРАВОНАРУШЕНИЙ, УКРЕПЛЕНИЕ</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ОБЩЕСТВЕННОГО ПОРЯДКА И ОБЩЕСТВЕННОЙ БЕЗОПАСНОСТИ</w:t>
      </w:r>
    </w:p>
    <w:p w:rsidR="001903C3" w:rsidRPr="0025159A" w:rsidRDefault="00944B9A"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В ГОРОДЕ АЧИНСКЕ»</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1. ПАСПОРТ</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МУНИЦИПАЛЬНОЙ ПРОГРАММЫ</w:t>
      </w:r>
    </w:p>
    <w:p w:rsidR="001903C3" w:rsidRPr="0025159A" w:rsidRDefault="001903C3" w:rsidP="001903C3">
      <w:pPr>
        <w:pStyle w:val="ConsPlusNormal"/>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9"/>
        <w:gridCol w:w="7110"/>
      </w:tblGrid>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Наименование муниципальной программы города Ачинска</w:t>
            </w:r>
          </w:p>
        </w:tc>
        <w:tc>
          <w:tcPr>
            <w:tcW w:w="6803" w:type="dxa"/>
          </w:tcPr>
          <w:p w:rsidR="001903C3" w:rsidRPr="0025159A" w:rsidRDefault="004508E1"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w:t>
            </w:r>
            <w:r w:rsidR="001903C3" w:rsidRPr="0025159A">
              <w:rPr>
                <w:rFonts w:ascii="Times New Roman" w:hAnsi="Times New Roman" w:cs="Times New Roman"/>
                <w:sz w:val="28"/>
                <w:szCs w:val="28"/>
              </w:rPr>
              <w:t>Профилактика правонарушений, укрепление общественного порядка и общественно</w:t>
            </w:r>
            <w:r w:rsidRPr="0025159A">
              <w:rPr>
                <w:rFonts w:ascii="Times New Roman" w:hAnsi="Times New Roman" w:cs="Times New Roman"/>
                <w:sz w:val="28"/>
                <w:szCs w:val="28"/>
              </w:rPr>
              <w:t>й безопасности в городе Ачинске»</w:t>
            </w:r>
            <w:r w:rsidR="001903C3" w:rsidRPr="0025159A">
              <w:rPr>
                <w:rFonts w:ascii="Times New Roman" w:hAnsi="Times New Roman" w:cs="Times New Roman"/>
                <w:sz w:val="28"/>
                <w:szCs w:val="28"/>
              </w:rPr>
              <w:t xml:space="preserve"> (далее - муниципальная программа)</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Основания для разработки муниципальной программы города Ачинска</w:t>
            </w:r>
          </w:p>
        </w:tc>
        <w:tc>
          <w:tcPr>
            <w:tcW w:w="6803" w:type="dxa"/>
          </w:tcPr>
          <w:p w:rsidR="001903C3" w:rsidRPr="0025159A" w:rsidRDefault="006654AA" w:rsidP="00FE5FED">
            <w:pPr>
              <w:pStyle w:val="ConsPlusNormal"/>
              <w:jc w:val="both"/>
              <w:rPr>
                <w:rFonts w:ascii="Times New Roman" w:hAnsi="Times New Roman" w:cs="Times New Roman"/>
                <w:sz w:val="28"/>
                <w:szCs w:val="28"/>
              </w:rPr>
            </w:pPr>
            <w:hyperlink r:id="rId27" w:history="1">
              <w:r w:rsidR="001903C3" w:rsidRPr="0025159A">
                <w:rPr>
                  <w:rFonts w:ascii="Times New Roman" w:hAnsi="Times New Roman" w:cs="Times New Roman"/>
                  <w:sz w:val="28"/>
                  <w:szCs w:val="28"/>
                </w:rPr>
                <w:t>Статья 179</w:t>
              </w:r>
            </w:hyperlink>
            <w:r w:rsidR="001903C3" w:rsidRPr="0025159A">
              <w:rPr>
                <w:rFonts w:ascii="Times New Roman" w:hAnsi="Times New Roman" w:cs="Times New Roman"/>
                <w:sz w:val="28"/>
                <w:szCs w:val="28"/>
              </w:rPr>
              <w:t xml:space="preserve"> Бюджетного кодекса Российской Федерации, </w:t>
            </w:r>
            <w:hyperlink r:id="rId28" w:history="1">
              <w:r w:rsidR="004508E1" w:rsidRPr="0025159A">
                <w:rPr>
                  <w:rFonts w:ascii="Times New Roman" w:hAnsi="Times New Roman" w:cs="Times New Roman"/>
                  <w:sz w:val="28"/>
                  <w:szCs w:val="28"/>
                </w:rPr>
                <w:t>п</w:t>
              </w:r>
              <w:r w:rsidR="001903C3" w:rsidRPr="0025159A">
                <w:rPr>
                  <w:rFonts w:ascii="Times New Roman" w:hAnsi="Times New Roman" w:cs="Times New Roman"/>
                  <w:sz w:val="28"/>
                  <w:szCs w:val="28"/>
                </w:rPr>
                <w:t>остановление</w:t>
              </w:r>
            </w:hyperlink>
            <w:r w:rsidR="004508E1" w:rsidRPr="0025159A">
              <w:rPr>
                <w:rFonts w:ascii="Times New Roman" w:hAnsi="Times New Roman" w:cs="Times New Roman"/>
                <w:sz w:val="28"/>
                <w:szCs w:val="28"/>
              </w:rPr>
              <w:t xml:space="preserve"> а</w:t>
            </w:r>
            <w:r w:rsidR="001903C3" w:rsidRPr="0025159A">
              <w:rPr>
                <w:rFonts w:ascii="Times New Roman" w:hAnsi="Times New Roman" w:cs="Times New Roman"/>
                <w:sz w:val="28"/>
                <w:szCs w:val="28"/>
              </w:rPr>
              <w:t>дминистраци</w:t>
            </w:r>
            <w:r w:rsidR="004508E1" w:rsidRPr="0025159A">
              <w:rPr>
                <w:rFonts w:ascii="Times New Roman" w:hAnsi="Times New Roman" w:cs="Times New Roman"/>
                <w:sz w:val="28"/>
                <w:szCs w:val="28"/>
              </w:rPr>
              <w:t>и города Ачинска от 02.09.2013 № 299-п «</w:t>
            </w:r>
            <w:r w:rsidR="001903C3" w:rsidRPr="0025159A">
              <w:rPr>
                <w:rFonts w:ascii="Times New Roman" w:hAnsi="Times New Roman" w:cs="Times New Roman"/>
                <w:sz w:val="28"/>
                <w:szCs w:val="28"/>
              </w:rPr>
              <w:t>Об утверждении Порядка принятия решений о разработке муниципальных программ города Ачинск</w:t>
            </w:r>
            <w:r w:rsidR="004508E1" w:rsidRPr="0025159A">
              <w:rPr>
                <w:rFonts w:ascii="Times New Roman" w:hAnsi="Times New Roman" w:cs="Times New Roman"/>
                <w:sz w:val="28"/>
                <w:szCs w:val="28"/>
              </w:rPr>
              <w:t>а, их формировании и реализации»</w:t>
            </w:r>
            <w:r w:rsidR="001903C3" w:rsidRPr="0025159A">
              <w:rPr>
                <w:rFonts w:ascii="Times New Roman" w:hAnsi="Times New Roman" w:cs="Times New Roman"/>
                <w:sz w:val="28"/>
                <w:szCs w:val="28"/>
              </w:rPr>
              <w:t xml:space="preserve">, </w:t>
            </w:r>
            <w:hyperlink r:id="rId29" w:history="1">
              <w:r w:rsidR="004508E1" w:rsidRPr="0025159A">
                <w:rPr>
                  <w:rFonts w:ascii="Times New Roman" w:hAnsi="Times New Roman" w:cs="Times New Roman"/>
                  <w:sz w:val="28"/>
                  <w:szCs w:val="28"/>
                </w:rPr>
                <w:t>р</w:t>
              </w:r>
              <w:r w:rsidR="001903C3" w:rsidRPr="0025159A">
                <w:rPr>
                  <w:rFonts w:ascii="Times New Roman" w:hAnsi="Times New Roman" w:cs="Times New Roman"/>
                  <w:sz w:val="28"/>
                  <w:szCs w:val="28"/>
                </w:rPr>
                <w:t>аспоряжение</w:t>
              </w:r>
            </w:hyperlink>
            <w:r w:rsidR="004508E1" w:rsidRPr="0025159A">
              <w:rPr>
                <w:rFonts w:ascii="Times New Roman" w:hAnsi="Times New Roman" w:cs="Times New Roman"/>
                <w:sz w:val="28"/>
                <w:szCs w:val="28"/>
              </w:rPr>
              <w:t xml:space="preserve"> а</w:t>
            </w:r>
            <w:r w:rsidR="001903C3" w:rsidRPr="0025159A">
              <w:rPr>
                <w:rFonts w:ascii="Times New Roman" w:hAnsi="Times New Roman" w:cs="Times New Roman"/>
                <w:sz w:val="28"/>
                <w:szCs w:val="28"/>
              </w:rPr>
              <w:t xml:space="preserve">дминистрации </w:t>
            </w:r>
            <w:r w:rsidR="004508E1" w:rsidRPr="0025159A">
              <w:rPr>
                <w:rFonts w:ascii="Times New Roman" w:hAnsi="Times New Roman" w:cs="Times New Roman"/>
                <w:sz w:val="28"/>
                <w:szCs w:val="28"/>
              </w:rPr>
              <w:t xml:space="preserve"> </w:t>
            </w:r>
            <w:r w:rsidR="001903C3" w:rsidRPr="0025159A">
              <w:rPr>
                <w:rFonts w:ascii="Times New Roman" w:hAnsi="Times New Roman" w:cs="Times New Roman"/>
                <w:sz w:val="28"/>
                <w:szCs w:val="28"/>
              </w:rPr>
              <w:t>го</w:t>
            </w:r>
            <w:r w:rsidR="004508E1" w:rsidRPr="0025159A">
              <w:rPr>
                <w:rFonts w:ascii="Times New Roman" w:hAnsi="Times New Roman" w:cs="Times New Roman"/>
                <w:sz w:val="28"/>
                <w:szCs w:val="28"/>
              </w:rPr>
              <w:t>рода  Ачинска от 12.12.2014 № 4639-р «</w:t>
            </w:r>
            <w:r w:rsidR="001903C3" w:rsidRPr="0025159A">
              <w:rPr>
                <w:rFonts w:ascii="Times New Roman" w:hAnsi="Times New Roman" w:cs="Times New Roman"/>
                <w:sz w:val="28"/>
                <w:szCs w:val="28"/>
              </w:rPr>
              <w:t>Об утверждении перечня муници</w:t>
            </w:r>
            <w:r w:rsidR="004508E1" w:rsidRPr="0025159A">
              <w:rPr>
                <w:rFonts w:ascii="Times New Roman" w:hAnsi="Times New Roman" w:cs="Times New Roman"/>
                <w:sz w:val="28"/>
                <w:szCs w:val="28"/>
              </w:rPr>
              <w:t>пальных программ города Ачинска»</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Ответственный исполнитель муниципальной программы города Ачинска</w:t>
            </w:r>
          </w:p>
        </w:tc>
        <w:tc>
          <w:tcPr>
            <w:tcW w:w="6803" w:type="dxa"/>
          </w:tcPr>
          <w:p w:rsidR="000D3748" w:rsidRPr="0025159A" w:rsidRDefault="00E71454" w:rsidP="00E71454">
            <w:pPr>
              <w:pStyle w:val="ConsPlusNormal"/>
              <w:rPr>
                <w:rFonts w:ascii="Times New Roman" w:hAnsi="Times New Roman" w:cs="Times New Roman"/>
                <w:sz w:val="28"/>
                <w:szCs w:val="28"/>
              </w:rPr>
            </w:pPr>
            <w:r w:rsidRPr="0025159A">
              <w:rPr>
                <w:rFonts w:ascii="Times New Roman" w:hAnsi="Times New Roman" w:cs="Times New Roman"/>
                <w:sz w:val="28"/>
                <w:szCs w:val="28"/>
              </w:rPr>
              <w:t>Администрация города Ачинска (п</w:t>
            </w:r>
            <w:r w:rsidR="001903C3" w:rsidRPr="0025159A">
              <w:rPr>
                <w:rFonts w:ascii="Times New Roman" w:hAnsi="Times New Roman" w:cs="Times New Roman"/>
                <w:sz w:val="28"/>
                <w:szCs w:val="28"/>
              </w:rPr>
              <w:t>равовое управление</w:t>
            </w:r>
            <w:r w:rsidRPr="0025159A">
              <w:rPr>
                <w:rFonts w:ascii="Times New Roman" w:hAnsi="Times New Roman" w:cs="Times New Roman"/>
                <w:sz w:val="28"/>
                <w:szCs w:val="28"/>
              </w:rPr>
              <w:t>)</w:t>
            </w:r>
          </w:p>
          <w:p w:rsidR="000D3748" w:rsidRPr="0025159A" w:rsidRDefault="000D3748" w:rsidP="00E71454">
            <w:pPr>
              <w:pStyle w:val="ConsPlusNormal"/>
              <w:rPr>
                <w:rFonts w:ascii="Times New Roman" w:hAnsi="Times New Roman" w:cs="Times New Roman"/>
                <w:sz w:val="28"/>
                <w:szCs w:val="28"/>
              </w:rPr>
            </w:pPr>
          </w:p>
          <w:p w:rsidR="000D3748" w:rsidRPr="0025159A" w:rsidRDefault="000D3748" w:rsidP="00E71454">
            <w:pPr>
              <w:pStyle w:val="ConsPlusNormal"/>
              <w:rPr>
                <w:rFonts w:ascii="Times New Roman" w:hAnsi="Times New Roman" w:cs="Times New Roman"/>
                <w:sz w:val="28"/>
                <w:szCs w:val="28"/>
              </w:rPr>
            </w:pPr>
          </w:p>
          <w:p w:rsidR="000D3748" w:rsidRPr="0025159A" w:rsidRDefault="000D3748" w:rsidP="00E71454">
            <w:pPr>
              <w:pStyle w:val="ConsPlusNormal"/>
              <w:rPr>
                <w:rFonts w:ascii="Times New Roman" w:hAnsi="Times New Roman" w:cs="Times New Roman"/>
                <w:sz w:val="28"/>
                <w:szCs w:val="28"/>
              </w:rPr>
            </w:pPr>
          </w:p>
          <w:p w:rsidR="000D3748" w:rsidRPr="0025159A" w:rsidRDefault="000D3748" w:rsidP="00E71454">
            <w:pPr>
              <w:pStyle w:val="ConsPlusNormal"/>
              <w:rPr>
                <w:rFonts w:ascii="Times New Roman" w:hAnsi="Times New Roman" w:cs="Times New Roman"/>
                <w:sz w:val="28"/>
                <w:szCs w:val="28"/>
              </w:rPr>
            </w:pPr>
          </w:p>
          <w:p w:rsidR="001903C3" w:rsidRPr="0025159A" w:rsidRDefault="00E71454" w:rsidP="00E71454">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 </w:t>
            </w:r>
          </w:p>
        </w:tc>
      </w:tr>
      <w:tr w:rsidR="001903C3" w:rsidRPr="0025159A" w:rsidTr="00461548">
        <w:tblPrEx>
          <w:tblBorders>
            <w:insideH w:val="nil"/>
          </w:tblBorders>
        </w:tblPrEx>
        <w:trPr>
          <w:jc w:val="center"/>
        </w:trPr>
        <w:tc>
          <w:tcPr>
            <w:tcW w:w="2268" w:type="dxa"/>
            <w:tcBorders>
              <w:bottom w:val="nil"/>
            </w:tcBorders>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Соисполнители муниципальной программы города Ачинска</w:t>
            </w:r>
          </w:p>
        </w:tc>
        <w:tc>
          <w:tcPr>
            <w:tcW w:w="6803" w:type="dxa"/>
            <w:tcBorders>
              <w:bottom w:val="nil"/>
            </w:tcBorders>
          </w:tcPr>
          <w:p w:rsidR="001903C3" w:rsidRPr="0025159A" w:rsidRDefault="00E71454" w:rsidP="000D3748">
            <w:pPr>
              <w:pStyle w:val="ConsPlusNormal"/>
              <w:jc w:val="both"/>
              <w:rPr>
                <w:rFonts w:ascii="Times New Roman" w:hAnsi="Times New Roman" w:cs="Times New Roman"/>
                <w:sz w:val="28"/>
                <w:szCs w:val="28"/>
              </w:rPr>
            </w:pPr>
            <w:r w:rsidRPr="0025159A">
              <w:rPr>
                <w:rFonts w:ascii="Times New Roman" w:hAnsi="Times New Roman" w:cs="Times New Roman"/>
                <w:sz w:val="28"/>
                <w:szCs w:val="28"/>
              </w:rPr>
              <w:t>Администрация города Ачинска (у</w:t>
            </w:r>
            <w:r w:rsidR="001903C3" w:rsidRPr="0025159A">
              <w:rPr>
                <w:rFonts w:ascii="Times New Roman" w:hAnsi="Times New Roman" w:cs="Times New Roman"/>
                <w:sz w:val="28"/>
                <w:szCs w:val="28"/>
              </w:rPr>
              <w:t xml:space="preserve">правление экономического развития и планирования, </w:t>
            </w:r>
            <w:r w:rsidRPr="0025159A">
              <w:rPr>
                <w:rFonts w:ascii="Times New Roman" w:hAnsi="Times New Roman" w:cs="Times New Roman"/>
                <w:sz w:val="28"/>
                <w:szCs w:val="28"/>
              </w:rPr>
              <w:t xml:space="preserve">отдел бухгалтерского учета и контроля, </w:t>
            </w:r>
            <w:r w:rsidR="001903C3" w:rsidRPr="0025159A">
              <w:rPr>
                <w:rFonts w:ascii="Times New Roman" w:hAnsi="Times New Roman" w:cs="Times New Roman"/>
                <w:sz w:val="28"/>
                <w:szCs w:val="28"/>
              </w:rPr>
              <w:t xml:space="preserve">отдел по обеспечению деятельности КДН, защите их прав и работе с детьми, </w:t>
            </w:r>
            <w:r w:rsidRPr="0025159A">
              <w:rPr>
                <w:rFonts w:ascii="Times New Roman" w:hAnsi="Times New Roman" w:cs="Times New Roman"/>
                <w:sz w:val="28"/>
                <w:szCs w:val="28"/>
              </w:rPr>
              <w:t>отдел спорта и молодежной политики</w:t>
            </w:r>
            <w:r w:rsidR="000D3748" w:rsidRPr="0025159A">
              <w:rPr>
                <w:rFonts w:ascii="Times New Roman" w:hAnsi="Times New Roman" w:cs="Times New Roman"/>
                <w:sz w:val="28"/>
                <w:szCs w:val="28"/>
              </w:rPr>
              <w:t xml:space="preserve"> администрации города Ачинска</w:t>
            </w:r>
            <w:r w:rsidR="00B3049A" w:rsidRPr="0025159A">
              <w:rPr>
                <w:rFonts w:ascii="Times New Roman" w:hAnsi="Times New Roman" w:cs="Times New Roman"/>
                <w:sz w:val="28"/>
                <w:szCs w:val="28"/>
              </w:rPr>
              <w:t>)</w:t>
            </w:r>
            <w:r w:rsidRPr="0025159A">
              <w:rPr>
                <w:rFonts w:ascii="Times New Roman" w:hAnsi="Times New Roman" w:cs="Times New Roman"/>
                <w:sz w:val="28"/>
                <w:szCs w:val="28"/>
              </w:rPr>
              <w:t xml:space="preserve">, </w:t>
            </w:r>
            <w:r w:rsidR="001903C3" w:rsidRPr="0025159A">
              <w:rPr>
                <w:rFonts w:ascii="Times New Roman" w:hAnsi="Times New Roman" w:cs="Times New Roman"/>
                <w:sz w:val="28"/>
                <w:szCs w:val="28"/>
              </w:rPr>
              <w:t xml:space="preserve">управление образования администрации города Ачинска </w:t>
            </w:r>
          </w:p>
        </w:tc>
      </w:tr>
      <w:tr w:rsidR="000D3748" w:rsidRPr="0025159A" w:rsidTr="00461548">
        <w:tblPrEx>
          <w:tblBorders>
            <w:insideH w:val="nil"/>
          </w:tblBorders>
        </w:tblPrEx>
        <w:trPr>
          <w:jc w:val="center"/>
        </w:trPr>
        <w:tc>
          <w:tcPr>
            <w:tcW w:w="2265" w:type="dxa"/>
            <w:tcBorders>
              <w:top w:val="nil"/>
            </w:tcBorders>
          </w:tcPr>
          <w:p w:rsidR="000D3748" w:rsidRPr="0025159A" w:rsidRDefault="000D3748" w:rsidP="001903C3">
            <w:pPr>
              <w:pStyle w:val="ConsPlusNormal"/>
              <w:jc w:val="both"/>
              <w:rPr>
                <w:rFonts w:ascii="Times New Roman" w:hAnsi="Times New Roman" w:cs="Times New Roman"/>
                <w:sz w:val="28"/>
                <w:szCs w:val="28"/>
              </w:rPr>
            </w:pPr>
          </w:p>
        </w:tc>
        <w:tc>
          <w:tcPr>
            <w:tcW w:w="6806" w:type="dxa"/>
            <w:tcBorders>
              <w:top w:val="nil"/>
            </w:tcBorders>
          </w:tcPr>
          <w:p w:rsidR="000D3748" w:rsidRPr="0025159A" w:rsidRDefault="000D3748" w:rsidP="001903C3">
            <w:pPr>
              <w:pStyle w:val="ConsPlusNormal"/>
              <w:jc w:val="both"/>
              <w:rPr>
                <w:rFonts w:ascii="Times New Roman" w:hAnsi="Times New Roman" w:cs="Times New Roman"/>
                <w:sz w:val="28"/>
                <w:szCs w:val="28"/>
              </w:rPr>
            </w:pP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Перечень </w:t>
            </w:r>
            <w:r w:rsidRPr="0025159A">
              <w:rPr>
                <w:rFonts w:ascii="Times New Roman" w:hAnsi="Times New Roman" w:cs="Times New Roman"/>
                <w:sz w:val="28"/>
                <w:szCs w:val="28"/>
              </w:rPr>
              <w:lastRenderedPageBreak/>
              <w:t>подпрограмм и отдельных мероприятий муниципальной программы города Ачинска</w:t>
            </w:r>
          </w:p>
        </w:tc>
        <w:tc>
          <w:tcPr>
            <w:tcW w:w="6803" w:type="dxa"/>
          </w:tcPr>
          <w:p w:rsidR="001903C3" w:rsidRPr="0025159A" w:rsidRDefault="005A0FDF"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lastRenderedPageBreak/>
              <w:t>1. «</w:t>
            </w:r>
            <w:hyperlink w:anchor="P979" w:history="1">
              <w:r w:rsidR="001903C3" w:rsidRPr="0025159A">
                <w:rPr>
                  <w:rFonts w:ascii="Times New Roman" w:hAnsi="Times New Roman" w:cs="Times New Roman"/>
                  <w:sz w:val="28"/>
                  <w:szCs w:val="28"/>
                </w:rPr>
                <w:t>Профилактика</w:t>
              </w:r>
            </w:hyperlink>
            <w:r w:rsidR="001903C3" w:rsidRPr="0025159A">
              <w:rPr>
                <w:rFonts w:ascii="Times New Roman" w:hAnsi="Times New Roman" w:cs="Times New Roman"/>
                <w:sz w:val="28"/>
                <w:szCs w:val="28"/>
              </w:rPr>
              <w:t xml:space="preserve"> правонарушен</w:t>
            </w:r>
            <w:r w:rsidRPr="0025159A">
              <w:rPr>
                <w:rFonts w:ascii="Times New Roman" w:hAnsi="Times New Roman" w:cs="Times New Roman"/>
                <w:sz w:val="28"/>
                <w:szCs w:val="28"/>
              </w:rPr>
              <w:t xml:space="preserve">ий на территории города </w:t>
            </w:r>
            <w:r w:rsidRPr="0025159A">
              <w:rPr>
                <w:rFonts w:ascii="Times New Roman" w:hAnsi="Times New Roman" w:cs="Times New Roman"/>
                <w:sz w:val="28"/>
                <w:szCs w:val="28"/>
              </w:rPr>
              <w:lastRenderedPageBreak/>
              <w:t>Ачинска»</w:t>
            </w:r>
            <w:r w:rsidR="001903C3" w:rsidRPr="0025159A">
              <w:rPr>
                <w:rFonts w:ascii="Times New Roman" w:hAnsi="Times New Roman" w:cs="Times New Roman"/>
                <w:sz w:val="28"/>
                <w:szCs w:val="28"/>
              </w:rPr>
              <w:t>;</w:t>
            </w:r>
          </w:p>
          <w:p w:rsidR="001903C3" w:rsidRPr="0025159A" w:rsidRDefault="001903C3" w:rsidP="005A0FDF">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2. </w:t>
            </w:r>
            <w:r w:rsidR="005A0FDF" w:rsidRPr="0025159A">
              <w:rPr>
                <w:rFonts w:ascii="Times New Roman" w:hAnsi="Times New Roman" w:cs="Times New Roman"/>
                <w:sz w:val="28"/>
                <w:szCs w:val="28"/>
              </w:rPr>
              <w:t>«</w:t>
            </w:r>
            <w:hyperlink w:anchor="P1280" w:history="1">
              <w:r w:rsidRPr="0025159A">
                <w:rPr>
                  <w:rFonts w:ascii="Times New Roman" w:hAnsi="Times New Roman" w:cs="Times New Roman"/>
                  <w:sz w:val="28"/>
                  <w:szCs w:val="28"/>
                </w:rPr>
                <w:t>Профилактика</w:t>
              </w:r>
            </w:hyperlink>
            <w:r w:rsidRPr="0025159A">
              <w:rPr>
                <w:rFonts w:ascii="Times New Roman" w:hAnsi="Times New Roman" w:cs="Times New Roman"/>
                <w:sz w:val="28"/>
                <w:szCs w:val="28"/>
              </w:rPr>
              <w:t xml:space="preserve"> наркомании, алкоголи</w:t>
            </w:r>
            <w:r w:rsidR="005A0FDF" w:rsidRPr="0025159A">
              <w:rPr>
                <w:rFonts w:ascii="Times New Roman" w:hAnsi="Times New Roman" w:cs="Times New Roman"/>
                <w:sz w:val="28"/>
                <w:szCs w:val="28"/>
              </w:rPr>
              <w:t>зма и пьянства в городе Ачинске»</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lastRenderedPageBreak/>
              <w:t>Цель муниципальной программы города Ачинска</w:t>
            </w:r>
          </w:p>
        </w:tc>
        <w:tc>
          <w:tcPr>
            <w:tcW w:w="6803"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Задача муниципальной программы города Ачинска</w:t>
            </w:r>
          </w:p>
        </w:tc>
        <w:tc>
          <w:tcPr>
            <w:tcW w:w="6803"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Создание условий по снижению уровня правонарушений, совершаемых на территории города Ачинска, обеспечение безопасности граждан</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Этапы и сроки реализации муниципальной программы города Ачинска</w:t>
            </w:r>
          </w:p>
        </w:tc>
        <w:tc>
          <w:tcPr>
            <w:tcW w:w="6803"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2016 - 2030 годы</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1. </w:t>
            </w:r>
            <w:r w:rsidR="009B37DE" w:rsidRPr="0025159A">
              <w:rPr>
                <w:rFonts w:ascii="Times New Roman" w:hAnsi="Times New Roman" w:cs="Times New Roman"/>
                <w:sz w:val="28"/>
                <w:szCs w:val="28"/>
              </w:rPr>
              <w:t>Сокращение доли (удельного веса) несовершеннолетних лиц, участвующих в совершении преступлений и правонарушений, от общего кол-ва несовершеннолетних лиц</w:t>
            </w:r>
            <w:r w:rsidRPr="0025159A">
              <w:rPr>
                <w:rFonts w:ascii="Times New Roman" w:hAnsi="Times New Roman" w:cs="Times New Roman"/>
                <w:sz w:val="28"/>
                <w:szCs w:val="28"/>
              </w:rPr>
              <w:t>;</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 Сокращение количества семей, находящихся в социально опасном</w:t>
            </w:r>
            <w:bookmarkStart w:id="1" w:name="_GoBack"/>
            <w:bookmarkEnd w:id="1"/>
            <w:r w:rsidRPr="0025159A">
              <w:rPr>
                <w:rFonts w:ascii="Times New Roman" w:hAnsi="Times New Roman" w:cs="Times New Roman"/>
                <w:sz w:val="28"/>
                <w:szCs w:val="28"/>
              </w:rPr>
              <w:t xml:space="preserve"> положении</w:t>
            </w:r>
          </w:p>
        </w:tc>
      </w:tr>
      <w:tr w:rsidR="001903C3" w:rsidRPr="0025159A" w:rsidTr="00461548">
        <w:trPr>
          <w:jc w:val="center"/>
        </w:trPr>
        <w:tc>
          <w:tcPr>
            <w:tcW w:w="2268"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Информация по ресурсному обеспечению программы, в том числе в разбивке по источникам финансирования по годам </w:t>
            </w:r>
            <w:r w:rsidRPr="0025159A">
              <w:rPr>
                <w:rFonts w:ascii="Times New Roman" w:hAnsi="Times New Roman" w:cs="Times New Roman"/>
                <w:sz w:val="28"/>
                <w:szCs w:val="28"/>
              </w:rPr>
              <w:lastRenderedPageBreak/>
              <w:t>реализации программы</w:t>
            </w:r>
          </w:p>
        </w:tc>
        <w:tc>
          <w:tcPr>
            <w:tcW w:w="6803"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lastRenderedPageBreak/>
              <w:t xml:space="preserve">Общий объем бюджетных ассигнований на реализацию муниципальной программы составляет </w:t>
            </w:r>
            <w:r w:rsidR="00077C16" w:rsidRPr="0025159A">
              <w:rPr>
                <w:rFonts w:ascii="Times New Roman" w:hAnsi="Times New Roman" w:cs="Times New Roman"/>
                <w:sz w:val="28"/>
                <w:szCs w:val="28"/>
              </w:rPr>
              <w:t>18 151,4</w:t>
            </w:r>
            <w:r w:rsidRPr="0025159A">
              <w:rPr>
                <w:rFonts w:ascii="Times New Roman" w:hAnsi="Times New Roman" w:cs="Times New Roman"/>
                <w:sz w:val="28"/>
                <w:szCs w:val="28"/>
              </w:rPr>
              <w:t xml:space="preserve"> тыс. рублей, в том числе по годам:</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2016 год - 3030,6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2017 год - 1507,2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2018 год - 1999,6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2019 год - 1931,4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2020 год - 1949,6 тыс. рублей;</w:t>
            </w:r>
          </w:p>
          <w:p w:rsidR="001903C3" w:rsidRPr="0025159A" w:rsidRDefault="00A140FC"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lastRenderedPageBreak/>
              <w:t>2021 год - 1949,9</w:t>
            </w:r>
            <w:r w:rsidR="001903C3" w:rsidRPr="0025159A">
              <w:rPr>
                <w:rFonts w:ascii="Times New Roman" w:hAnsi="Times New Roman" w:cs="Times New Roman"/>
                <w:sz w:val="28"/>
                <w:szCs w:val="28"/>
              </w:rPr>
              <w:t xml:space="preserve"> тыс. рублей;</w:t>
            </w:r>
          </w:p>
          <w:p w:rsidR="001903C3" w:rsidRPr="0025159A" w:rsidRDefault="008A3AC8"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2022 год - 1927,7</w:t>
            </w:r>
            <w:r w:rsidR="005A0FDF" w:rsidRPr="0025159A">
              <w:rPr>
                <w:rFonts w:ascii="Times New Roman" w:hAnsi="Times New Roman" w:cs="Times New Roman"/>
                <w:sz w:val="28"/>
                <w:szCs w:val="28"/>
              </w:rPr>
              <w:t xml:space="preserve"> тыс. рублей;</w:t>
            </w:r>
          </w:p>
          <w:p w:rsidR="005A0FDF" w:rsidRPr="0025159A" w:rsidRDefault="008A3AC8"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2023 год – 1927,7</w:t>
            </w:r>
            <w:r w:rsidR="00BE088F" w:rsidRPr="0025159A">
              <w:rPr>
                <w:rFonts w:ascii="Times New Roman" w:hAnsi="Times New Roman" w:cs="Times New Roman"/>
                <w:sz w:val="28"/>
                <w:szCs w:val="28"/>
              </w:rPr>
              <w:t xml:space="preserve"> тыс. рублей;</w:t>
            </w:r>
          </w:p>
          <w:p w:rsidR="00BE088F" w:rsidRPr="0025159A" w:rsidRDefault="00BE088F"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2024 год </w:t>
            </w:r>
            <w:r w:rsidR="008A3AC8" w:rsidRPr="0025159A">
              <w:rPr>
                <w:rFonts w:ascii="Times New Roman" w:hAnsi="Times New Roman" w:cs="Times New Roman"/>
                <w:sz w:val="28"/>
                <w:szCs w:val="28"/>
              </w:rPr>
              <w:t>– 1927,7</w:t>
            </w:r>
            <w:r w:rsidRPr="0025159A">
              <w:rPr>
                <w:rFonts w:ascii="Times New Roman" w:hAnsi="Times New Roman" w:cs="Times New Roman"/>
                <w:sz w:val="28"/>
                <w:szCs w:val="28"/>
              </w:rPr>
              <w:t xml:space="preserve">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из них за счет ср</w:t>
            </w:r>
            <w:r w:rsidR="00A140FC" w:rsidRPr="0025159A">
              <w:rPr>
                <w:rFonts w:ascii="Times New Roman" w:hAnsi="Times New Roman" w:cs="Times New Roman"/>
                <w:sz w:val="28"/>
                <w:szCs w:val="28"/>
              </w:rPr>
              <w:t xml:space="preserve">едств местного бюджета – </w:t>
            </w:r>
            <w:r w:rsidR="00946129" w:rsidRPr="0025159A">
              <w:rPr>
                <w:rFonts w:ascii="Times New Roman" w:hAnsi="Times New Roman" w:cs="Times New Roman"/>
                <w:sz w:val="28"/>
                <w:szCs w:val="28"/>
              </w:rPr>
              <w:t>18 151,4</w:t>
            </w:r>
            <w:r w:rsidRPr="0025159A">
              <w:rPr>
                <w:rFonts w:ascii="Times New Roman" w:hAnsi="Times New Roman" w:cs="Times New Roman"/>
                <w:sz w:val="28"/>
                <w:szCs w:val="28"/>
              </w:rPr>
              <w:t xml:space="preserve"> тыс. рублей, в том числе:</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2016 год - 3030,6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2017 год - 1507,2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2018 год - 1999,6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2019 год - 1931,4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2020 год - 1949,6 тыс. рублей;</w:t>
            </w:r>
          </w:p>
          <w:p w:rsidR="001903C3" w:rsidRPr="0025159A" w:rsidRDefault="00A140FC"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2021 год - 1949,9</w:t>
            </w:r>
            <w:r w:rsidR="001903C3" w:rsidRPr="0025159A">
              <w:rPr>
                <w:rFonts w:ascii="Times New Roman" w:hAnsi="Times New Roman" w:cs="Times New Roman"/>
                <w:sz w:val="28"/>
                <w:szCs w:val="28"/>
              </w:rPr>
              <w:t xml:space="preserve"> тыс. рублей;</w:t>
            </w:r>
          </w:p>
          <w:p w:rsidR="001903C3" w:rsidRPr="0025159A" w:rsidRDefault="00946129"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2022 год - 1927,7</w:t>
            </w:r>
            <w:r w:rsidR="001903C3" w:rsidRPr="0025159A">
              <w:rPr>
                <w:rFonts w:ascii="Times New Roman" w:hAnsi="Times New Roman" w:cs="Times New Roman"/>
                <w:sz w:val="28"/>
                <w:szCs w:val="28"/>
              </w:rPr>
              <w:t xml:space="preserve"> тыс. рублей</w:t>
            </w:r>
            <w:r w:rsidR="005A0FDF" w:rsidRPr="0025159A">
              <w:rPr>
                <w:rFonts w:ascii="Times New Roman" w:hAnsi="Times New Roman" w:cs="Times New Roman"/>
                <w:sz w:val="28"/>
                <w:szCs w:val="28"/>
              </w:rPr>
              <w:t>;</w:t>
            </w:r>
          </w:p>
          <w:p w:rsidR="005A0FDF" w:rsidRPr="0025159A" w:rsidRDefault="00946129"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2023 год – 1927,7</w:t>
            </w:r>
            <w:r w:rsidR="00345D01" w:rsidRPr="0025159A">
              <w:rPr>
                <w:rFonts w:ascii="Times New Roman" w:hAnsi="Times New Roman" w:cs="Times New Roman"/>
                <w:sz w:val="28"/>
                <w:szCs w:val="28"/>
              </w:rPr>
              <w:t xml:space="preserve"> тыс. рублей;</w:t>
            </w:r>
          </w:p>
          <w:p w:rsidR="00345D01" w:rsidRPr="0025159A" w:rsidRDefault="00946129" w:rsidP="00345D01">
            <w:pPr>
              <w:pStyle w:val="ConsPlusNormal"/>
              <w:rPr>
                <w:rFonts w:ascii="Times New Roman" w:hAnsi="Times New Roman" w:cs="Times New Roman"/>
                <w:sz w:val="28"/>
                <w:szCs w:val="28"/>
              </w:rPr>
            </w:pPr>
            <w:r w:rsidRPr="0025159A">
              <w:rPr>
                <w:rFonts w:ascii="Times New Roman" w:hAnsi="Times New Roman" w:cs="Times New Roman"/>
                <w:sz w:val="28"/>
                <w:szCs w:val="28"/>
              </w:rPr>
              <w:t>2024 год – 1927,7</w:t>
            </w:r>
            <w:r w:rsidR="00345D01" w:rsidRPr="0025159A">
              <w:rPr>
                <w:rFonts w:ascii="Times New Roman" w:hAnsi="Times New Roman" w:cs="Times New Roman"/>
                <w:sz w:val="28"/>
                <w:szCs w:val="28"/>
              </w:rPr>
              <w:t xml:space="preserve"> тыс. рублей.</w:t>
            </w:r>
          </w:p>
        </w:tc>
      </w:tr>
    </w:tbl>
    <w:p w:rsidR="001903C3" w:rsidRPr="0025159A" w:rsidRDefault="001903C3" w:rsidP="001903C3">
      <w:pPr>
        <w:pStyle w:val="ConsPlusNormal"/>
        <w:jc w:val="both"/>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2. ХАРАКТЕРИСТИКА ТЕКУЩЕГО СОСТОЯНИЯ СФЕРЫ ОХРАНЫ</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ОБЩЕСТВЕННОГО ПОРЯДКА И ПРОФИЛАКТИКИ ПРАВОНАРУШЕНИЙ</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С УКАЗАНИЕМ ОСНОВНЫХ ПОКАЗАТЕЛЕЙ СОЦИАЛЬНО-ЭКОНОМИЧЕСКОГО</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РАЗВИТИЯ ГОРОДА АЧИНСКА И АНАЛИЗ СОЦИАЛЬНЫХ,</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ФИНАНСОВО-ЭКОНОМИЧЕСКИХ И ПРОЧИХ РИСКОВ РЕАЛИЗАЦИИ</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МУНИЦИПАЛЬНОЙ ПРОГРАММЫ</w:t>
      </w:r>
    </w:p>
    <w:p w:rsidR="001903C3" w:rsidRPr="0025159A" w:rsidRDefault="001903C3" w:rsidP="001903C3">
      <w:pPr>
        <w:pStyle w:val="ConsPlusNormal"/>
        <w:jc w:val="both"/>
        <w:rPr>
          <w:rFonts w:ascii="Times New Roman" w:hAnsi="Times New Roman" w:cs="Times New Roman"/>
          <w:sz w:val="28"/>
          <w:szCs w:val="28"/>
        </w:rPr>
      </w:pPr>
    </w:p>
    <w:p w:rsidR="00B5438E" w:rsidRPr="0025159A" w:rsidRDefault="001903C3" w:rsidP="00B5438E">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В соответствии с Федеральным </w:t>
      </w:r>
      <w:hyperlink r:id="rId30" w:history="1">
        <w:r w:rsidRPr="0025159A">
          <w:rPr>
            <w:rFonts w:ascii="Times New Roman" w:hAnsi="Times New Roman" w:cs="Times New Roman"/>
            <w:sz w:val="28"/>
            <w:szCs w:val="28"/>
          </w:rPr>
          <w:t>законом</w:t>
        </w:r>
      </w:hyperlink>
      <w:r w:rsidR="004725A6" w:rsidRPr="0025159A">
        <w:rPr>
          <w:rFonts w:ascii="Times New Roman" w:hAnsi="Times New Roman" w:cs="Times New Roman"/>
          <w:sz w:val="28"/>
          <w:szCs w:val="28"/>
        </w:rPr>
        <w:t xml:space="preserve"> от 06.10.2003 №</w:t>
      </w:r>
      <w:r w:rsidRPr="0025159A">
        <w:rPr>
          <w:rFonts w:ascii="Times New Roman" w:hAnsi="Times New Roman" w:cs="Times New Roman"/>
          <w:sz w:val="28"/>
          <w:szCs w:val="28"/>
        </w:rPr>
        <w:t xml:space="preserve"> 131-ФЗ </w:t>
      </w:r>
      <w:r w:rsidR="004725A6" w:rsidRPr="0025159A">
        <w:rPr>
          <w:rFonts w:ascii="Times New Roman" w:hAnsi="Times New Roman" w:cs="Times New Roman"/>
          <w:sz w:val="28"/>
          <w:szCs w:val="28"/>
        </w:rPr>
        <w:t>«</w:t>
      </w:r>
      <w:r w:rsidRPr="0025159A">
        <w:rPr>
          <w:rFonts w:ascii="Times New Roman" w:hAnsi="Times New Roman" w:cs="Times New Roman"/>
          <w:sz w:val="28"/>
          <w:szCs w:val="28"/>
        </w:rPr>
        <w:t>Об общих принципах организации местного самоуправления</w:t>
      </w:r>
      <w:r w:rsidR="004725A6" w:rsidRPr="0025159A">
        <w:rPr>
          <w:rFonts w:ascii="Times New Roman" w:hAnsi="Times New Roman" w:cs="Times New Roman"/>
          <w:sz w:val="28"/>
          <w:szCs w:val="28"/>
        </w:rPr>
        <w:t xml:space="preserve"> в Российской Федерации»</w:t>
      </w:r>
      <w:r w:rsidRPr="0025159A">
        <w:rPr>
          <w:rFonts w:ascii="Times New Roman" w:hAnsi="Times New Roman" w:cs="Times New Roman"/>
          <w:sz w:val="28"/>
          <w:szCs w:val="28"/>
        </w:rPr>
        <w:t xml:space="preserve">, Федеральным </w:t>
      </w:r>
      <w:hyperlink r:id="rId31" w:history="1">
        <w:r w:rsidRPr="0025159A">
          <w:rPr>
            <w:rFonts w:ascii="Times New Roman" w:hAnsi="Times New Roman" w:cs="Times New Roman"/>
            <w:sz w:val="28"/>
            <w:szCs w:val="28"/>
          </w:rPr>
          <w:t>законом</w:t>
        </w:r>
      </w:hyperlink>
      <w:r w:rsidR="004725A6" w:rsidRPr="0025159A">
        <w:rPr>
          <w:rFonts w:ascii="Times New Roman" w:hAnsi="Times New Roman" w:cs="Times New Roman"/>
          <w:sz w:val="28"/>
          <w:szCs w:val="28"/>
        </w:rPr>
        <w:t xml:space="preserve"> от 06.03.2006 № 35-ФЗ «О противодействии терроризму»</w:t>
      </w:r>
      <w:r w:rsidRPr="0025159A">
        <w:rPr>
          <w:rFonts w:ascii="Times New Roman" w:hAnsi="Times New Roman" w:cs="Times New Roman"/>
          <w:sz w:val="28"/>
          <w:szCs w:val="28"/>
        </w:rPr>
        <w:t xml:space="preserve">, Федеральным </w:t>
      </w:r>
      <w:hyperlink r:id="rId32" w:history="1">
        <w:r w:rsidRPr="0025159A">
          <w:rPr>
            <w:rFonts w:ascii="Times New Roman" w:hAnsi="Times New Roman" w:cs="Times New Roman"/>
            <w:sz w:val="28"/>
            <w:szCs w:val="28"/>
          </w:rPr>
          <w:t>законом</w:t>
        </w:r>
      </w:hyperlink>
      <w:r w:rsidR="004725A6" w:rsidRPr="0025159A">
        <w:rPr>
          <w:rFonts w:ascii="Times New Roman" w:hAnsi="Times New Roman" w:cs="Times New Roman"/>
          <w:sz w:val="28"/>
          <w:szCs w:val="28"/>
        </w:rPr>
        <w:t xml:space="preserve"> от 02.04.2014 № 44-ФЗ «</w:t>
      </w:r>
      <w:r w:rsidRPr="0025159A">
        <w:rPr>
          <w:rFonts w:ascii="Times New Roman" w:hAnsi="Times New Roman" w:cs="Times New Roman"/>
          <w:sz w:val="28"/>
          <w:szCs w:val="28"/>
        </w:rPr>
        <w:t>Об участии граждан</w:t>
      </w:r>
      <w:r w:rsidR="004725A6" w:rsidRPr="0025159A">
        <w:rPr>
          <w:rFonts w:ascii="Times New Roman" w:hAnsi="Times New Roman" w:cs="Times New Roman"/>
          <w:sz w:val="28"/>
          <w:szCs w:val="28"/>
        </w:rPr>
        <w:t xml:space="preserve"> в охране общественного порядка»</w:t>
      </w:r>
      <w:r w:rsidRPr="0025159A">
        <w:rPr>
          <w:rFonts w:ascii="Times New Roman" w:hAnsi="Times New Roman" w:cs="Times New Roman"/>
          <w:sz w:val="28"/>
          <w:szCs w:val="28"/>
        </w:rPr>
        <w:t>,</w:t>
      </w:r>
      <w:r w:rsidR="004725A6" w:rsidRPr="0025159A">
        <w:rPr>
          <w:rFonts w:ascii="Times New Roman" w:hAnsi="Times New Roman" w:cs="Times New Roman"/>
          <w:sz w:val="28"/>
          <w:szCs w:val="28"/>
        </w:rPr>
        <w:t xml:space="preserve"> Указом Президента Российской Федерации от 29.05.2020 № 344 «Об утверждении Стратегии противодействия экстремизму в Российской Федерации до 2025 года»</w:t>
      </w:r>
      <w:r w:rsidRPr="0025159A">
        <w:rPr>
          <w:rFonts w:ascii="Times New Roman" w:hAnsi="Times New Roman" w:cs="Times New Roman"/>
          <w:sz w:val="28"/>
          <w:szCs w:val="28"/>
        </w:rPr>
        <w:t xml:space="preserve"> с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контроль за криминальной ситуацией в </w:t>
      </w:r>
      <w:r w:rsidR="00B5438E" w:rsidRPr="0025159A">
        <w:rPr>
          <w:rFonts w:ascii="Times New Roman" w:hAnsi="Times New Roman" w:cs="Times New Roman"/>
          <w:sz w:val="28"/>
          <w:szCs w:val="28"/>
        </w:rPr>
        <w:t>городе Ачинске (далее - город).</w:t>
      </w:r>
    </w:p>
    <w:p w:rsidR="00B5438E" w:rsidRPr="0025159A" w:rsidRDefault="001903C3" w:rsidP="00B5438E">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BA142C" w:rsidRPr="0025159A" w:rsidRDefault="001903C3" w:rsidP="00BA142C">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Субъектами профилактики осуществлен ряд мероприятий по усилению борьбы с преступностью, предупреждению фактов терроризма и </w:t>
      </w:r>
      <w:r w:rsidRPr="0025159A">
        <w:rPr>
          <w:rFonts w:ascii="Times New Roman" w:hAnsi="Times New Roman" w:cs="Times New Roman"/>
          <w:sz w:val="28"/>
          <w:szCs w:val="28"/>
        </w:rPr>
        <w:lastRenderedPageBreak/>
        <w:t>экстремизма, профилактике преступлений и правонарушений. 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и здорового образа жизни.</w:t>
      </w:r>
    </w:p>
    <w:p w:rsidR="009A735C" w:rsidRPr="0025159A" w:rsidRDefault="009A735C" w:rsidP="009A735C">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Криминальная ситуация в </w:t>
      </w:r>
      <w:r w:rsidR="00475A53" w:rsidRPr="0025159A">
        <w:rPr>
          <w:rFonts w:ascii="Times New Roman" w:hAnsi="Times New Roman" w:cs="Times New Roman"/>
          <w:sz w:val="28"/>
          <w:szCs w:val="28"/>
        </w:rPr>
        <w:t xml:space="preserve">городе Ачинске </w:t>
      </w:r>
      <w:r w:rsidRPr="0025159A">
        <w:rPr>
          <w:rFonts w:ascii="Times New Roman" w:hAnsi="Times New Roman" w:cs="Times New Roman"/>
          <w:sz w:val="28"/>
          <w:szCs w:val="28"/>
        </w:rPr>
        <w:t xml:space="preserve"> по итогам января-августа 2021 года характеризуется снижением регистрируемой преступности на 8,0% (с 1401 до 1289). Отмечается снижение следующих видов преступлений: тяжких и особо тяжких на 20,9% (с 393 до 311), грабежей на 29,0% (с 31 до 22), краж на 18,0% (с 567 до 465), преступления, связанные с незаконным оборотом наркотических средств на 48,3% (со 116 до 60), преступлений, совершенных на бытовой почве на 25,0% (с 32 до 24), совершенных в группе на 14,9% (с 47 до 40), в том числе по предварительному сговору на 44,2% (с 43 до 24), угроза убийством на 36,8% (с 19 до 12).</w:t>
      </w:r>
    </w:p>
    <w:p w:rsidR="009A735C" w:rsidRPr="0025159A" w:rsidRDefault="009A735C" w:rsidP="009A735C">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Проводя анализ преступлений, следует отметить, что в январе-августе 2021 года отмечается снижение регистрации краж, совершенных с использованием информационно-телекоммуникационных технологий на 32,5% (со 160 до 108), из магазинов и торговых точек на 38,1% (с 84 до 52); краж автотранспорта на 37,5% (с 8 до 5); кража с проникновением в квартиры на 50,0% (с 16 до 8).</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По итогам января-августа 2021 года отмечается рост преступлений, совершенных несовершеннолетними на 8,3% (с 36 до 39), тяжких и особо тяжких преступлений на 122,2% (с 9 до 20). Однако, несмотря на рост преступности среди несовершеннолетних, отмечается снижение количества преступлений, совершенных несовершеннолетними, ранее совершавшими преступления на 20,0% (с 10 до 8), а также преступлений совершенных в состоянии опьянения на 20,0% (с 5 до 4).</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В общественных местах не</w:t>
      </w:r>
      <w:r w:rsidR="00351857" w:rsidRPr="0025159A">
        <w:rPr>
          <w:rFonts w:ascii="Times New Roman" w:hAnsi="Times New Roman" w:cs="Times New Roman"/>
          <w:sz w:val="28"/>
          <w:szCs w:val="28"/>
        </w:rPr>
        <w:t xml:space="preserve">совершеннолетними совершено 14 </w:t>
      </w:r>
      <w:r w:rsidRPr="0025159A">
        <w:rPr>
          <w:rFonts w:ascii="Times New Roman" w:hAnsi="Times New Roman" w:cs="Times New Roman"/>
          <w:sz w:val="28"/>
          <w:szCs w:val="28"/>
        </w:rPr>
        <w:t xml:space="preserve"> преступлений, в том числе на улицах 9 преступлений,  несмотря на снижение количества преступлений, совершенных несовершеннолетними в общественных местах, отмечается увеличение количества преступлений, совершенных в общественных местах в состоянии алкогольного опьянения на 100,0% (с 1 до 2). За январь-август 2021 года выявлено 30 несовершеннолетних лиц, совершивших преступления, из них привлечено к уголовной ответственности 13 лиц. Анализируя возрастную категорию, следует отметить, что из числа выявленных несовершеннолетних преступления совершили в возрасте от 14 до 15 лет – 6 несовершеннолетних лица, в возрасте от 16 до 17 лет – 24 несовершеннолетних лиц. </w:t>
      </w:r>
    </w:p>
    <w:p w:rsidR="00351857" w:rsidRPr="0025159A" w:rsidRDefault="00351857" w:rsidP="00475A53">
      <w:pPr>
        <w:pStyle w:val="ConsPlusNormal"/>
        <w:ind w:firstLine="540"/>
        <w:jc w:val="both"/>
        <w:rPr>
          <w:rFonts w:ascii="Times New Roman" w:hAnsi="Times New Roman" w:cs="Times New Roman"/>
          <w:sz w:val="28"/>
          <w:szCs w:val="28"/>
        </w:rPr>
      </w:pP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За январь-август 2021 года выявлено и установлено 678 лиц, совершивших преступления, привлечено к уголовной ответственности 495 лиц. Проанализировав возрастную категорию лиц, совершаемых преступления установлено, что наибольшее количество преступлений совершается лицами среднего возраста (30-49 лет) – 382 лица. Из числа выявленных лиц совершили преступления в возрасте: 18-24 года – 100, 25-29 </w:t>
      </w:r>
      <w:r w:rsidRPr="0025159A">
        <w:rPr>
          <w:rFonts w:ascii="Times New Roman" w:hAnsi="Times New Roman" w:cs="Times New Roman"/>
          <w:sz w:val="28"/>
          <w:szCs w:val="28"/>
        </w:rPr>
        <w:lastRenderedPageBreak/>
        <w:t>лет – 101, старше 50 лет – 65, 14-17 лет –30 лиц.</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Отмечается рост количества лиц, совершивших преступления, которые ранее привлекались к уголовной ответственности на 6,6% (с 439 до 468), в отчетном периоде 2021 года совершено данной категорией лиц 548 преступлений, рост на 11,6%; количество лиц, совершивших преступления в группе увеличилось на 8,2% (с 49 до 53); лиц, не имеющих постоянного источника доходов на 16,7% (со 347 до 405), в отчетном периоде 2021 года совершено данной катег</w:t>
      </w:r>
      <w:r w:rsidR="007B34B6" w:rsidRPr="0025159A">
        <w:rPr>
          <w:rFonts w:ascii="Times New Roman" w:hAnsi="Times New Roman" w:cs="Times New Roman"/>
          <w:sz w:val="28"/>
          <w:szCs w:val="28"/>
        </w:rPr>
        <w:t>орией лиц 496 преступлений, рост на 27,8%. К</w:t>
      </w:r>
      <w:r w:rsidRPr="0025159A">
        <w:rPr>
          <w:rFonts w:ascii="Times New Roman" w:hAnsi="Times New Roman" w:cs="Times New Roman"/>
          <w:sz w:val="28"/>
          <w:szCs w:val="28"/>
        </w:rPr>
        <w:t xml:space="preserve">оличество лиц, совершивших преступления в состоянии опьянения увеличилось </w:t>
      </w:r>
      <w:r w:rsidR="007B34B6" w:rsidRPr="0025159A">
        <w:rPr>
          <w:rFonts w:ascii="Times New Roman" w:hAnsi="Times New Roman" w:cs="Times New Roman"/>
          <w:sz w:val="28"/>
          <w:szCs w:val="28"/>
        </w:rPr>
        <w:t xml:space="preserve"> </w:t>
      </w:r>
      <w:r w:rsidRPr="0025159A">
        <w:rPr>
          <w:rFonts w:ascii="Times New Roman" w:hAnsi="Times New Roman" w:cs="Times New Roman"/>
          <w:sz w:val="28"/>
          <w:szCs w:val="28"/>
        </w:rPr>
        <w:t>на 5,6% (с 252 до 266), в отчетном периоде 2021 года совершено данной категорией лиц 290 преступлений, рост на 10,3%; в наркотическом опьянении на 250% (с 2 до 7), в отчетном периоде 2021 года совершено данн</w:t>
      </w:r>
      <w:r w:rsidR="00AB14E2" w:rsidRPr="0025159A">
        <w:rPr>
          <w:rFonts w:ascii="Times New Roman" w:hAnsi="Times New Roman" w:cs="Times New Roman"/>
          <w:sz w:val="28"/>
          <w:szCs w:val="28"/>
        </w:rPr>
        <w:t>ой категорией лиц 9 преступлений</w:t>
      </w:r>
      <w:r w:rsidRPr="0025159A">
        <w:rPr>
          <w:rFonts w:ascii="Times New Roman" w:hAnsi="Times New Roman" w:cs="Times New Roman"/>
          <w:sz w:val="28"/>
          <w:szCs w:val="28"/>
        </w:rPr>
        <w:t>, рост на 350,0%.</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Количество рабочих, совершивших преступления, увеличилось на 4,2% (со 166 до 173). При этом количество служащих, совершивших преступления снизилось на 6,1% (с 33 до 31), число учащихся, совершивших преступления уменьшилось на 17,9% (с 39 до 32), частных предпринимателей также снизилось на 9,1% (с 11 до 10).</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По итогам января-августа 2021 года количество преступлений, совершенных в общественных местах снизилось на 5,2% (со 382 до 362), в том числе, совершаемых на улицах, снижено на 17,7% (с 283 до 233). </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На 4,5 % меньше выявлено административных правонарушений в сфере антиалкогольного законо</w:t>
      </w:r>
      <w:r w:rsidR="007B34B6" w:rsidRPr="0025159A">
        <w:rPr>
          <w:rFonts w:ascii="Times New Roman" w:hAnsi="Times New Roman" w:cs="Times New Roman"/>
          <w:sz w:val="28"/>
          <w:szCs w:val="28"/>
        </w:rPr>
        <w:t>дательства, всего 1035.</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Во взаимодействии с правоохранительными и контролирующими органами осуществлен комплекс организационных, оперативно-розыскных и профилактических мероприятий, направленных на выявление преступлений и правонарушений в сфере оборота этилового спирта, алкогольной и спиртосодержащей продукции, а также за нарушение правил реализации алкогольных напитков. За январь-август 2021 года выявлено 33 (26, + 26,9%) правонарушения по ст. 14.16 КоАП РФ. применения ремней безопасности (1475; - 12,9%).</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За январь-август 2021 года в г. Ачинске раскрыто и направленно в суд 801 уголовное дело (746; + 7,4%), в том числе по тяжким и особо тяжким составам 179 уголовных дел (148, + 20,9%). Преступлений категории «прошлых лет» раскрыто 24 (35, - 31,4%).</w:t>
      </w:r>
    </w:p>
    <w:p w:rsidR="00475A53" w:rsidRPr="0025159A" w:rsidRDefault="00475A53" w:rsidP="00475A5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Таким образом, по итогам работы за январь-август 2021 года криминогенная обстановка на территории города Ачинска остается стабильной и прогнозируемой.</w:t>
      </w:r>
    </w:p>
    <w:p w:rsidR="0080050C" w:rsidRPr="0025159A" w:rsidRDefault="001903C3" w:rsidP="0080050C">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Реализация субъектами профилактики намеченного комплекса мер способствовала дальнейшему развитию позитивных тенденций по большинству направлений оперативно-служебной деятельности, а также позволила обеспечить контроль над криминогенной ситуацией в городе и своевременное реагирование на из</w:t>
      </w:r>
      <w:r w:rsidR="0080050C" w:rsidRPr="0025159A">
        <w:rPr>
          <w:rFonts w:ascii="Times New Roman" w:hAnsi="Times New Roman" w:cs="Times New Roman"/>
          <w:sz w:val="28"/>
          <w:szCs w:val="28"/>
        </w:rPr>
        <w:t>менения оперативной обстановки.</w:t>
      </w:r>
    </w:p>
    <w:p w:rsidR="001903C3" w:rsidRPr="0025159A" w:rsidRDefault="001903C3" w:rsidP="0080050C">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Социальными рисками в реализации данной программы будут являться: низкий уровень правовой культуры населения города, ведение гражданами </w:t>
      </w:r>
      <w:r w:rsidRPr="0025159A">
        <w:rPr>
          <w:rFonts w:ascii="Times New Roman" w:hAnsi="Times New Roman" w:cs="Times New Roman"/>
          <w:sz w:val="28"/>
          <w:szCs w:val="28"/>
        </w:rPr>
        <w:lastRenderedPageBreak/>
        <w:t>асоциального образа жизни и игнорирование соблюдения общественного порядка, нежелание граждан трудоустроиться.</w:t>
      </w:r>
    </w:p>
    <w:p w:rsidR="001903C3" w:rsidRPr="0025159A" w:rsidRDefault="001903C3" w:rsidP="0080050C">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1903C3" w:rsidRPr="0025159A" w:rsidRDefault="001903C3" w:rsidP="0080050C">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3. ПРИОРИТЕТЫ И ЦЕЛИ СОЦИАЛЬНО-ЭКОНОМИЧЕСКОГО РАЗВИТИЯ</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В СФЕРЕ ОХРАНЫ ОБЩЕСТВЕННОГО ПОРЯДКА И ПРОФИЛАКТИКИ</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ПРАВОНАРУШЕНИЙ, ОПИСАНИЕ ОСНОВНЫХ ЦЕЛЕЙ И ЗАДАЧ ПРОГРАММЫ,</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ПРОГНОЗ РАЗВИТИЯ В ДАННОЙ СФЕРЕ</w:t>
      </w:r>
    </w:p>
    <w:p w:rsidR="001903C3" w:rsidRPr="0025159A" w:rsidRDefault="001903C3" w:rsidP="0080050C">
      <w:pPr>
        <w:pStyle w:val="ConsPlusNormal"/>
        <w:jc w:val="both"/>
        <w:rPr>
          <w:rFonts w:ascii="Times New Roman" w:hAnsi="Times New Roman" w:cs="Times New Roman"/>
          <w:sz w:val="28"/>
          <w:szCs w:val="28"/>
        </w:rPr>
      </w:pPr>
    </w:p>
    <w:p w:rsidR="001903C3" w:rsidRPr="0025159A" w:rsidRDefault="001903C3" w:rsidP="0080050C">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Поставленные цели и задачи муниципальной программы соответствуют социально-экономическим приоритетам муниципального образования город Ачинск.</w:t>
      </w:r>
    </w:p>
    <w:p w:rsidR="001903C3" w:rsidRPr="0025159A" w:rsidRDefault="001903C3" w:rsidP="0080050C">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1903C3" w:rsidRPr="0025159A" w:rsidRDefault="001903C3" w:rsidP="0080050C">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1903C3" w:rsidRPr="0025159A" w:rsidRDefault="001903C3" w:rsidP="0076373F">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На уровне органов местного самоуправления необходимо также осуществить меры по усилению безопасности города Ачинска. Необходимо более активно </w:t>
      </w:r>
      <w:r w:rsidRPr="0025159A">
        <w:rPr>
          <w:rFonts w:ascii="Times New Roman" w:hAnsi="Times New Roman" w:cs="Times New Roman"/>
          <w:sz w:val="28"/>
          <w:szCs w:val="28"/>
        </w:rPr>
        <w:lastRenderedPageBreak/>
        <w:t>привлекать население к участию в проведении профилактической работы по месту жительства, в том числе в обеспечении общественного порядка.</w:t>
      </w:r>
    </w:p>
    <w:p w:rsidR="001903C3" w:rsidRPr="0025159A" w:rsidRDefault="001903C3" w:rsidP="0076373F">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Решение вышеперечисленных проблем программно-целевым методом, посредством принятия муниципа</w:t>
      </w:r>
      <w:r w:rsidR="00AC4F00" w:rsidRPr="0025159A">
        <w:rPr>
          <w:rFonts w:ascii="Times New Roman" w:hAnsi="Times New Roman" w:cs="Times New Roman"/>
          <w:sz w:val="28"/>
          <w:szCs w:val="28"/>
        </w:rPr>
        <w:t>льной программы города Ачинска «</w:t>
      </w:r>
      <w:r w:rsidRPr="0025159A">
        <w:rPr>
          <w:rFonts w:ascii="Times New Roman" w:hAnsi="Times New Roman" w:cs="Times New Roman"/>
          <w:sz w:val="28"/>
          <w:szCs w:val="28"/>
        </w:rPr>
        <w:t>Профилактика правонарушен</w:t>
      </w:r>
      <w:r w:rsidR="00AC4F00" w:rsidRPr="0025159A">
        <w:rPr>
          <w:rFonts w:ascii="Times New Roman" w:hAnsi="Times New Roman" w:cs="Times New Roman"/>
          <w:sz w:val="28"/>
          <w:szCs w:val="28"/>
        </w:rPr>
        <w:t>ий</w:t>
      </w:r>
      <w:r w:rsidR="00733D43" w:rsidRPr="0025159A">
        <w:rPr>
          <w:rFonts w:ascii="Times New Roman" w:hAnsi="Times New Roman" w:cs="Times New Roman"/>
          <w:sz w:val="28"/>
          <w:szCs w:val="28"/>
        </w:rPr>
        <w:t>, укрепление общественного порядка и общественной безопасности в городе Ачинске»</w:t>
      </w:r>
      <w:r w:rsidRPr="0025159A">
        <w:rPr>
          <w:rFonts w:ascii="Times New Roman" w:hAnsi="Times New Roman" w:cs="Times New Roman"/>
          <w:sz w:val="28"/>
          <w:szCs w:val="28"/>
        </w:rPr>
        <w:t>,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1903C3" w:rsidRPr="0025159A" w:rsidRDefault="001903C3" w:rsidP="0076373F">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AF47DA" w:rsidRPr="0025159A" w:rsidRDefault="001903C3" w:rsidP="0076373F">
      <w:pPr>
        <w:pStyle w:val="a5"/>
        <w:ind w:firstLine="540"/>
        <w:jc w:val="both"/>
        <w:rPr>
          <w:rFonts w:ascii="Times New Roman" w:hAnsi="Times New Roman" w:cs="Times New Roman"/>
          <w:sz w:val="28"/>
          <w:szCs w:val="28"/>
        </w:rPr>
      </w:pPr>
      <w:r w:rsidRPr="0025159A">
        <w:rPr>
          <w:rFonts w:ascii="Times New Roman" w:hAnsi="Times New Roman" w:cs="Times New Roman"/>
          <w:sz w:val="28"/>
          <w:szCs w:val="28"/>
        </w:rPr>
        <w:t>Реализация муниципальной программы направлена на достижение следующей задачи:</w:t>
      </w:r>
    </w:p>
    <w:p w:rsidR="001903C3" w:rsidRPr="0025159A" w:rsidRDefault="001903C3" w:rsidP="0076373F">
      <w:pPr>
        <w:pStyle w:val="a5"/>
        <w:jc w:val="both"/>
        <w:rPr>
          <w:rFonts w:ascii="Times New Roman" w:hAnsi="Times New Roman" w:cs="Times New Roman"/>
          <w:sz w:val="28"/>
          <w:szCs w:val="28"/>
        </w:rPr>
      </w:pPr>
      <w:r w:rsidRPr="0025159A">
        <w:rPr>
          <w:rFonts w:ascii="Times New Roman" w:hAnsi="Times New Roman" w:cs="Times New Roman"/>
          <w:sz w:val="28"/>
          <w:szCs w:val="28"/>
        </w:rPr>
        <w:t>- создание условий по снижению уровня правонарушений, совершаемых на территории города Ачинска, обеспечение безопасности граждан.</w:t>
      </w:r>
    </w:p>
    <w:p w:rsidR="001903C3" w:rsidRPr="0025159A" w:rsidRDefault="001903C3" w:rsidP="0076373F">
      <w:pPr>
        <w:pStyle w:val="a5"/>
        <w:ind w:firstLine="708"/>
        <w:jc w:val="both"/>
      </w:pPr>
      <w:r w:rsidRPr="0025159A">
        <w:rPr>
          <w:rFonts w:ascii="Times New Roman" w:hAnsi="Times New Roman" w:cs="Times New Roman"/>
          <w:sz w:val="28"/>
          <w:szCs w:val="28"/>
        </w:rPr>
        <w:t>Планируется, что 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r w:rsidRPr="0025159A">
        <w:t>.</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461548">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4. ПРОГНОЗ КОНЕЧНЫХ РЕЗУЛЬТАТОВ МУНИЦИПАЛЬНОЙ ПРОГРАММЫ,</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ХАРАКТЕРИЗУЮЩИХ ЦЕЛЕВОЕ СОСТОЯНИЕ (ИЗМЕНЕНИЕ СОСТОЯНИЯ)</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УРОВНЯ И КАЧЕСТВА ЖИЗНИ НАСЕЛЕНИЯ, СОЦИАЛЬНОЙ СФЕРЫ,</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ЭКОНОМИКИ, СТЕПЕНИ РЕАЛИЗАЦИИ ДРУГИХ ОБЩЕСТВЕННО ЗНАЧИМЫХ</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ИНТЕРЕСОВ И ПОТРЕБНОСТЕЙ В ДАННОЙ СФЕРЕ НА ТЕРРИТОРИИ</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ГОРОДА АЧИНСКА</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C8070B">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Решение задач муниципальной программы достигается реализацией подпрограмм.</w:t>
      </w:r>
    </w:p>
    <w:p w:rsidR="001903C3" w:rsidRPr="0025159A" w:rsidRDefault="001903C3" w:rsidP="00C8070B">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 xml:space="preserve">Организационные, экономические и правовые механизмы, необходимые для достижения поставленных целей муниципальной программы, представлены в подпрограммах к муниципальной программе, </w:t>
      </w:r>
      <w:hyperlink w:anchor="P979" w:history="1">
        <w:r w:rsidRPr="0025159A">
          <w:rPr>
            <w:rFonts w:ascii="Times New Roman" w:hAnsi="Times New Roman" w:cs="Times New Roman"/>
            <w:sz w:val="28"/>
            <w:szCs w:val="28"/>
          </w:rPr>
          <w:t>приложения</w:t>
        </w:r>
        <w:r w:rsidR="00AC4F00" w:rsidRPr="0025159A">
          <w:rPr>
            <w:rFonts w:ascii="Times New Roman" w:hAnsi="Times New Roman" w:cs="Times New Roman"/>
            <w:sz w:val="28"/>
            <w:szCs w:val="28"/>
          </w:rPr>
          <w:t xml:space="preserve"> №</w:t>
        </w:r>
        <w:r w:rsidRPr="0025159A">
          <w:rPr>
            <w:rFonts w:ascii="Times New Roman" w:hAnsi="Times New Roman" w:cs="Times New Roman"/>
            <w:sz w:val="28"/>
            <w:szCs w:val="28"/>
          </w:rPr>
          <w:t xml:space="preserve"> 3</w:t>
        </w:r>
      </w:hyperlink>
      <w:r w:rsidRPr="0025159A">
        <w:rPr>
          <w:rFonts w:ascii="Times New Roman" w:hAnsi="Times New Roman" w:cs="Times New Roman"/>
          <w:sz w:val="28"/>
          <w:szCs w:val="28"/>
        </w:rPr>
        <w:t xml:space="preserve"> и </w:t>
      </w:r>
      <w:hyperlink w:anchor="P1280" w:history="1">
        <w:r w:rsidRPr="0025159A">
          <w:rPr>
            <w:rFonts w:ascii="Times New Roman" w:hAnsi="Times New Roman" w:cs="Times New Roman"/>
            <w:sz w:val="28"/>
            <w:szCs w:val="28"/>
          </w:rPr>
          <w:t>4</w:t>
        </w:r>
      </w:hyperlink>
      <w:r w:rsidRPr="0025159A">
        <w:rPr>
          <w:rFonts w:ascii="Times New Roman" w:hAnsi="Times New Roman" w:cs="Times New Roman"/>
          <w:sz w:val="28"/>
          <w:szCs w:val="28"/>
        </w:rPr>
        <w:t>.</w:t>
      </w:r>
    </w:p>
    <w:p w:rsidR="001903C3" w:rsidRPr="0025159A" w:rsidRDefault="001903C3" w:rsidP="00C8070B">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lastRenderedPageBreak/>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33" w:history="1">
        <w:r w:rsidRPr="0025159A">
          <w:rPr>
            <w:rFonts w:ascii="Times New Roman" w:hAnsi="Times New Roman" w:cs="Times New Roman"/>
            <w:sz w:val="28"/>
            <w:szCs w:val="28"/>
          </w:rPr>
          <w:t>Порядком</w:t>
        </w:r>
      </w:hyperlink>
      <w:r w:rsidRPr="0025159A">
        <w:rPr>
          <w:rFonts w:ascii="Times New Roman" w:hAnsi="Times New Roman" w:cs="Times New Roman"/>
          <w:sz w:val="28"/>
          <w:szCs w:val="28"/>
        </w:rPr>
        <w:t xml:space="preserve"> их предоставления, утвержденным </w:t>
      </w:r>
      <w:r w:rsidR="00AC4F00" w:rsidRPr="0025159A">
        <w:rPr>
          <w:rFonts w:ascii="Times New Roman" w:hAnsi="Times New Roman" w:cs="Times New Roman"/>
          <w:sz w:val="28"/>
          <w:szCs w:val="28"/>
        </w:rPr>
        <w:t>постановлением а</w:t>
      </w:r>
      <w:r w:rsidRPr="0025159A">
        <w:rPr>
          <w:rFonts w:ascii="Times New Roman" w:hAnsi="Times New Roman" w:cs="Times New Roman"/>
          <w:sz w:val="28"/>
          <w:szCs w:val="28"/>
        </w:rPr>
        <w:t>дминистраци</w:t>
      </w:r>
      <w:r w:rsidR="00AC4F00" w:rsidRPr="0025159A">
        <w:rPr>
          <w:rFonts w:ascii="Times New Roman" w:hAnsi="Times New Roman" w:cs="Times New Roman"/>
          <w:sz w:val="28"/>
          <w:szCs w:val="28"/>
        </w:rPr>
        <w:t>и города Ачинска от 02.02.2015 №</w:t>
      </w:r>
      <w:r w:rsidRPr="0025159A">
        <w:rPr>
          <w:rFonts w:ascii="Times New Roman" w:hAnsi="Times New Roman" w:cs="Times New Roman"/>
          <w:sz w:val="28"/>
          <w:szCs w:val="28"/>
        </w:rPr>
        <w:t xml:space="preserve"> 020-п.</w:t>
      </w:r>
    </w:p>
    <w:p w:rsidR="001903C3" w:rsidRPr="0025159A" w:rsidRDefault="001903C3" w:rsidP="00C8070B">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w:t>
      </w:r>
    </w:p>
    <w:p w:rsidR="001903C3" w:rsidRPr="0025159A" w:rsidRDefault="001903C3" w:rsidP="00C8070B">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Прогноз реализации муниципальной программы:</w:t>
      </w:r>
    </w:p>
    <w:p w:rsidR="001903C3" w:rsidRPr="0025159A" w:rsidRDefault="001903C3" w:rsidP="00C8070B">
      <w:pPr>
        <w:pStyle w:val="a5"/>
        <w:jc w:val="both"/>
        <w:rPr>
          <w:rFonts w:ascii="Times New Roman" w:hAnsi="Times New Roman" w:cs="Times New Roman"/>
          <w:sz w:val="28"/>
          <w:szCs w:val="28"/>
        </w:rPr>
      </w:pPr>
      <w:r w:rsidRPr="0025159A">
        <w:rPr>
          <w:rFonts w:ascii="Times New Roman" w:hAnsi="Times New Roman" w:cs="Times New Roman"/>
          <w:sz w:val="28"/>
          <w:szCs w:val="28"/>
        </w:rPr>
        <w:t>- формирование позитивных, моральных и нравственных ценностей как у несовершеннолетних, так и взрослого населения города;</w:t>
      </w:r>
    </w:p>
    <w:p w:rsidR="001903C3" w:rsidRPr="0025159A" w:rsidRDefault="001903C3" w:rsidP="00C8070B">
      <w:pPr>
        <w:pStyle w:val="a5"/>
        <w:jc w:val="both"/>
        <w:rPr>
          <w:rFonts w:ascii="Times New Roman" w:hAnsi="Times New Roman" w:cs="Times New Roman"/>
          <w:sz w:val="28"/>
          <w:szCs w:val="28"/>
        </w:rPr>
      </w:pPr>
      <w:r w:rsidRPr="0025159A">
        <w:rPr>
          <w:rFonts w:ascii="Times New Roman" w:hAnsi="Times New Roman" w:cs="Times New Roman"/>
          <w:sz w:val="28"/>
          <w:szCs w:val="28"/>
        </w:rPr>
        <w:t>- снижение уровня правонарушений и преступлений, совершаемых на территории города;</w:t>
      </w:r>
    </w:p>
    <w:p w:rsidR="001903C3" w:rsidRPr="0025159A" w:rsidRDefault="001903C3" w:rsidP="00C8070B">
      <w:pPr>
        <w:pStyle w:val="a5"/>
        <w:jc w:val="both"/>
        <w:rPr>
          <w:rFonts w:ascii="Times New Roman" w:hAnsi="Times New Roman" w:cs="Times New Roman"/>
          <w:sz w:val="28"/>
          <w:szCs w:val="28"/>
        </w:rPr>
      </w:pPr>
      <w:r w:rsidRPr="0025159A">
        <w:rPr>
          <w:rFonts w:ascii="Times New Roman" w:hAnsi="Times New Roman" w:cs="Times New Roman"/>
          <w:sz w:val="28"/>
          <w:szCs w:val="28"/>
        </w:rPr>
        <w:t>- расширение спектра социальной профилактики распространения наркомании и алкоголизма;</w:t>
      </w:r>
    </w:p>
    <w:p w:rsidR="001903C3" w:rsidRPr="0025159A" w:rsidRDefault="001903C3" w:rsidP="00C8070B">
      <w:pPr>
        <w:pStyle w:val="a5"/>
        <w:jc w:val="both"/>
        <w:rPr>
          <w:rFonts w:ascii="Times New Roman" w:hAnsi="Times New Roman" w:cs="Times New Roman"/>
          <w:sz w:val="28"/>
          <w:szCs w:val="28"/>
        </w:rPr>
      </w:pPr>
      <w:r w:rsidRPr="0025159A">
        <w:rPr>
          <w:rFonts w:ascii="Times New Roman" w:hAnsi="Times New Roman" w:cs="Times New Roman"/>
          <w:sz w:val="28"/>
          <w:szCs w:val="28"/>
        </w:rPr>
        <w:t>- увеличение числа</w:t>
      </w:r>
      <w:r w:rsidR="00DC1EB7" w:rsidRPr="0025159A">
        <w:rPr>
          <w:rFonts w:ascii="Times New Roman" w:hAnsi="Times New Roman" w:cs="Times New Roman"/>
          <w:sz w:val="28"/>
          <w:szCs w:val="28"/>
        </w:rPr>
        <w:t>,</w:t>
      </w:r>
      <w:r w:rsidRPr="0025159A">
        <w:rPr>
          <w:rFonts w:ascii="Times New Roman" w:hAnsi="Times New Roman" w:cs="Times New Roman"/>
          <w:sz w:val="28"/>
          <w:szCs w:val="28"/>
        </w:rPr>
        <w:t xml:space="preserve"> как несовершеннолетних, так и взрослого населения города, вовлеченных в занятия спортом, ведение здорового образа жизни;</w:t>
      </w:r>
    </w:p>
    <w:p w:rsidR="001903C3" w:rsidRPr="0025159A" w:rsidRDefault="001903C3" w:rsidP="00C8070B">
      <w:pPr>
        <w:pStyle w:val="a5"/>
        <w:jc w:val="both"/>
        <w:rPr>
          <w:rFonts w:ascii="Times New Roman" w:hAnsi="Times New Roman" w:cs="Times New Roman"/>
          <w:sz w:val="28"/>
          <w:szCs w:val="28"/>
        </w:rPr>
      </w:pPr>
      <w:r w:rsidRPr="0025159A">
        <w:rPr>
          <w:rFonts w:ascii="Times New Roman" w:hAnsi="Times New Roman" w:cs="Times New Roman"/>
          <w:sz w:val="28"/>
          <w:szCs w:val="28"/>
        </w:rP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5. ИНФОРМАЦИЯ ПО ПОДПРОГРАММАМ, ОТДЕЛЬНЫМ</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МЕРОПРИЯТИЯМ ПРОГРАММЫ</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Муниципальная программа включает 2 подпрограммы:</w:t>
      </w:r>
    </w:p>
    <w:p w:rsidR="001903C3" w:rsidRPr="0025159A" w:rsidRDefault="00DC1EB7"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1. «</w:t>
      </w:r>
      <w:hyperlink w:anchor="P979" w:history="1">
        <w:r w:rsidR="001903C3" w:rsidRPr="0025159A">
          <w:rPr>
            <w:rFonts w:ascii="Times New Roman" w:hAnsi="Times New Roman" w:cs="Times New Roman"/>
            <w:sz w:val="28"/>
            <w:szCs w:val="28"/>
          </w:rPr>
          <w:t>Профилактика</w:t>
        </w:r>
      </w:hyperlink>
      <w:r w:rsidR="001903C3" w:rsidRPr="0025159A">
        <w:rPr>
          <w:rFonts w:ascii="Times New Roman" w:hAnsi="Times New Roman" w:cs="Times New Roman"/>
          <w:sz w:val="28"/>
          <w:szCs w:val="28"/>
        </w:rPr>
        <w:t xml:space="preserve"> правонарушен</w:t>
      </w:r>
      <w:r w:rsidRPr="0025159A">
        <w:rPr>
          <w:rFonts w:ascii="Times New Roman" w:hAnsi="Times New Roman" w:cs="Times New Roman"/>
          <w:sz w:val="28"/>
          <w:szCs w:val="28"/>
        </w:rPr>
        <w:t>ий на территории города Ачинска»</w:t>
      </w:r>
      <w:r w:rsidR="001903C3" w:rsidRPr="0025159A">
        <w:rPr>
          <w:rFonts w:ascii="Times New Roman" w:hAnsi="Times New Roman" w:cs="Times New Roman"/>
          <w:sz w:val="28"/>
          <w:szCs w:val="28"/>
        </w:rPr>
        <w:t>;</w:t>
      </w:r>
    </w:p>
    <w:p w:rsidR="001903C3" w:rsidRPr="0025159A" w:rsidRDefault="00DC1EB7"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2. «</w:t>
      </w:r>
      <w:hyperlink w:anchor="P1280" w:history="1">
        <w:r w:rsidR="001903C3" w:rsidRPr="0025159A">
          <w:rPr>
            <w:rFonts w:ascii="Times New Roman" w:hAnsi="Times New Roman" w:cs="Times New Roman"/>
            <w:sz w:val="28"/>
            <w:szCs w:val="28"/>
          </w:rPr>
          <w:t>Профилактика</w:t>
        </w:r>
      </w:hyperlink>
      <w:r w:rsidR="001903C3" w:rsidRPr="0025159A">
        <w:rPr>
          <w:rFonts w:ascii="Times New Roman" w:hAnsi="Times New Roman" w:cs="Times New Roman"/>
          <w:sz w:val="28"/>
          <w:szCs w:val="28"/>
        </w:rPr>
        <w:t xml:space="preserve"> наркомании, алкоголизма и пьянства в городе</w:t>
      </w:r>
      <w:r w:rsidRPr="0025159A">
        <w:rPr>
          <w:rFonts w:ascii="Times New Roman" w:hAnsi="Times New Roman" w:cs="Times New Roman"/>
          <w:sz w:val="28"/>
          <w:szCs w:val="28"/>
        </w:rPr>
        <w:t xml:space="preserve"> Ачинске»</w:t>
      </w:r>
      <w:r w:rsidR="001903C3" w:rsidRPr="0025159A">
        <w:rPr>
          <w:rFonts w:ascii="Times New Roman" w:hAnsi="Times New Roman" w:cs="Times New Roman"/>
          <w:sz w:val="28"/>
          <w:szCs w:val="28"/>
        </w:rPr>
        <w:t>.</w:t>
      </w:r>
    </w:p>
    <w:p w:rsidR="001903C3" w:rsidRPr="0025159A" w:rsidRDefault="001903C3"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Сроки реализации муниципальной программы: 2016 - 2030 годы.</w:t>
      </w:r>
    </w:p>
    <w:p w:rsidR="001903C3" w:rsidRPr="0025159A" w:rsidRDefault="001903C3"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Своевременная и в полном объеме реализация муниципальной программы обеспечит на территории города сокращение общего количества совершенных преступлений. Важным результатом реализации муниципальной программы станет снижение количества дорожно-транспортных происшествий, в том числе и с участием детей, также планируется создать условия для недопущения фактов совершения террористических актов на территории города Ачинска.</w:t>
      </w:r>
    </w:p>
    <w:p w:rsidR="001903C3" w:rsidRPr="0025159A" w:rsidRDefault="001903C3"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 xml:space="preserve">Информация по мероприятиям подпрограмм муниципальной программы содержится в </w:t>
      </w:r>
      <w:hyperlink w:anchor="P1119" w:history="1">
        <w:r w:rsidR="00DC1EB7" w:rsidRPr="0025159A">
          <w:rPr>
            <w:rFonts w:ascii="Times New Roman" w:hAnsi="Times New Roman" w:cs="Times New Roman"/>
            <w:sz w:val="28"/>
            <w:szCs w:val="28"/>
          </w:rPr>
          <w:t>приложениях №</w:t>
        </w:r>
        <w:r w:rsidRPr="0025159A">
          <w:rPr>
            <w:rFonts w:ascii="Times New Roman" w:hAnsi="Times New Roman" w:cs="Times New Roman"/>
            <w:sz w:val="28"/>
            <w:szCs w:val="28"/>
          </w:rPr>
          <w:t xml:space="preserve"> 2</w:t>
        </w:r>
      </w:hyperlink>
      <w:r w:rsidRPr="0025159A">
        <w:rPr>
          <w:rFonts w:ascii="Times New Roman" w:hAnsi="Times New Roman" w:cs="Times New Roman"/>
          <w:sz w:val="28"/>
          <w:szCs w:val="28"/>
        </w:rPr>
        <w:t xml:space="preserve"> к подпрограммам муниципальной программы.</w:t>
      </w:r>
    </w:p>
    <w:p w:rsidR="001903C3" w:rsidRPr="0025159A" w:rsidRDefault="001903C3" w:rsidP="00905C29">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Реализация отдельных мероприятий муниципальной программой не предусмотрена.</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6. ПЕРЕЧЕНЬ ЦЕЛЕВЫХ ПОКАЗАТЕЛЕЙ И ПОКАЗАТЕЛЕЙ</w:t>
      </w:r>
    </w:p>
    <w:p w:rsidR="001903C3" w:rsidRPr="0025159A" w:rsidRDefault="001903C3" w:rsidP="00461548">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РЕЗУЛЬТАТИВНОСТИ МУНИЦИПАЛЬНОЙ ПРОГРАММЫ С РАСШИФРОВКОЙ</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ПЛАНОВЫХ ЗНАЧЕНИЙ ПО ГОДАМ ЕЕ РЕАЛИЗАЦИИ, ЗНАЧЕНИЙ</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 xml:space="preserve">ЦЕЛЕВЫХ ПОКАЗАТЕЛЕЙ НА </w:t>
      </w:r>
      <w:r w:rsidRPr="0025159A">
        <w:rPr>
          <w:rFonts w:ascii="Times New Roman" w:hAnsi="Times New Roman" w:cs="Times New Roman"/>
          <w:b w:val="0"/>
          <w:sz w:val="28"/>
          <w:szCs w:val="28"/>
        </w:rPr>
        <w:lastRenderedPageBreak/>
        <w:t>ДОЛГОСРОЧНЫЙ ПЕРИОД</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6654AA" w:rsidP="001903C3">
      <w:pPr>
        <w:pStyle w:val="ConsPlusNormal"/>
        <w:ind w:firstLine="540"/>
        <w:jc w:val="both"/>
        <w:rPr>
          <w:rFonts w:ascii="Times New Roman" w:hAnsi="Times New Roman" w:cs="Times New Roman"/>
          <w:sz w:val="28"/>
          <w:szCs w:val="28"/>
        </w:rPr>
      </w:pPr>
      <w:hyperlink w:anchor="P196" w:history="1">
        <w:r w:rsidR="001903C3" w:rsidRPr="0025159A">
          <w:rPr>
            <w:rFonts w:ascii="Times New Roman" w:hAnsi="Times New Roman" w:cs="Times New Roman"/>
            <w:sz w:val="28"/>
            <w:szCs w:val="28"/>
          </w:rPr>
          <w:t>Перечень</w:t>
        </w:r>
      </w:hyperlink>
      <w:r w:rsidR="001903C3" w:rsidRPr="0025159A">
        <w:rPr>
          <w:rFonts w:ascii="Times New Roman" w:hAnsi="Times New Roman" w:cs="Times New Roman"/>
          <w:sz w:val="28"/>
          <w:szCs w:val="28"/>
        </w:rP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w:t>
      </w:r>
      <w:r w:rsidR="0022629E" w:rsidRPr="0025159A">
        <w:rPr>
          <w:rFonts w:ascii="Times New Roman" w:hAnsi="Times New Roman" w:cs="Times New Roman"/>
          <w:sz w:val="28"/>
          <w:szCs w:val="28"/>
        </w:rPr>
        <w:t>ериод представлен в приложении №</w:t>
      </w:r>
      <w:r w:rsidR="001903C3" w:rsidRPr="0025159A">
        <w:rPr>
          <w:rFonts w:ascii="Times New Roman" w:hAnsi="Times New Roman" w:cs="Times New Roman"/>
          <w:sz w:val="28"/>
          <w:szCs w:val="28"/>
        </w:rPr>
        <w:t xml:space="preserve"> 1 к паспорту муниципальной программы.</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7. ИНФОРМАЦИЯ О РЕСУРСНОМ ОБЕСПЕЧЕНИИ МУНИЦИПАЛЬНОЙ</w:t>
      </w:r>
    </w:p>
    <w:p w:rsidR="001903C3" w:rsidRPr="0025159A" w:rsidRDefault="001903C3" w:rsidP="00461548">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ПРОГРАММЫ ГОРОДА АЧИНСКА ЗА СЧЕТ СРЕДСТВ БЮДЖЕТА ГОРОДА,</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В ТОМ ЧИСЛЕ СРЕДСТВ, ПОСТУПИВШИХ ИЗ БЮДЖЕТОВ ДРУГИХ</w:t>
      </w:r>
      <w:r w:rsidR="00461548" w:rsidRPr="0025159A">
        <w:rPr>
          <w:rFonts w:ascii="Times New Roman" w:hAnsi="Times New Roman" w:cs="Times New Roman"/>
          <w:b w:val="0"/>
          <w:sz w:val="28"/>
          <w:szCs w:val="28"/>
        </w:rPr>
        <w:t xml:space="preserve"> </w:t>
      </w:r>
      <w:r w:rsidRPr="0025159A">
        <w:rPr>
          <w:rFonts w:ascii="Times New Roman" w:hAnsi="Times New Roman" w:cs="Times New Roman"/>
          <w:b w:val="0"/>
          <w:sz w:val="28"/>
          <w:szCs w:val="28"/>
        </w:rPr>
        <w:t>УРОВНЕЙ БЮДЖЕТНОЙ СИСТЕМЫ РФ</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6654AA" w:rsidP="001903C3">
      <w:pPr>
        <w:pStyle w:val="ConsPlusNormal"/>
        <w:ind w:firstLine="540"/>
        <w:jc w:val="both"/>
        <w:rPr>
          <w:rFonts w:ascii="Times New Roman" w:hAnsi="Times New Roman" w:cs="Times New Roman"/>
          <w:sz w:val="28"/>
          <w:szCs w:val="28"/>
        </w:rPr>
      </w:pPr>
      <w:hyperlink w:anchor="P384" w:history="1">
        <w:r w:rsidR="001903C3" w:rsidRPr="0025159A">
          <w:rPr>
            <w:rFonts w:ascii="Times New Roman" w:hAnsi="Times New Roman" w:cs="Times New Roman"/>
            <w:sz w:val="28"/>
            <w:szCs w:val="28"/>
          </w:rPr>
          <w:t>Информация</w:t>
        </w:r>
      </w:hyperlink>
      <w:r w:rsidR="001903C3" w:rsidRPr="0025159A">
        <w:rPr>
          <w:rFonts w:ascii="Times New Roman" w:hAnsi="Times New Roman" w:cs="Times New Roman"/>
          <w:sz w:val="28"/>
          <w:szCs w:val="28"/>
        </w:rP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w:t>
      </w:r>
      <w:r w:rsidR="003D2DD4" w:rsidRPr="0025159A">
        <w:rPr>
          <w:rFonts w:ascii="Times New Roman" w:hAnsi="Times New Roman" w:cs="Times New Roman"/>
          <w:sz w:val="28"/>
          <w:szCs w:val="28"/>
        </w:rPr>
        <w:t xml:space="preserve"> РФ, представлена в приложении №</w:t>
      </w:r>
      <w:r w:rsidR="001903C3" w:rsidRPr="0025159A">
        <w:rPr>
          <w:rFonts w:ascii="Times New Roman" w:hAnsi="Times New Roman" w:cs="Times New Roman"/>
          <w:sz w:val="28"/>
          <w:szCs w:val="28"/>
        </w:rPr>
        <w:t xml:space="preserve"> 1 к муниципальной программе.</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1"/>
        <w:rPr>
          <w:rFonts w:ascii="Times New Roman" w:hAnsi="Times New Roman" w:cs="Times New Roman"/>
          <w:b w:val="0"/>
          <w:sz w:val="28"/>
          <w:szCs w:val="28"/>
        </w:rPr>
      </w:pPr>
      <w:r w:rsidRPr="0025159A">
        <w:rPr>
          <w:rFonts w:ascii="Times New Roman" w:hAnsi="Times New Roman" w:cs="Times New Roman"/>
          <w:b w:val="0"/>
          <w:sz w:val="28"/>
          <w:szCs w:val="28"/>
        </w:rPr>
        <w:t>8. ИНФОРМАЦИЯ ОБ ИСТОЧНИКАХ ФИНАНСИРОВАНИЯ ПОДПРОГРАММ,</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ОТДЕЛЬНЫХ МЕРОПРИЯТИЙ МУНИЦИПАЛЬНОЙ ПРОГРАММЫ</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ГОРОДА АЧИНСКА</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6654AA" w:rsidP="001903C3">
      <w:pPr>
        <w:pStyle w:val="ConsPlusNormal"/>
        <w:ind w:firstLine="540"/>
        <w:jc w:val="both"/>
        <w:rPr>
          <w:rFonts w:ascii="Times New Roman" w:hAnsi="Times New Roman" w:cs="Times New Roman"/>
          <w:sz w:val="28"/>
          <w:szCs w:val="28"/>
        </w:rPr>
      </w:pPr>
      <w:hyperlink w:anchor="P522" w:history="1">
        <w:r w:rsidR="001903C3" w:rsidRPr="0025159A">
          <w:rPr>
            <w:rFonts w:ascii="Times New Roman" w:hAnsi="Times New Roman" w:cs="Times New Roman"/>
            <w:sz w:val="28"/>
            <w:szCs w:val="28"/>
          </w:rPr>
          <w:t>Информация</w:t>
        </w:r>
      </w:hyperlink>
      <w:r w:rsidR="001903C3" w:rsidRPr="0025159A">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города Ачи</w:t>
      </w:r>
      <w:r w:rsidR="003D2DD4" w:rsidRPr="0025159A">
        <w:rPr>
          <w:rFonts w:ascii="Times New Roman" w:hAnsi="Times New Roman" w:cs="Times New Roman"/>
          <w:sz w:val="28"/>
          <w:szCs w:val="28"/>
        </w:rPr>
        <w:t>нска представлена в приложении №</w:t>
      </w:r>
      <w:r w:rsidR="001903C3" w:rsidRPr="0025159A">
        <w:rPr>
          <w:rFonts w:ascii="Times New Roman" w:hAnsi="Times New Roman" w:cs="Times New Roman"/>
          <w:sz w:val="28"/>
          <w:szCs w:val="28"/>
        </w:rPr>
        <w:t xml:space="preserve"> 2 к муниципальной программе.</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jc w:val="both"/>
        <w:rPr>
          <w:rFonts w:ascii="Times New Roman" w:hAnsi="Times New Roman" w:cs="Times New Roman"/>
          <w:sz w:val="28"/>
          <w:szCs w:val="28"/>
        </w:rPr>
      </w:pPr>
    </w:p>
    <w:p w:rsidR="007121A3" w:rsidRPr="0025159A" w:rsidRDefault="007121A3" w:rsidP="001903C3">
      <w:pPr>
        <w:pStyle w:val="ConsPlusNormal"/>
        <w:jc w:val="both"/>
      </w:pPr>
    </w:p>
    <w:p w:rsidR="007121A3" w:rsidRPr="0025159A" w:rsidRDefault="007121A3" w:rsidP="001903C3">
      <w:pPr>
        <w:pStyle w:val="ConsPlusNormal"/>
        <w:jc w:val="both"/>
      </w:pPr>
    </w:p>
    <w:p w:rsidR="007121A3" w:rsidRPr="0025159A" w:rsidRDefault="007121A3" w:rsidP="001903C3">
      <w:pPr>
        <w:pStyle w:val="ConsPlusNormal"/>
        <w:jc w:val="both"/>
      </w:pPr>
    </w:p>
    <w:p w:rsidR="001903C3" w:rsidRPr="0025159A" w:rsidRDefault="001903C3" w:rsidP="001903C3">
      <w:pPr>
        <w:sectPr w:rsidR="001903C3" w:rsidRPr="0025159A" w:rsidSect="001903C3">
          <w:pgSz w:w="11906" w:h="16838"/>
          <w:pgMar w:top="1134" w:right="850" w:bottom="1134" w:left="1701" w:header="708" w:footer="708" w:gutter="0"/>
          <w:cols w:space="708"/>
          <w:docGrid w:linePitch="360"/>
        </w:sectPr>
      </w:pPr>
    </w:p>
    <w:p w:rsidR="00264288" w:rsidRPr="0025159A" w:rsidRDefault="00264288" w:rsidP="00A6115C">
      <w:pPr>
        <w:pStyle w:val="ConsPlusNormal"/>
        <w:jc w:val="right"/>
        <w:outlineLvl w:val="1"/>
        <w:rPr>
          <w:rFonts w:ascii="Times New Roman" w:hAnsi="Times New Roman" w:cs="Times New Roman"/>
          <w:sz w:val="24"/>
          <w:szCs w:val="24"/>
        </w:rPr>
      </w:pPr>
      <w:r w:rsidRPr="0025159A">
        <w:rPr>
          <w:rFonts w:ascii="Times New Roman" w:hAnsi="Times New Roman" w:cs="Times New Roman"/>
          <w:sz w:val="24"/>
          <w:szCs w:val="24"/>
        </w:rPr>
        <w:lastRenderedPageBreak/>
        <w:t>Приложение № 1</w:t>
      </w:r>
    </w:p>
    <w:p w:rsidR="00264288" w:rsidRPr="0025159A" w:rsidRDefault="00264288"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к паспорту</w:t>
      </w:r>
      <w:r w:rsidR="00461548" w:rsidRPr="0025159A">
        <w:rPr>
          <w:rFonts w:ascii="Times New Roman" w:hAnsi="Times New Roman" w:cs="Times New Roman"/>
          <w:sz w:val="24"/>
          <w:szCs w:val="24"/>
        </w:rPr>
        <w:t xml:space="preserve"> </w:t>
      </w:r>
      <w:r w:rsidRPr="0025159A">
        <w:rPr>
          <w:rFonts w:ascii="Times New Roman" w:hAnsi="Times New Roman" w:cs="Times New Roman"/>
          <w:sz w:val="24"/>
          <w:szCs w:val="24"/>
        </w:rPr>
        <w:t>муниципальной программы</w:t>
      </w:r>
      <w:r w:rsidR="00461548" w:rsidRPr="0025159A">
        <w:rPr>
          <w:rFonts w:ascii="Times New Roman" w:hAnsi="Times New Roman" w:cs="Times New Roman"/>
          <w:sz w:val="24"/>
          <w:szCs w:val="24"/>
        </w:rPr>
        <w:t xml:space="preserve"> </w:t>
      </w:r>
      <w:r w:rsidRPr="0025159A">
        <w:rPr>
          <w:rFonts w:ascii="Times New Roman" w:hAnsi="Times New Roman" w:cs="Times New Roman"/>
          <w:sz w:val="24"/>
          <w:szCs w:val="24"/>
        </w:rPr>
        <w:t>города Ачинска</w:t>
      </w:r>
    </w:p>
    <w:p w:rsidR="00264288" w:rsidRPr="0025159A" w:rsidRDefault="004E1EEB"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264288" w:rsidRPr="0025159A">
        <w:rPr>
          <w:rFonts w:ascii="Times New Roman" w:hAnsi="Times New Roman" w:cs="Times New Roman"/>
          <w:sz w:val="24"/>
          <w:szCs w:val="24"/>
        </w:rPr>
        <w:t>Профилактика правонарушений,</w:t>
      </w:r>
      <w:r w:rsidR="00461548" w:rsidRPr="0025159A">
        <w:rPr>
          <w:rFonts w:ascii="Times New Roman" w:hAnsi="Times New Roman" w:cs="Times New Roman"/>
          <w:sz w:val="24"/>
          <w:szCs w:val="24"/>
        </w:rPr>
        <w:t xml:space="preserve"> </w:t>
      </w:r>
      <w:r w:rsidR="00264288" w:rsidRPr="0025159A">
        <w:rPr>
          <w:rFonts w:ascii="Times New Roman" w:hAnsi="Times New Roman" w:cs="Times New Roman"/>
          <w:sz w:val="24"/>
          <w:szCs w:val="24"/>
        </w:rPr>
        <w:t>укрепление общественного порядка</w:t>
      </w:r>
    </w:p>
    <w:p w:rsidR="00264288" w:rsidRPr="0025159A" w:rsidRDefault="00264288"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и общественной безопасности</w:t>
      </w:r>
      <w:r w:rsidR="00461548" w:rsidRPr="0025159A">
        <w:rPr>
          <w:rFonts w:ascii="Times New Roman" w:hAnsi="Times New Roman" w:cs="Times New Roman"/>
          <w:sz w:val="24"/>
          <w:szCs w:val="24"/>
        </w:rPr>
        <w:t xml:space="preserve"> </w:t>
      </w:r>
      <w:r w:rsidRPr="0025159A">
        <w:rPr>
          <w:rFonts w:ascii="Times New Roman" w:hAnsi="Times New Roman" w:cs="Times New Roman"/>
          <w:sz w:val="24"/>
          <w:szCs w:val="24"/>
        </w:rPr>
        <w:t>в городе Ачинске»</w:t>
      </w:r>
    </w:p>
    <w:p w:rsidR="00264288" w:rsidRPr="0025159A" w:rsidRDefault="00264288" w:rsidP="00264288">
      <w:pPr>
        <w:pStyle w:val="ConsPlusNormal"/>
        <w:jc w:val="both"/>
        <w:rPr>
          <w:rFonts w:ascii="Times New Roman" w:hAnsi="Times New Roman" w:cs="Times New Roman"/>
          <w:sz w:val="18"/>
          <w:szCs w:val="18"/>
        </w:rPr>
      </w:pPr>
    </w:p>
    <w:p w:rsidR="00264288" w:rsidRPr="0025159A" w:rsidRDefault="00264288" w:rsidP="00264288">
      <w:pPr>
        <w:pStyle w:val="ConsPlusTitle"/>
        <w:jc w:val="center"/>
        <w:rPr>
          <w:rFonts w:ascii="Times New Roman" w:hAnsi="Times New Roman" w:cs="Times New Roman"/>
          <w:b w:val="0"/>
          <w:szCs w:val="22"/>
        </w:rPr>
      </w:pPr>
      <w:bookmarkStart w:id="2" w:name="P196"/>
      <w:bookmarkEnd w:id="2"/>
      <w:r w:rsidRPr="0025159A">
        <w:rPr>
          <w:rFonts w:ascii="Times New Roman" w:hAnsi="Times New Roman" w:cs="Times New Roman"/>
          <w:b w:val="0"/>
          <w:szCs w:val="22"/>
        </w:rPr>
        <w:t>ПЕРЕЧЕНЬ</w:t>
      </w:r>
    </w:p>
    <w:p w:rsidR="00264288" w:rsidRPr="0025159A" w:rsidRDefault="00264288" w:rsidP="00264288">
      <w:pPr>
        <w:pStyle w:val="ConsPlusTitle"/>
        <w:jc w:val="center"/>
        <w:rPr>
          <w:rFonts w:ascii="Times New Roman" w:hAnsi="Times New Roman" w:cs="Times New Roman"/>
          <w:b w:val="0"/>
          <w:szCs w:val="22"/>
        </w:rPr>
      </w:pPr>
      <w:r w:rsidRPr="0025159A">
        <w:rPr>
          <w:rFonts w:ascii="Times New Roman" w:hAnsi="Times New Roman" w:cs="Times New Roman"/>
          <w:b w:val="0"/>
          <w:szCs w:val="22"/>
        </w:rPr>
        <w:t>ЦЕЛЕВЫХ ПОКАЗАТЕЛЕЙ И ПОКАЗАТЕЛЕЙ РЕЗУЛЬТАТИВНОСТИ</w:t>
      </w:r>
    </w:p>
    <w:p w:rsidR="00264288" w:rsidRPr="0025159A" w:rsidRDefault="00264288" w:rsidP="00264288">
      <w:pPr>
        <w:pStyle w:val="ConsPlusTitle"/>
        <w:jc w:val="center"/>
        <w:rPr>
          <w:rFonts w:ascii="Times New Roman" w:hAnsi="Times New Roman" w:cs="Times New Roman"/>
          <w:b w:val="0"/>
          <w:szCs w:val="22"/>
        </w:rPr>
      </w:pPr>
      <w:r w:rsidRPr="0025159A">
        <w:rPr>
          <w:rFonts w:ascii="Times New Roman" w:hAnsi="Times New Roman" w:cs="Times New Roman"/>
          <w:b w:val="0"/>
          <w:szCs w:val="22"/>
        </w:rPr>
        <w:t>МУНИЦИПА</w:t>
      </w:r>
      <w:r w:rsidR="004E1EEB" w:rsidRPr="0025159A">
        <w:rPr>
          <w:rFonts w:ascii="Times New Roman" w:hAnsi="Times New Roman" w:cs="Times New Roman"/>
          <w:b w:val="0"/>
          <w:szCs w:val="22"/>
        </w:rPr>
        <w:t>ЛЬНОЙ ПРОГРАММЫ ГОРОДА АЧИНСКА «</w:t>
      </w:r>
      <w:r w:rsidRPr="0025159A">
        <w:rPr>
          <w:rFonts w:ascii="Times New Roman" w:hAnsi="Times New Roman" w:cs="Times New Roman"/>
          <w:b w:val="0"/>
          <w:szCs w:val="22"/>
        </w:rPr>
        <w:t>ПРОФИЛАКТИКА</w:t>
      </w:r>
    </w:p>
    <w:p w:rsidR="00264288" w:rsidRPr="0025159A" w:rsidRDefault="00264288" w:rsidP="00264288">
      <w:pPr>
        <w:pStyle w:val="ConsPlusTitle"/>
        <w:jc w:val="center"/>
        <w:rPr>
          <w:rFonts w:ascii="Times New Roman" w:hAnsi="Times New Roman" w:cs="Times New Roman"/>
          <w:b w:val="0"/>
          <w:szCs w:val="22"/>
        </w:rPr>
      </w:pPr>
      <w:r w:rsidRPr="0025159A">
        <w:rPr>
          <w:rFonts w:ascii="Times New Roman" w:hAnsi="Times New Roman" w:cs="Times New Roman"/>
          <w:b w:val="0"/>
          <w:szCs w:val="22"/>
        </w:rPr>
        <w:t>ПРАВОНАРУШЕНИЙ, УКРЕПЛЕНИЕ ОБЩЕСТВЕННОГО ПОРЯДКА</w:t>
      </w:r>
    </w:p>
    <w:p w:rsidR="00264288" w:rsidRPr="0025159A" w:rsidRDefault="00264288" w:rsidP="00264288">
      <w:pPr>
        <w:pStyle w:val="ConsPlusTitle"/>
        <w:jc w:val="center"/>
        <w:rPr>
          <w:rFonts w:ascii="Times New Roman" w:hAnsi="Times New Roman" w:cs="Times New Roman"/>
          <w:b w:val="0"/>
          <w:szCs w:val="22"/>
        </w:rPr>
      </w:pPr>
      <w:r w:rsidRPr="0025159A">
        <w:rPr>
          <w:rFonts w:ascii="Times New Roman" w:hAnsi="Times New Roman" w:cs="Times New Roman"/>
          <w:b w:val="0"/>
          <w:szCs w:val="22"/>
        </w:rPr>
        <w:t>И ОБЩЕСТВЕННО</w:t>
      </w:r>
      <w:r w:rsidR="004E1EEB" w:rsidRPr="0025159A">
        <w:rPr>
          <w:rFonts w:ascii="Times New Roman" w:hAnsi="Times New Roman" w:cs="Times New Roman"/>
          <w:b w:val="0"/>
          <w:szCs w:val="22"/>
        </w:rPr>
        <w:t>Й БЕЗОПАСНОСТИ В ГОРОДЕ АЧИНСКЕ»</w:t>
      </w:r>
      <w:r w:rsidRPr="0025159A">
        <w:rPr>
          <w:rFonts w:ascii="Times New Roman" w:hAnsi="Times New Roman" w:cs="Times New Roman"/>
          <w:b w:val="0"/>
          <w:szCs w:val="22"/>
        </w:rPr>
        <w:t xml:space="preserve"> С РАСШИФРОВКОЙ</w:t>
      </w:r>
    </w:p>
    <w:p w:rsidR="00264288" w:rsidRPr="0025159A" w:rsidRDefault="00264288" w:rsidP="00264288">
      <w:pPr>
        <w:pStyle w:val="ConsPlusTitle"/>
        <w:jc w:val="center"/>
        <w:rPr>
          <w:rFonts w:ascii="Times New Roman" w:hAnsi="Times New Roman" w:cs="Times New Roman"/>
          <w:b w:val="0"/>
          <w:szCs w:val="22"/>
        </w:rPr>
      </w:pPr>
      <w:r w:rsidRPr="0025159A">
        <w:rPr>
          <w:rFonts w:ascii="Times New Roman" w:hAnsi="Times New Roman" w:cs="Times New Roman"/>
          <w:b w:val="0"/>
          <w:szCs w:val="22"/>
        </w:rPr>
        <w:t>ПЛАНОВЫХ ЗНАЧЕНИЙ ПО ГОДАМ ЕЕ РЕАЛИЗАЦИИ, ЗНАЧЕНИЙ ЦЕЛЕВЫХ</w:t>
      </w:r>
    </w:p>
    <w:p w:rsidR="00264288" w:rsidRPr="0025159A" w:rsidRDefault="00264288" w:rsidP="00264288">
      <w:pPr>
        <w:pStyle w:val="ConsPlusTitle"/>
        <w:jc w:val="center"/>
        <w:rPr>
          <w:rFonts w:ascii="Times New Roman" w:hAnsi="Times New Roman" w:cs="Times New Roman"/>
          <w:szCs w:val="22"/>
        </w:rPr>
      </w:pPr>
      <w:r w:rsidRPr="0025159A">
        <w:rPr>
          <w:rFonts w:ascii="Times New Roman" w:hAnsi="Times New Roman" w:cs="Times New Roman"/>
          <w:b w:val="0"/>
          <w:szCs w:val="22"/>
        </w:rPr>
        <w:t>ПОКАЗАТЕЛЕЙ НА ДОЛГОСРОЧНЫЙ ПЕРИОД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584"/>
        <w:gridCol w:w="921"/>
        <w:gridCol w:w="580"/>
        <w:gridCol w:w="580"/>
        <w:gridCol w:w="580"/>
        <w:gridCol w:w="734"/>
        <w:gridCol w:w="814"/>
        <w:gridCol w:w="627"/>
        <w:gridCol w:w="580"/>
        <w:gridCol w:w="580"/>
        <w:gridCol w:w="795"/>
        <w:gridCol w:w="814"/>
        <w:gridCol w:w="1350"/>
        <w:gridCol w:w="2291"/>
      </w:tblGrid>
      <w:tr w:rsidR="0025159A" w:rsidRPr="0025159A" w:rsidTr="0025159A">
        <w:trPr>
          <w:jc w:val="center"/>
        </w:trPr>
        <w:tc>
          <w:tcPr>
            <w:tcW w:w="581"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 xml:space="preserve">N </w:t>
            </w:r>
            <w:proofErr w:type="gramStart"/>
            <w:r w:rsidRPr="0025159A">
              <w:rPr>
                <w:rFonts w:ascii="Times New Roman" w:hAnsi="Times New Roman" w:cs="Times New Roman"/>
                <w:sz w:val="20"/>
              </w:rPr>
              <w:t>п</w:t>
            </w:r>
            <w:proofErr w:type="gramEnd"/>
            <w:r w:rsidRPr="0025159A">
              <w:rPr>
                <w:rFonts w:ascii="Times New Roman" w:hAnsi="Times New Roman" w:cs="Times New Roman"/>
                <w:sz w:val="20"/>
              </w:rPr>
              <w:t>/п</w:t>
            </w:r>
          </w:p>
        </w:tc>
        <w:tc>
          <w:tcPr>
            <w:tcW w:w="2584"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Цели, задачи, целевые показатели муниципальной программы</w:t>
            </w:r>
          </w:p>
        </w:tc>
        <w:tc>
          <w:tcPr>
            <w:tcW w:w="921"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Единица измерения</w:t>
            </w:r>
          </w:p>
        </w:tc>
        <w:tc>
          <w:tcPr>
            <w:tcW w:w="580"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2015 год</w:t>
            </w:r>
          </w:p>
        </w:tc>
        <w:tc>
          <w:tcPr>
            <w:tcW w:w="9745" w:type="dxa"/>
            <w:gridSpan w:val="11"/>
          </w:tcPr>
          <w:p w:rsidR="00BA229E" w:rsidRPr="0025159A" w:rsidRDefault="00BA229E" w:rsidP="00BA229E">
            <w:pPr>
              <w:pStyle w:val="ConsPlusNormal"/>
              <w:jc w:val="center"/>
              <w:rPr>
                <w:rFonts w:ascii="Times New Roman" w:hAnsi="Times New Roman" w:cs="Times New Roman"/>
                <w:sz w:val="20"/>
              </w:rPr>
            </w:pPr>
            <w:r w:rsidRPr="0025159A">
              <w:rPr>
                <w:rFonts w:ascii="Times New Roman" w:hAnsi="Times New Roman" w:cs="Times New Roman"/>
                <w:sz w:val="20"/>
              </w:rPr>
              <w:t>Годы реализации муниципальной программы</w:t>
            </w: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vMerge/>
          </w:tcPr>
          <w:p w:rsidR="00BA229E" w:rsidRPr="0025159A" w:rsidRDefault="00BA229E" w:rsidP="008A0809">
            <w:pPr>
              <w:rPr>
                <w:rFonts w:ascii="Times New Roman" w:hAnsi="Times New Roman" w:cs="Times New Roman"/>
                <w:sz w:val="20"/>
                <w:szCs w:val="20"/>
              </w:rPr>
            </w:pPr>
          </w:p>
        </w:tc>
        <w:tc>
          <w:tcPr>
            <w:tcW w:w="921" w:type="dxa"/>
            <w:vMerge/>
          </w:tcPr>
          <w:p w:rsidR="00BA229E" w:rsidRPr="0025159A" w:rsidRDefault="00BA229E" w:rsidP="008A0809">
            <w:pPr>
              <w:rPr>
                <w:rFonts w:ascii="Times New Roman" w:hAnsi="Times New Roman" w:cs="Times New Roman"/>
                <w:sz w:val="20"/>
                <w:szCs w:val="20"/>
              </w:rPr>
            </w:pPr>
          </w:p>
        </w:tc>
        <w:tc>
          <w:tcPr>
            <w:tcW w:w="580" w:type="dxa"/>
            <w:vMerge/>
          </w:tcPr>
          <w:p w:rsidR="00BA229E" w:rsidRPr="0025159A" w:rsidRDefault="00BA229E" w:rsidP="008A0809">
            <w:pPr>
              <w:rPr>
                <w:rFonts w:ascii="Times New Roman" w:hAnsi="Times New Roman" w:cs="Times New Roman"/>
                <w:sz w:val="20"/>
                <w:szCs w:val="20"/>
              </w:rPr>
            </w:pPr>
          </w:p>
        </w:tc>
        <w:tc>
          <w:tcPr>
            <w:tcW w:w="580"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2016 год</w:t>
            </w:r>
          </w:p>
        </w:tc>
        <w:tc>
          <w:tcPr>
            <w:tcW w:w="580"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2017 год</w:t>
            </w:r>
          </w:p>
        </w:tc>
        <w:tc>
          <w:tcPr>
            <w:tcW w:w="734"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2018 год</w:t>
            </w:r>
          </w:p>
        </w:tc>
        <w:tc>
          <w:tcPr>
            <w:tcW w:w="814"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2019 год</w:t>
            </w:r>
          </w:p>
        </w:tc>
        <w:tc>
          <w:tcPr>
            <w:tcW w:w="627"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2020 год</w:t>
            </w:r>
          </w:p>
        </w:tc>
        <w:tc>
          <w:tcPr>
            <w:tcW w:w="580"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2021 год</w:t>
            </w:r>
          </w:p>
        </w:tc>
        <w:tc>
          <w:tcPr>
            <w:tcW w:w="580"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2022 год</w:t>
            </w:r>
          </w:p>
          <w:p w:rsidR="00BA229E" w:rsidRPr="0025159A" w:rsidRDefault="00BA229E" w:rsidP="008A0809">
            <w:pPr>
              <w:pStyle w:val="ConsPlusNormal"/>
              <w:jc w:val="center"/>
              <w:rPr>
                <w:rFonts w:ascii="Times New Roman" w:hAnsi="Times New Roman" w:cs="Times New Roman"/>
                <w:sz w:val="20"/>
              </w:rPr>
            </w:pPr>
          </w:p>
        </w:tc>
        <w:tc>
          <w:tcPr>
            <w:tcW w:w="795"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2023</w:t>
            </w:r>
          </w:p>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год</w:t>
            </w:r>
          </w:p>
        </w:tc>
        <w:tc>
          <w:tcPr>
            <w:tcW w:w="814" w:type="dxa"/>
            <w:vMerge w:val="restart"/>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2024</w:t>
            </w:r>
          </w:p>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год</w:t>
            </w:r>
          </w:p>
        </w:tc>
        <w:tc>
          <w:tcPr>
            <w:tcW w:w="3641" w:type="dxa"/>
            <w:gridSpan w:val="2"/>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годы до конца реализации муниципальной программы в пятилетнем интервале</w:t>
            </w: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vMerge/>
          </w:tcPr>
          <w:p w:rsidR="00BA229E" w:rsidRPr="0025159A" w:rsidRDefault="00BA229E" w:rsidP="008A0809">
            <w:pPr>
              <w:rPr>
                <w:rFonts w:ascii="Times New Roman" w:hAnsi="Times New Roman" w:cs="Times New Roman"/>
                <w:sz w:val="20"/>
                <w:szCs w:val="20"/>
              </w:rPr>
            </w:pPr>
          </w:p>
        </w:tc>
        <w:tc>
          <w:tcPr>
            <w:tcW w:w="921" w:type="dxa"/>
            <w:vMerge/>
          </w:tcPr>
          <w:p w:rsidR="00BA229E" w:rsidRPr="0025159A" w:rsidRDefault="00BA229E" w:rsidP="008A0809">
            <w:pPr>
              <w:rPr>
                <w:rFonts w:ascii="Times New Roman" w:hAnsi="Times New Roman" w:cs="Times New Roman"/>
                <w:sz w:val="20"/>
                <w:szCs w:val="20"/>
              </w:rPr>
            </w:pPr>
          </w:p>
        </w:tc>
        <w:tc>
          <w:tcPr>
            <w:tcW w:w="580" w:type="dxa"/>
            <w:vMerge/>
          </w:tcPr>
          <w:p w:rsidR="00BA229E" w:rsidRPr="0025159A" w:rsidRDefault="00BA229E" w:rsidP="008A0809">
            <w:pPr>
              <w:rPr>
                <w:rFonts w:ascii="Times New Roman" w:hAnsi="Times New Roman" w:cs="Times New Roman"/>
                <w:sz w:val="20"/>
                <w:szCs w:val="20"/>
              </w:rPr>
            </w:pPr>
          </w:p>
        </w:tc>
        <w:tc>
          <w:tcPr>
            <w:tcW w:w="580" w:type="dxa"/>
            <w:vMerge/>
          </w:tcPr>
          <w:p w:rsidR="00BA229E" w:rsidRPr="0025159A" w:rsidRDefault="00BA229E" w:rsidP="008A0809">
            <w:pPr>
              <w:rPr>
                <w:rFonts w:ascii="Times New Roman" w:hAnsi="Times New Roman" w:cs="Times New Roman"/>
                <w:sz w:val="20"/>
                <w:szCs w:val="20"/>
              </w:rPr>
            </w:pPr>
          </w:p>
        </w:tc>
        <w:tc>
          <w:tcPr>
            <w:tcW w:w="580" w:type="dxa"/>
            <w:vMerge/>
          </w:tcPr>
          <w:p w:rsidR="00BA229E" w:rsidRPr="0025159A" w:rsidRDefault="00BA229E" w:rsidP="008A0809">
            <w:pPr>
              <w:rPr>
                <w:rFonts w:ascii="Times New Roman" w:hAnsi="Times New Roman" w:cs="Times New Roman"/>
                <w:sz w:val="20"/>
                <w:szCs w:val="20"/>
              </w:rPr>
            </w:pPr>
          </w:p>
        </w:tc>
        <w:tc>
          <w:tcPr>
            <w:tcW w:w="734" w:type="dxa"/>
            <w:vMerge/>
          </w:tcPr>
          <w:p w:rsidR="00BA229E" w:rsidRPr="0025159A" w:rsidRDefault="00BA229E" w:rsidP="008A0809">
            <w:pPr>
              <w:rPr>
                <w:rFonts w:ascii="Times New Roman" w:hAnsi="Times New Roman" w:cs="Times New Roman"/>
                <w:sz w:val="20"/>
                <w:szCs w:val="20"/>
              </w:rPr>
            </w:pPr>
          </w:p>
        </w:tc>
        <w:tc>
          <w:tcPr>
            <w:tcW w:w="814" w:type="dxa"/>
            <w:vMerge/>
          </w:tcPr>
          <w:p w:rsidR="00BA229E" w:rsidRPr="0025159A" w:rsidRDefault="00BA229E" w:rsidP="008A0809">
            <w:pPr>
              <w:rPr>
                <w:rFonts w:ascii="Times New Roman" w:hAnsi="Times New Roman" w:cs="Times New Roman"/>
                <w:sz w:val="20"/>
                <w:szCs w:val="20"/>
              </w:rPr>
            </w:pPr>
          </w:p>
        </w:tc>
        <w:tc>
          <w:tcPr>
            <w:tcW w:w="627" w:type="dxa"/>
            <w:vMerge/>
          </w:tcPr>
          <w:p w:rsidR="00BA229E" w:rsidRPr="0025159A" w:rsidRDefault="00BA229E" w:rsidP="008A0809">
            <w:pPr>
              <w:rPr>
                <w:rFonts w:ascii="Times New Roman" w:hAnsi="Times New Roman" w:cs="Times New Roman"/>
                <w:sz w:val="20"/>
                <w:szCs w:val="20"/>
              </w:rPr>
            </w:pPr>
          </w:p>
        </w:tc>
        <w:tc>
          <w:tcPr>
            <w:tcW w:w="580" w:type="dxa"/>
            <w:vMerge/>
          </w:tcPr>
          <w:p w:rsidR="00BA229E" w:rsidRPr="0025159A" w:rsidRDefault="00BA229E" w:rsidP="008A0809">
            <w:pPr>
              <w:rPr>
                <w:rFonts w:ascii="Times New Roman" w:hAnsi="Times New Roman" w:cs="Times New Roman"/>
                <w:sz w:val="20"/>
                <w:szCs w:val="20"/>
              </w:rPr>
            </w:pPr>
          </w:p>
        </w:tc>
        <w:tc>
          <w:tcPr>
            <w:tcW w:w="580" w:type="dxa"/>
            <w:vMerge/>
          </w:tcPr>
          <w:p w:rsidR="00BA229E" w:rsidRPr="0025159A" w:rsidRDefault="00BA229E" w:rsidP="008A0809">
            <w:pPr>
              <w:rPr>
                <w:rFonts w:ascii="Times New Roman" w:hAnsi="Times New Roman" w:cs="Times New Roman"/>
                <w:sz w:val="20"/>
                <w:szCs w:val="20"/>
              </w:rPr>
            </w:pPr>
          </w:p>
        </w:tc>
        <w:tc>
          <w:tcPr>
            <w:tcW w:w="795" w:type="dxa"/>
            <w:vMerge/>
          </w:tcPr>
          <w:p w:rsidR="00BA229E" w:rsidRPr="0025159A" w:rsidRDefault="00BA229E" w:rsidP="008A0809">
            <w:pPr>
              <w:pStyle w:val="ConsPlusNormal"/>
              <w:jc w:val="center"/>
              <w:rPr>
                <w:rFonts w:ascii="Times New Roman" w:hAnsi="Times New Roman" w:cs="Times New Roman"/>
                <w:sz w:val="20"/>
              </w:rPr>
            </w:pPr>
          </w:p>
        </w:tc>
        <w:tc>
          <w:tcPr>
            <w:tcW w:w="814" w:type="dxa"/>
            <w:vMerge/>
          </w:tcPr>
          <w:p w:rsidR="00BA229E" w:rsidRPr="0025159A" w:rsidRDefault="00BA229E" w:rsidP="008A0809">
            <w:pPr>
              <w:pStyle w:val="ConsPlusNormal"/>
              <w:jc w:val="center"/>
              <w:rPr>
                <w:rFonts w:ascii="Times New Roman" w:hAnsi="Times New Roman" w:cs="Times New Roman"/>
                <w:sz w:val="20"/>
              </w:rPr>
            </w:pP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2025 год</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2030 год</w:t>
            </w:r>
          </w:p>
        </w:tc>
      </w:tr>
      <w:tr w:rsidR="0025159A" w:rsidRPr="0025159A" w:rsidTr="0025159A">
        <w:trPr>
          <w:jc w:val="center"/>
        </w:trPr>
        <w:tc>
          <w:tcPr>
            <w:tcW w:w="58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w:t>
            </w:r>
          </w:p>
        </w:tc>
        <w:tc>
          <w:tcPr>
            <w:tcW w:w="258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w:t>
            </w:r>
          </w:p>
        </w:tc>
        <w:tc>
          <w:tcPr>
            <w:tcW w:w="92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4</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6</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7</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627"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9</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11</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12</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13</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14</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15</w:t>
            </w:r>
          </w:p>
        </w:tc>
      </w:tr>
      <w:tr w:rsidR="0025159A" w:rsidRPr="0025159A" w:rsidTr="0025159A">
        <w:trPr>
          <w:jc w:val="center"/>
        </w:trPr>
        <w:tc>
          <w:tcPr>
            <w:tcW w:w="581" w:type="dxa"/>
            <w:vMerge w:val="restart"/>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1</w:t>
            </w: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Цель: повышение эффективности профилактики правонарушений и преступлений, охраны общественного порядка и обеспечение общественной безопасности</w:t>
            </w:r>
          </w:p>
        </w:tc>
        <w:tc>
          <w:tcPr>
            <w:tcW w:w="921" w:type="dxa"/>
          </w:tcPr>
          <w:p w:rsidR="00BA229E" w:rsidRPr="0025159A" w:rsidRDefault="00BA229E" w:rsidP="008A0809">
            <w:pPr>
              <w:pStyle w:val="ConsPlusNormal"/>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34"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627"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95"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1350" w:type="dxa"/>
          </w:tcPr>
          <w:p w:rsidR="00BA229E" w:rsidRPr="0025159A" w:rsidRDefault="00BA229E" w:rsidP="008A0809">
            <w:pPr>
              <w:pStyle w:val="ConsPlusNormal"/>
              <w:jc w:val="center"/>
              <w:rPr>
                <w:rFonts w:ascii="Times New Roman" w:hAnsi="Times New Roman" w:cs="Times New Roman"/>
                <w:sz w:val="20"/>
              </w:rPr>
            </w:pPr>
          </w:p>
        </w:tc>
        <w:tc>
          <w:tcPr>
            <w:tcW w:w="2291" w:type="dxa"/>
          </w:tcPr>
          <w:p w:rsidR="00BA229E" w:rsidRPr="0025159A" w:rsidRDefault="00BA229E" w:rsidP="008A0809">
            <w:pPr>
              <w:pStyle w:val="ConsPlusNormal"/>
              <w:jc w:val="center"/>
              <w:rPr>
                <w:rFonts w:ascii="Times New Roman" w:hAnsi="Times New Roman" w:cs="Times New Roman"/>
                <w:sz w:val="20"/>
              </w:rPr>
            </w:pPr>
          </w:p>
        </w:tc>
      </w:tr>
      <w:tr w:rsidR="0025159A" w:rsidRPr="0025159A" w:rsidTr="0025159A">
        <w:trPr>
          <w:jc w:val="center"/>
        </w:trPr>
        <w:tc>
          <w:tcPr>
            <w:tcW w:w="581" w:type="dxa"/>
            <w:vMerge/>
            <w:tcBorders>
              <w:bottom w:val="nil"/>
            </w:tcBorders>
          </w:tcPr>
          <w:p w:rsidR="00BA229E" w:rsidRPr="0025159A" w:rsidRDefault="00BA229E" w:rsidP="008A0809">
            <w:pPr>
              <w:rPr>
                <w:rFonts w:ascii="Times New Roman" w:hAnsi="Times New Roman" w:cs="Times New Roman"/>
                <w:sz w:val="20"/>
                <w:szCs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 xml:space="preserve">Целевой показатель 1. Сокращение доли (удельного веса) несовершеннолетних лиц, участвующих в совершении преступлений и правонарушений, от общего кол-ва несовершеннолетних </w:t>
            </w:r>
            <w:r w:rsidRPr="0025159A">
              <w:rPr>
                <w:rFonts w:ascii="Times New Roman" w:hAnsi="Times New Roman" w:cs="Times New Roman"/>
                <w:sz w:val="20"/>
              </w:rPr>
              <w:lastRenderedPageBreak/>
              <w:t>лиц</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lastRenderedPageBreak/>
              <w:t>%</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6,8</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4</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10,6</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25,4</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-19,1</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r>
      <w:tr w:rsidR="0025159A" w:rsidRPr="0025159A" w:rsidTr="0025159A">
        <w:trPr>
          <w:jc w:val="center"/>
        </w:trPr>
        <w:tc>
          <w:tcPr>
            <w:tcW w:w="581" w:type="dxa"/>
            <w:tcBorders>
              <w:top w:val="nil"/>
            </w:tcBorders>
          </w:tcPr>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Целевой показатель 2. Сокращение количества семей, находящихся в социально опасном положении</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ед.</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19</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11</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6</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4</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r>
      <w:tr w:rsidR="0025159A" w:rsidRPr="0025159A" w:rsidTr="0025159A">
        <w:trPr>
          <w:jc w:val="center"/>
        </w:trPr>
        <w:tc>
          <w:tcPr>
            <w:tcW w:w="58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1.1</w:t>
            </w: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Задача: создание условий по снижению уровня правонарушений, совершаемых на территории города Ачинска, обеспечение безопасности граждан</w:t>
            </w:r>
          </w:p>
        </w:tc>
        <w:tc>
          <w:tcPr>
            <w:tcW w:w="921" w:type="dxa"/>
          </w:tcPr>
          <w:p w:rsidR="00BA229E" w:rsidRPr="0025159A" w:rsidRDefault="00BA229E" w:rsidP="008A0809">
            <w:pPr>
              <w:pStyle w:val="ConsPlusNormal"/>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34"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627"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95"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1350" w:type="dxa"/>
          </w:tcPr>
          <w:p w:rsidR="00BA229E" w:rsidRPr="0025159A" w:rsidRDefault="00BA229E" w:rsidP="008A0809">
            <w:pPr>
              <w:pStyle w:val="ConsPlusNormal"/>
              <w:jc w:val="center"/>
              <w:rPr>
                <w:rFonts w:ascii="Times New Roman" w:hAnsi="Times New Roman" w:cs="Times New Roman"/>
                <w:sz w:val="20"/>
              </w:rPr>
            </w:pPr>
          </w:p>
        </w:tc>
        <w:tc>
          <w:tcPr>
            <w:tcW w:w="2291" w:type="dxa"/>
          </w:tcPr>
          <w:p w:rsidR="00BA229E" w:rsidRPr="0025159A" w:rsidRDefault="00BA229E" w:rsidP="008A0809">
            <w:pPr>
              <w:pStyle w:val="ConsPlusNormal"/>
              <w:jc w:val="center"/>
              <w:rPr>
                <w:rFonts w:ascii="Times New Roman" w:hAnsi="Times New Roman" w:cs="Times New Roman"/>
                <w:sz w:val="20"/>
              </w:rPr>
            </w:pPr>
          </w:p>
        </w:tc>
      </w:tr>
      <w:tr w:rsidR="0025159A" w:rsidRPr="0025159A" w:rsidTr="0025159A">
        <w:trPr>
          <w:jc w:val="center"/>
        </w:trPr>
        <w:tc>
          <w:tcPr>
            <w:tcW w:w="581" w:type="dxa"/>
            <w:vMerge w:val="restart"/>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1.1.1</w:t>
            </w: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Подпрограмма 1 «Профилактика правонарушений на территории города Ачинска»</w:t>
            </w:r>
          </w:p>
        </w:tc>
        <w:tc>
          <w:tcPr>
            <w:tcW w:w="921" w:type="dxa"/>
          </w:tcPr>
          <w:p w:rsidR="00BA229E" w:rsidRPr="0025159A" w:rsidRDefault="00BA229E" w:rsidP="008A0809">
            <w:pPr>
              <w:pStyle w:val="ConsPlusNormal"/>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34"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627"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95"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1350" w:type="dxa"/>
          </w:tcPr>
          <w:p w:rsidR="00BA229E" w:rsidRPr="0025159A" w:rsidRDefault="00BA229E" w:rsidP="008A0809">
            <w:pPr>
              <w:pStyle w:val="ConsPlusNormal"/>
              <w:jc w:val="center"/>
              <w:rPr>
                <w:rFonts w:ascii="Times New Roman" w:hAnsi="Times New Roman" w:cs="Times New Roman"/>
                <w:sz w:val="20"/>
              </w:rPr>
            </w:pPr>
          </w:p>
        </w:tc>
        <w:tc>
          <w:tcPr>
            <w:tcW w:w="2291" w:type="dxa"/>
          </w:tcPr>
          <w:p w:rsidR="00BA229E" w:rsidRPr="0025159A" w:rsidRDefault="00BA229E" w:rsidP="008A0809">
            <w:pPr>
              <w:pStyle w:val="ConsPlusNormal"/>
              <w:jc w:val="center"/>
              <w:rPr>
                <w:rFonts w:ascii="Times New Roman" w:hAnsi="Times New Roman" w:cs="Times New Roman"/>
                <w:sz w:val="20"/>
              </w:rPr>
            </w:pP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Целевой показатель 1. Снижение уровня преступности и правонарушений среди несовершеннолетних и молодежи</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6,6</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4</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29</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25,4</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-19,1</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Целевой показатель 2. Количество ликвидированных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ед.</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17</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1350"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w:t>
            </w:r>
            <w:r w:rsidR="00BA229E" w:rsidRPr="0025159A">
              <w:rPr>
                <w:rFonts w:ascii="Times New Roman" w:hAnsi="Times New Roman" w:cs="Times New Roman"/>
                <w:sz w:val="20"/>
              </w:rPr>
              <w:t>0</w:t>
            </w:r>
          </w:p>
        </w:tc>
        <w:tc>
          <w:tcPr>
            <w:tcW w:w="2291"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w:t>
            </w:r>
            <w:r w:rsidR="00BA229E" w:rsidRPr="0025159A">
              <w:rPr>
                <w:rFonts w:ascii="Times New Roman" w:hAnsi="Times New Roman" w:cs="Times New Roman"/>
                <w:sz w:val="20"/>
              </w:rPr>
              <w:t>0</w:t>
            </w:r>
          </w:p>
        </w:tc>
      </w:tr>
      <w:tr w:rsidR="0025159A" w:rsidRPr="0025159A" w:rsidTr="0025159A">
        <w:trPr>
          <w:jc w:val="center"/>
        </w:trPr>
        <w:tc>
          <w:tcPr>
            <w:tcW w:w="581" w:type="dxa"/>
            <w:vMerge w:val="restart"/>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1.1.2</w:t>
            </w: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Подпрограмма 2 «Профилактика наркомании, алкоголизма и</w:t>
            </w: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p>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пьянства в городе Ачинске»</w:t>
            </w:r>
          </w:p>
          <w:p w:rsidR="00BA229E" w:rsidRPr="0025159A" w:rsidRDefault="00BA229E" w:rsidP="008A0809">
            <w:pPr>
              <w:pStyle w:val="ConsPlusNormal"/>
              <w:rPr>
                <w:rFonts w:ascii="Times New Roman" w:hAnsi="Times New Roman" w:cs="Times New Roman"/>
                <w:sz w:val="20"/>
              </w:rPr>
            </w:pPr>
          </w:p>
        </w:tc>
        <w:tc>
          <w:tcPr>
            <w:tcW w:w="921" w:type="dxa"/>
          </w:tcPr>
          <w:p w:rsidR="00BA229E" w:rsidRPr="0025159A" w:rsidRDefault="00BA229E" w:rsidP="008A0809">
            <w:pPr>
              <w:pStyle w:val="ConsPlusNormal"/>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34"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627"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580" w:type="dxa"/>
          </w:tcPr>
          <w:p w:rsidR="00BA229E" w:rsidRPr="0025159A" w:rsidRDefault="00BA229E" w:rsidP="008A0809">
            <w:pPr>
              <w:pStyle w:val="ConsPlusNormal"/>
              <w:jc w:val="center"/>
              <w:rPr>
                <w:rFonts w:ascii="Times New Roman" w:hAnsi="Times New Roman" w:cs="Times New Roman"/>
                <w:sz w:val="20"/>
              </w:rPr>
            </w:pPr>
          </w:p>
        </w:tc>
        <w:tc>
          <w:tcPr>
            <w:tcW w:w="795" w:type="dxa"/>
          </w:tcPr>
          <w:p w:rsidR="00BA229E" w:rsidRPr="0025159A" w:rsidRDefault="00BA229E" w:rsidP="008A0809">
            <w:pPr>
              <w:pStyle w:val="ConsPlusNormal"/>
              <w:jc w:val="center"/>
              <w:rPr>
                <w:rFonts w:ascii="Times New Roman" w:hAnsi="Times New Roman" w:cs="Times New Roman"/>
                <w:sz w:val="20"/>
              </w:rPr>
            </w:pPr>
          </w:p>
        </w:tc>
        <w:tc>
          <w:tcPr>
            <w:tcW w:w="814" w:type="dxa"/>
          </w:tcPr>
          <w:p w:rsidR="00BA229E" w:rsidRPr="0025159A" w:rsidRDefault="00BA229E" w:rsidP="008A0809">
            <w:pPr>
              <w:pStyle w:val="ConsPlusNormal"/>
              <w:jc w:val="center"/>
              <w:rPr>
                <w:rFonts w:ascii="Times New Roman" w:hAnsi="Times New Roman" w:cs="Times New Roman"/>
                <w:sz w:val="20"/>
              </w:rPr>
            </w:pPr>
          </w:p>
        </w:tc>
        <w:tc>
          <w:tcPr>
            <w:tcW w:w="1350" w:type="dxa"/>
          </w:tcPr>
          <w:p w:rsidR="00BA229E" w:rsidRPr="0025159A" w:rsidRDefault="00BA229E" w:rsidP="008A0809">
            <w:pPr>
              <w:pStyle w:val="ConsPlusNormal"/>
              <w:jc w:val="center"/>
              <w:rPr>
                <w:rFonts w:ascii="Times New Roman" w:hAnsi="Times New Roman" w:cs="Times New Roman"/>
                <w:sz w:val="20"/>
              </w:rPr>
            </w:pPr>
          </w:p>
        </w:tc>
        <w:tc>
          <w:tcPr>
            <w:tcW w:w="2291" w:type="dxa"/>
          </w:tcPr>
          <w:p w:rsidR="00BA229E" w:rsidRPr="0025159A" w:rsidRDefault="00BA229E" w:rsidP="008A0809">
            <w:pPr>
              <w:pStyle w:val="ConsPlusNormal"/>
              <w:jc w:val="center"/>
              <w:rPr>
                <w:rFonts w:ascii="Times New Roman" w:hAnsi="Times New Roman" w:cs="Times New Roman"/>
                <w:sz w:val="20"/>
              </w:rPr>
            </w:pP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Целевой показатель 1. Количество подростков и молодежи в возрасте от 12 до 30 лет, вовлеченных в профилактические мероприятия</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чел.</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141</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1300</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17827</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27734</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13123</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8000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8500</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8500</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8500</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8500</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8500</w:t>
            </w: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Целевой показатель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чел.</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286</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400</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450</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473</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538</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300</w:t>
            </w:r>
          </w:p>
        </w:tc>
      </w:tr>
      <w:tr w:rsidR="0025159A" w:rsidRPr="0025159A" w:rsidTr="0025159A">
        <w:trPr>
          <w:jc w:val="center"/>
        </w:trPr>
        <w:tc>
          <w:tcPr>
            <w:tcW w:w="581" w:type="dxa"/>
            <w:vMerge/>
          </w:tcPr>
          <w:p w:rsidR="00BA229E" w:rsidRPr="0025159A" w:rsidRDefault="00BA229E" w:rsidP="008A0809">
            <w:pPr>
              <w:rPr>
                <w:rFonts w:ascii="Times New Roman" w:hAnsi="Times New Roman" w:cs="Times New Roman"/>
                <w:sz w:val="20"/>
                <w:szCs w:val="20"/>
              </w:rPr>
            </w:pPr>
          </w:p>
        </w:tc>
        <w:tc>
          <w:tcPr>
            <w:tcW w:w="2584"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 xml:space="preserve">Целевой показатель 3. Количество протоколов об административных правонарушениях, составленных </w:t>
            </w:r>
            <w:r w:rsidR="00AD0B93" w:rsidRPr="0025159A">
              <w:rPr>
                <w:rFonts w:ascii="Times New Roman" w:hAnsi="Times New Roman" w:cs="Times New Roman"/>
                <w:sz w:val="20"/>
              </w:rPr>
              <w:t xml:space="preserve">с участием </w:t>
            </w:r>
            <w:r w:rsidR="005644C4" w:rsidRPr="0025159A">
              <w:rPr>
                <w:rFonts w:ascii="Times New Roman" w:hAnsi="Times New Roman" w:cs="Times New Roman"/>
                <w:sz w:val="20"/>
              </w:rPr>
              <w:t xml:space="preserve">народного дружинника </w:t>
            </w:r>
            <w:proofErr w:type="gramStart"/>
            <w:r w:rsidRPr="0025159A">
              <w:rPr>
                <w:rFonts w:ascii="Times New Roman" w:hAnsi="Times New Roman" w:cs="Times New Roman"/>
                <w:sz w:val="20"/>
              </w:rPr>
              <w:t>общественной</w:t>
            </w:r>
            <w:proofErr w:type="gramEnd"/>
            <w:r w:rsidRPr="0025159A">
              <w:rPr>
                <w:rFonts w:ascii="Times New Roman" w:hAnsi="Times New Roman" w:cs="Times New Roman"/>
                <w:sz w:val="20"/>
              </w:rPr>
              <w:t xml:space="preserve"> </w:t>
            </w:r>
          </w:p>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организации, осуществляющим охрану общественного порядка</w:t>
            </w:r>
          </w:p>
        </w:tc>
        <w:tc>
          <w:tcPr>
            <w:tcW w:w="921" w:type="dxa"/>
          </w:tcPr>
          <w:p w:rsidR="00BA229E" w:rsidRPr="0025159A" w:rsidRDefault="00BA229E" w:rsidP="008A0809">
            <w:pPr>
              <w:pStyle w:val="ConsPlusNormal"/>
              <w:rPr>
                <w:rFonts w:ascii="Times New Roman" w:hAnsi="Times New Roman" w:cs="Times New Roman"/>
                <w:sz w:val="20"/>
              </w:rPr>
            </w:pPr>
            <w:r w:rsidRPr="0025159A">
              <w:rPr>
                <w:rFonts w:ascii="Times New Roman" w:hAnsi="Times New Roman" w:cs="Times New Roman"/>
                <w:sz w:val="20"/>
              </w:rPr>
              <w:t>шт.</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1400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1500</w:t>
            </w:r>
          </w:p>
        </w:tc>
        <w:tc>
          <w:tcPr>
            <w:tcW w:w="73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988</w:t>
            </w:r>
          </w:p>
        </w:tc>
        <w:tc>
          <w:tcPr>
            <w:tcW w:w="814"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812</w:t>
            </w:r>
          </w:p>
        </w:tc>
        <w:tc>
          <w:tcPr>
            <w:tcW w:w="627"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1048</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c>
          <w:tcPr>
            <w:tcW w:w="58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c>
          <w:tcPr>
            <w:tcW w:w="795"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c>
          <w:tcPr>
            <w:tcW w:w="814" w:type="dxa"/>
          </w:tcPr>
          <w:p w:rsidR="00BA229E" w:rsidRPr="0025159A" w:rsidRDefault="00FD0801"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c>
          <w:tcPr>
            <w:tcW w:w="1350"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c>
          <w:tcPr>
            <w:tcW w:w="2291" w:type="dxa"/>
          </w:tcPr>
          <w:p w:rsidR="00BA229E" w:rsidRPr="0025159A" w:rsidRDefault="00BA229E" w:rsidP="008A0809">
            <w:pPr>
              <w:pStyle w:val="ConsPlusNormal"/>
              <w:jc w:val="center"/>
              <w:rPr>
                <w:rFonts w:ascii="Times New Roman" w:hAnsi="Times New Roman" w:cs="Times New Roman"/>
                <w:sz w:val="20"/>
              </w:rPr>
            </w:pPr>
            <w:r w:rsidRPr="0025159A">
              <w:rPr>
                <w:rFonts w:ascii="Times New Roman" w:hAnsi="Times New Roman" w:cs="Times New Roman"/>
                <w:sz w:val="20"/>
              </w:rPr>
              <w:t>1000</w:t>
            </w:r>
          </w:p>
        </w:tc>
      </w:tr>
    </w:tbl>
    <w:p w:rsidR="002B0B38" w:rsidRPr="0025159A" w:rsidRDefault="002B0B38" w:rsidP="002B0B38">
      <w:pPr>
        <w:pStyle w:val="ConsPlusNormal"/>
        <w:jc w:val="both"/>
        <w:rPr>
          <w:sz w:val="20"/>
        </w:rPr>
      </w:pPr>
    </w:p>
    <w:p w:rsidR="0025159A" w:rsidRPr="0025159A" w:rsidRDefault="0025159A" w:rsidP="002B0B38">
      <w:pPr>
        <w:pStyle w:val="ConsPlusNormal"/>
        <w:jc w:val="both"/>
        <w:rPr>
          <w:sz w:val="20"/>
        </w:rPr>
      </w:pPr>
    </w:p>
    <w:p w:rsidR="0025159A" w:rsidRPr="0025159A" w:rsidRDefault="0025159A" w:rsidP="002B0B38">
      <w:pPr>
        <w:pStyle w:val="ConsPlusNormal"/>
        <w:jc w:val="both"/>
        <w:rPr>
          <w:sz w:val="20"/>
        </w:rPr>
      </w:pPr>
    </w:p>
    <w:p w:rsidR="0025159A" w:rsidRPr="0025159A" w:rsidRDefault="0025159A" w:rsidP="002B0B38">
      <w:pPr>
        <w:pStyle w:val="ConsPlusNormal"/>
        <w:jc w:val="both"/>
        <w:rPr>
          <w:sz w:val="20"/>
        </w:rPr>
      </w:pPr>
    </w:p>
    <w:p w:rsidR="001903C3" w:rsidRPr="0025159A" w:rsidRDefault="00AD0399" w:rsidP="001903C3">
      <w:pPr>
        <w:pStyle w:val="ConsPlusNormal"/>
        <w:jc w:val="right"/>
        <w:outlineLvl w:val="1"/>
        <w:rPr>
          <w:rFonts w:ascii="Times New Roman" w:hAnsi="Times New Roman" w:cs="Times New Roman"/>
          <w:sz w:val="24"/>
          <w:szCs w:val="24"/>
        </w:rPr>
      </w:pPr>
      <w:r w:rsidRPr="0025159A">
        <w:rPr>
          <w:rFonts w:ascii="Times New Roman" w:hAnsi="Times New Roman" w:cs="Times New Roman"/>
          <w:sz w:val="24"/>
          <w:szCs w:val="24"/>
        </w:rPr>
        <w:lastRenderedPageBreak/>
        <w:t>Приложение №</w:t>
      </w:r>
      <w:r w:rsidR="001903C3" w:rsidRPr="0025159A">
        <w:rPr>
          <w:rFonts w:ascii="Times New Roman" w:hAnsi="Times New Roman" w:cs="Times New Roman"/>
          <w:sz w:val="24"/>
          <w:szCs w:val="24"/>
        </w:rPr>
        <w:t xml:space="preserve"> 1</w:t>
      </w:r>
    </w:p>
    <w:p w:rsidR="001903C3" w:rsidRPr="0025159A" w:rsidRDefault="001903C3"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к муниципальной программе</w:t>
      </w:r>
      <w:r w:rsidR="00461548" w:rsidRPr="0025159A">
        <w:rPr>
          <w:rFonts w:ascii="Times New Roman" w:hAnsi="Times New Roman" w:cs="Times New Roman"/>
          <w:sz w:val="24"/>
          <w:szCs w:val="24"/>
        </w:rPr>
        <w:t xml:space="preserve"> </w:t>
      </w:r>
      <w:r w:rsidRPr="0025159A">
        <w:rPr>
          <w:rFonts w:ascii="Times New Roman" w:hAnsi="Times New Roman" w:cs="Times New Roman"/>
          <w:sz w:val="24"/>
          <w:szCs w:val="24"/>
        </w:rPr>
        <w:t>города Ачинска</w:t>
      </w:r>
    </w:p>
    <w:p w:rsidR="001903C3" w:rsidRPr="0025159A" w:rsidRDefault="00AD0399"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правонарушений,</w:t>
      </w:r>
      <w:r w:rsidR="00461548" w:rsidRPr="0025159A">
        <w:rPr>
          <w:rFonts w:ascii="Times New Roman" w:hAnsi="Times New Roman" w:cs="Times New Roman"/>
          <w:sz w:val="24"/>
          <w:szCs w:val="24"/>
        </w:rPr>
        <w:t xml:space="preserve"> </w:t>
      </w:r>
      <w:r w:rsidR="001903C3" w:rsidRPr="0025159A">
        <w:rPr>
          <w:rFonts w:ascii="Times New Roman" w:hAnsi="Times New Roman" w:cs="Times New Roman"/>
          <w:sz w:val="24"/>
          <w:szCs w:val="24"/>
        </w:rPr>
        <w:t>укрепление общественного порядка</w:t>
      </w:r>
    </w:p>
    <w:p w:rsidR="001903C3" w:rsidRPr="0025159A" w:rsidRDefault="001903C3"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и общественной безопасности</w:t>
      </w:r>
      <w:r w:rsidR="00461548" w:rsidRPr="0025159A">
        <w:rPr>
          <w:rFonts w:ascii="Times New Roman" w:hAnsi="Times New Roman" w:cs="Times New Roman"/>
          <w:sz w:val="24"/>
          <w:szCs w:val="24"/>
        </w:rPr>
        <w:t xml:space="preserve"> </w:t>
      </w:r>
      <w:r w:rsidR="00AD0399" w:rsidRPr="0025159A">
        <w:rPr>
          <w:rFonts w:ascii="Times New Roman" w:hAnsi="Times New Roman" w:cs="Times New Roman"/>
          <w:sz w:val="24"/>
          <w:szCs w:val="24"/>
        </w:rPr>
        <w:t>в городе Ачинске»</w:t>
      </w:r>
    </w:p>
    <w:p w:rsidR="001903C3" w:rsidRPr="0025159A" w:rsidRDefault="001903C3" w:rsidP="001903C3">
      <w:pPr>
        <w:pStyle w:val="ConsPlusNormal"/>
        <w:jc w:val="both"/>
        <w:rPr>
          <w:rFonts w:ascii="Times New Roman" w:hAnsi="Times New Roman" w:cs="Times New Roman"/>
          <w:sz w:val="24"/>
          <w:szCs w:val="24"/>
        </w:rPr>
      </w:pPr>
    </w:p>
    <w:p w:rsidR="001903C3" w:rsidRPr="0025159A" w:rsidRDefault="001903C3" w:rsidP="001903C3">
      <w:pPr>
        <w:pStyle w:val="ConsPlusTitle"/>
        <w:jc w:val="center"/>
        <w:rPr>
          <w:rFonts w:ascii="Times New Roman" w:hAnsi="Times New Roman" w:cs="Times New Roman"/>
          <w:b w:val="0"/>
          <w:sz w:val="24"/>
          <w:szCs w:val="24"/>
        </w:rPr>
      </w:pPr>
      <w:bookmarkStart w:id="3" w:name="P384"/>
      <w:bookmarkEnd w:id="3"/>
      <w:r w:rsidRPr="0025159A">
        <w:rPr>
          <w:rFonts w:ascii="Times New Roman" w:hAnsi="Times New Roman" w:cs="Times New Roman"/>
          <w:b w:val="0"/>
          <w:sz w:val="24"/>
          <w:szCs w:val="24"/>
        </w:rPr>
        <w:t>ИНФОРМАЦИЯ</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О РЕСУРСНОМ ОБЕСПЕЧЕНИИ МУНИЦИПАЛЬНОЙ ПРОГРАММЫ ГОРОДА</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АЧИНСКА ЗА СЧЕТ СРЕДСТВ БЮДЖЕТА ГОРОДА, В ТОМ ЧИСЛЕ</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СРЕДСТВ, ПОСТУПИВШИХ ИЗ БЮДЖЕТОВ ДРУГИХ УРОВНЕЙ</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БЮДЖЕТНОЙ СИСТЕМЫ РФ</w:t>
      </w:r>
    </w:p>
    <w:p w:rsidR="001903C3" w:rsidRPr="0025159A" w:rsidRDefault="001903C3" w:rsidP="001903C3">
      <w:pPr>
        <w:pStyle w:val="ConsPlusNormal"/>
        <w:jc w:val="both"/>
        <w:rPr>
          <w:rFonts w:ascii="Times New Roman" w:hAnsi="Times New Roman" w:cs="Times New Roman"/>
          <w:sz w:val="24"/>
          <w:szCs w:val="24"/>
        </w:rPr>
      </w:pPr>
    </w:p>
    <w:p w:rsidR="001903C3" w:rsidRPr="0025159A" w:rsidRDefault="001F0E74" w:rsidP="001F0E74">
      <w:pPr>
        <w:pStyle w:val="ConsPlusNormal"/>
        <w:rPr>
          <w:rFonts w:ascii="Times New Roman" w:hAnsi="Times New Roman" w:cs="Times New Roman"/>
          <w:sz w:val="24"/>
          <w:szCs w:val="24"/>
        </w:rPr>
      </w:pPr>
      <w:r w:rsidRPr="0025159A">
        <w:rPr>
          <w:rFonts w:ascii="Times New Roman" w:hAnsi="Times New Roman" w:cs="Times New Roman"/>
          <w:sz w:val="24"/>
          <w:szCs w:val="24"/>
        </w:rPr>
        <w:t xml:space="preserve">                                                                                                                                                                                                </w:t>
      </w:r>
      <w:r w:rsidR="00461548" w:rsidRPr="0025159A">
        <w:rPr>
          <w:rFonts w:ascii="Times New Roman" w:hAnsi="Times New Roman" w:cs="Times New Roman"/>
          <w:sz w:val="24"/>
          <w:szCs w:val="24"/>
        </w:rPr>
        <w:t xml:space="preserve">                  </w:t>
      </w:r>
      <w:r w:rsidRPr="0025159A">
        <w:rPr>
          <w:rFonts w:ascii="Times New Roman" w:hAnsi="Times New Roman" w:cs="Times New Roman"/>
          <w:sz w:val="24"/>
          <w:szCs w:val="24"/>
        </w:rPr>
        <w:t xml:space="preserve">     </w:t>
      </w:r>
      <w:r w:rsidR="001903C3" w:rsidRPr="0025159A">
        <w:rPr>
          <w:rFonts w:ascii="Times New Roman" w:hAnsi="Times New Roman" w:cs="Times New Roman"/>
          <w:sz w:val="24"/>
          <w:szCs w:val="24"/>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2119"/>
        <w:gridCol w:w="2260"/>
        <w:gridCol w:w="2083"/>
        <w:gridCol w:w="815"/>
        <w:gridCol w:w="866"/>
        <w:gridCol w:w="692"/>
        <w:gridCol w:w="480"/>
        <w:gridCol w:w="921"/>
        <w:gridCol w:w="921"/>
        <w:gridCol w:w="1361"/>
        <w:gridCol w:w="1361"/>
      </w:tblGrid>
      <w:tr w:rsidR="000522FC" w:rsidRPr="0025159A" w:rsidTr="00461548">
        <w:trPr>
          <w:jc w:val="center"/>
        </w:trPr>
        <w:tc>
          <w:tcPr>
            <w:tcW w:w="532" w:type="dxa"/>
            <w:vMerge w:val="restart"/>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 xml:space="preserve">N </w:t>
            </w:r>
            <w:proofErr w:type="gramStart"/>
            <w:r w:rsidRPr="0025159A">
              <w:rPr>
                <w:rFonts w:ascii="Times New Roman" w:hAnsi="Times New Roman" w:cs="Times New Roman"/>
                <w:sz w:val="24"/>
                <w:szCs w:val="24"/>
              </w:rPr>
              <w:t>п</w:t>
            </w:r>
            <w:proofErr w:type="gramEnd"/>
            <w:r w:rsidRPr="0025159A">
              <w:rPr>
                <w:rFonts w:ascii="Times New Roman" w:hAnsi="Times New Roman" w:cs="Times New Roman"/>
                <w:sz w:val="24"/>
                <w:szCs w:val="24"/>
              </w:rPr>
              <w:t>/п</w:t>
            </w:r>
          </w:p>
        </w:tc>
        <w:tc>
          <w:tcPr>
            <w:tcW w:w="2119" w:type="dxa"/>
            <w:vMerge w:val="restart"/>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Статус (муниципальная программа, подпрограмма)</w:t>
            </w:r>
          </w:p>
        </w:tc>
        <w:tc>
          <w:tcPr>
            <w:tcW w:w="2260" w:type="dxa"/>
            <w:vMerge w:val="restart"/>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Наименование муниципальной программы, подпрограммы</w:t>
            </w:r>
          </w:p>
        </w:tc>
        <w:tc>
          <w:tcPr>
            <w:tcW w:w="2083" w:type="dxa"/>
            <w:vMerge w:val="restart"/>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Наименование ГРБС</w:t>
            </w:r>
          </w:p>
        </w:tc>
        <w:tc>
          <w:tcPr>
            <w:tcW w:w="2853" w:type="dxa"/>
            <w:gridSpan w:val="4"/>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Код бюджетной классификации</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2022 год</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2023 год</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2024</w:t>
            </w:r>
          </w:p>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год</w:t>
            </w:r>
          </w:p>
        </w:tc>
        <w:tc>
          <w:tcPr>
            <w:tcW w:w="1361" w:type="dxa"/>
            <w:vMerge w:val="restart"/>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Итого на текущий год и плановый период</w:t>
            </w: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vMerge/>
          </w:tcPr>
          <w:p w:rsidR="000522FC" w:rsidRPr="0025159A" w:rsidRDefault="000522FC" w:rsidP="008A0809">
            <w:pPr>
              <w:rPr>
                <w:rFonts w:ascii="Times New Roman" w:hAnsi="Times New Roman" w:cs="Times New Roman"/>
                <w:sz w:val="24"/>
                <w:szCs w:val="24"/>
              </w:rPr>
            </w:pP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ГРБС</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Рз Пр</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ЦСР</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ВР</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план</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план</w:t>
            </w:r>
          </w:p>
        </w:tc>
        <w:tc>
          <w:tcPr>
            <w:tcW w:w="1361" w:type="dxa"/>
          </w:tcPr>
          <w:p w:rsidR="000522FC" w:rsidRPr="0025159A" w:rsidRDefault="000522FC" w:rsidP="008A0809">
            <w:pPr>
              <w:rPr>
                <w:rFonts w:ascii="Times New Roman" w:hAnsi="Times New Roman" w:cs="Times New Roman"/>
                <w:sz w:val="24"/>
                <w:szCs w:val="24"/>
              </w:rPr>
            </w:pPr>
            <w:r w:rsidRPr="0025159A">
              <w:rPr>
                <w:rFonts w:ascii="Times New Roman" w:hAnsi="Times New Roman" w:cs="Times New Roman"/>
                <w:sz w:val="24"/>
                <w:szCs w:val="24"/>
              </w:rPr>
              <w:t xml:space="preserve">      план</w:t>
            </w:r>
          </w:p>
        </w:tc>
        <w:tc>
          <w:tcPr>
            <w:tcW w:w="1361" w:type="dxa"/>
            <w:vMerge/>
          </w:tcPr>
          <w:p w:rsidR="000522FC" w:rsidRPr="0025159A" w:rsidRDefault="000522FC" w:rsidP="008A0809">
            <w:pPr>
              <w:rPr>
                <w:rFonts w:ascii="Times New Roman" w:hAnsi="Times New Roman" w:cs="Times New Roman"/>
                <w:sz w:val="24"/>
                <w:szCs w:val="24"/>
              </w:rPr>
            </w:pPr>
          </w:p>
        </w:tc>
      </w:tr>
      <w:tr w:rsidR="000522FC" w:rsidRPr="0025159A" w:rsidTr="00461548">
        <w:trPr>
          <w:jc w:val="center"/>
        </w:trPr>
        <w:tc>
          <w:tcPr>
            <w:tcW w:w="53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w:t>
            </w:r>
          </w:p>
        </w:tc>
        <w:tc>
          <w:tcPr>
            <w:tcW w:w="2119"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w:t>
            </w:r>
          </w:p>
        </w:tc>
        <w:tc>
          <w:tcPr>
            <w:tcW w:w="226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w:t>
            </w:r>
          </w:p>
        </w:tc>
        <w:tc>
          <w:tcPr>
            <w:tcW w:w="2083"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8</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9</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10</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11</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12</w:t>
            </w:r>
          </w:p>
        </w:tc>
      </w:tr>
      <w:tr w:rsidR="000522FC" w:rsidRPr="0025159A" w:rsidTr="00461548">
        <w:trPr>
          <w:jc w:val="center"/>
        </w:trPr>
        <w:tc>
          <w:tcPr>
            <w:tcW w:w="532"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1</w:t>
            </w:r>
          </w:p>
        </w:tc>
        <w:tc>
          <w:tcPr>
            <w:tcW w:w="2119"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Муниципальная программа</w:t>
            </w:r>
          </w:p>
        </w:tc>
        <w:tc>
          <w:tcPr>
            <w:tcW w:w="2260"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«Профилактика правонарушений, укрепление общественного порядка и общественной безопасности в городе Ачинске»</w:t>
            </w: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 расходные обязательства по программе</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92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36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36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5783</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 по ГРБС:</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0522FC" w:rsidP="008A0809">
            <w:pPr>
              <w:pStyle w:val="ConsPlusNormal"/>
              <w:rPr>
                <w:rFonts w:ascii="Times New Roman" w:hAnsi="Times New Roman" w:cs="Times New Roman"/>
                <w:sz w:val="24"/>
                <w:szCs w:val="24"/>
              </w:rPr>
            </w:pPr>
          </w:p>
        </w:tc>
        <w:tc>
          <w:tcPr>
            <w:tcW w:w="921" w:type="dxa"/>
          </w:tcPr>
          <w:p w:rsidR="000522FC" w:rsidRPr="0025159A" w:rsidRDefault="000522FC" w:rsidP="008A0809">
            <w:pPr>
              <w:pStyle w:val="ConsPlusNormal"/>
              <w:rPr>
                <w:rFonts w:ascii="Times New Roman" w:hAnsi="Times New Roman" w:cs="Times New Roman"/>
                <w:sz w:val="24"/>
                <w:szCs w:val="24"/>
              </w:rPr>
            </w:pPr>
          </w:p>
        </w:tc>
        <w:tc>
          <w:tcPr>
            <w:tcW w:w="1361" w:type="dxa"/>
          </w:tcPr>
          <w:p w:rsidR="000522FC" w:rsidRPr="0025159A" w:rsidRDefault="000522FC" w:rsidP="008A0809">
            <w:pPr>
              <w:pStyle w:val="ConsPlusNormal"/>
              <w:rPr>
                <w:rFonts w:ascii="Times New Roman" w:hAnsi="Times New Roman" w:cs="Times New Roman"/>
                <w:sz w:val="24"/>
                <w:szCs w:val="24"/>
              </w:rPr>
            </w:pPr>
          </w:p>
        </w:tc>
        <w:tc>
          <w:tcPr>
            <w:tcW w:w="1361" w:type="dxa"/>
          </w:tcPr>
          <w:p w:rsidR="000522FC" w:rsidRPr="0025159A" w:rsidRDefault="000522FC" w:rsidP="008A0809">
            <w:pPr>
              <w:pStyle w:val="ConsPlusNormal"/>
              <w:rPr>
                <w:rFonts w:ascii="Times New Roman" w:hAnsi="Times New Roman" w:cs="Times New Roman"/>
                <w:sz w:val="24"/>
                <w:szCs w:val="24"/>
              </w:rPr>
            </w:pP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администрация города Ачинска</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730</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92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36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361" w:type="dxa"/>
          </w:tcPr>
          <w:p w:rsidR="000522FC" w:rsidRPr="0025159A" w:rsidRDefault="00D62B5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5783</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r>
      <w:tr w:rsidR="000522FC" w:rsidRPr="0025159A" w:rsidTr="00461548">
        <w:trPr>
          <w:jc w:val="center"/>
        </w:trPr>
        <w:tc>
          <w:tcPr>
            <w:tcW w:w="532"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2</w:t>
            </w:r>
          </w:p>
        </w:tc>
        <w:tc>
          <w:tcPr>
            <w:tcW w:w="2119" w:type="dxa"/>
            <w:vMerge w:val="restart"/>
          </w:tcPr>
          <w:p w:rsidR="000522FC" w:rsidRPr="0025159A" w:rsidRDefault="006654AA" w:rsidP="008A0809">
            <w:pPr>
              <w:pStyle w:val="ConsPlusNormal"/>
              <w:rPr>
                <w:rFonts w:ascii="Times New Roman" w:hAnsi="Times New Roman" w:cs="Times New Roman"/>
                <w:sz w:val="24"/>
                <w:szCs w:val="24"/>
              </w:rPr>
            </w:pPr>
            <w:hyperlink w:anchor="P979" w:history="1">
              <w:r w:rsidR="000522FC" w:rsidRPr="0025159A">
                <w:rPr>
                  <w:rFonts w:ascii="Times New Roman" w:hAnsi="Times New Roman" w:cs="Times New Roman"/>
                  <w:sz w:val="24"/>
                  <w:szCs w:val="24"/>
                </w:rPr>
                <w:t>Подпрограмма 1</w:t>
              </w:r>
            </w:hyperlink>
          </w:p>
        </w:tc>
        <w:tc>
          <w:tcPr>
            <w:tcW w:w="2260"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«Профилактика правонарушений на территории города Ачинска»</w:t>
            </w: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 расходные обязательства по подпрограмме</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442,8</w:t>
            </w: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 xml:space="preserve">в том числе по </w:t>
            </w:r>
            <w:r w:rsidRPr="0025159A">
              <w:rPr>
                <w:rFonts w:ascii="Times New Roman" w:hAnsi="Times New Roman" w:cs="Times New Roman"/>
                <w:sz w:val="24"/>
                <w:szCs w:val="24"/>
              </w:rPr>
              <w:lastRenderedPageBreak/>
              <w:t>ГРБС:</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lastRenderedPageBreak/>
              <w:t>Х</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0522FC" w:rsidP="008A0809">
            <w:pPr>
              <w:pStyle w:val="ConsPlusNormal"/>
              <w:rPr>
                <w:rFonts w:ascii="Times New Roman" w:hAnsi="Times New Roman" w:cs="Times New Roman"/>
                <w:sz w:val="24"/>
                <w:szCs w:val="24"/>
              </w:rPr>
            </w:pPr>
          </w:p>
        </w:tc>
        <w:tc>
          <w:tcPr>
            <w:tcW w:w="921" w:type="dxa"/>
          </w:tcPr>
          <w:p w:rsidR="000522FC" w:rsidRPr="0025159A" w:rsidRDefault="000522FC" w:rsidP="008A0809">
            <w:pPr>
              <w:pStyle w:val="ConsPlusNormal"/>
              <w:rPr>
                <w:rFonts w:ascii="Times New Roman" w:hAnsi="Times New Roman" w:cs="Times New Roman"/>
                <w:sz w:val="24"/>
                <w:szCs w:val="24"/>
              </w:rPr>
            </w:pPr>
          </w:p>
        </w:tc>
        <w:tc>
          <w:tcPr>
            <w:tcW w:w="1361" w:type="dxa"/>
          </w:tcPr>
          <w:p w:rsidR="000522FC" w:rsidRPr="0025159A" w:rsidRDefault="000522FC" w:rsidP="008A0809">
            <w:pPr>
              <w:pStyle w:val="ConsPlusNormal"/>
              <w:rPr>
                <w:rFonts w:ascii="Times New Roman" w:hAnsi="Times New Roman" w:cs="Times New Roman"/>
                <w:sz w:val="24"/>
                <w:szCs w:val="24"/>
              </w:rPr>
            </w:pPr>
          </w:p>
        </w:tc>
        <w:tc>
          <w:tcPr>
            <w:tcW w:w="1361" w:type="dxa"/>
          </w:tcPr>
          <w:p w:rsidR="000522FC" w:rsidRPr="0025159A" w:rsidRDefault="000522FC" w:rsidP="008A0809">
            <w:pPr>
              <w:pStyle w:val="ConsPlusNormal"/>
              <w:rPr>
                <w:rFonts w:ascii="Times New Roman" w:hAnsi="Times New Roman" w:cs="Times New Roman"/>
                <w:sz w:val="24"/>
                <w:szCs w:val="24"/>
              </w:rPr>
            </w:pP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администрация города Ачинска</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730</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92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361"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442,8</w:t>
            </w:r>
          </w:p>
        </w:tc>
      </w:tr>
      <w:tr w:rsidR="000522FC" w:rsidRPr="0025159A" w:rsidTr="00461548">
        <w:trPr>
          <w:jc w:val="center"/>
        </w:trPr>
        <w:tc>
          <w:tcPr>
            <w:tcW w:w="532"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3</w:t>
            </w:r>
          </w:p>
        </w:tc>
        <w:tc>
          <w:tcPr>
            <w:tcW w:w="2119" w:type="dxa"/>
            <w:vMerge w:val="restart"/>
          </w:tcPr>
          <w:p w:rsidR="000522FC" w:rsidRPr="0025159A" w:rsidRDefault="006654AA" w:rsidP="008A0809">
            <w:pPr>
              <w:pStyle w:val="ConsPlusNormal"/>
              <w:rPr>
                <w:rFonts w:ascii="Times New Roman" w:hAnsi="Times New Roman" w:cs="Times New Roman"/>
                <w:sz w:val="24"/>
                <w:szCs w:val="24"/>
              </w:rPr>
            </w:pPr>
            <w:hyperlink w:anchor="P1280" w:history="1">
              <w:r w:rsidR="000522FC" w:rsidRPr="0025159A">
                <w:rPr>
                  <w:rFonts w:ascii="Times New Roman" w:hAnsi="Times New Roman" w:cs="Times New Roman"/>
                  <w:sz w:val="24"/>
                  <w:szCs w:val="24"/>
                </w:rPr>
                <w:t>Подпрограмма 2</w:t>
              </w:r>
            </w:hyperlink>
          </w:p>
        </w:tc>
        <w:tc>
          <w:tcPr>
            <w:tcW w:w="2260" w:type="dxa"/>
            <w:vMerge w:val="restart"/>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«Профилактика наркомании, алкоголизма и пьянства в городе Ачинске»</w:t>
            </w: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 расходные обязательства по подпрограмме</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8B1177"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921" w:type="dxa"/>
          </w:tcPr>
          <w:p w:rsidR="000522FC" w:rsidRPr="0025159A" w:rsidRDefault="008B1177"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361" w:type="dxa"/>
          </w:tcPr>
          <w:p w:rsidR="000522FC" w:rsidRPr="0025159A" w:rsidRDefault="008B1177"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361" w:type="dxa"/>
          </w:tcPr>
          <w:p w:rsidR="000522FC" w:rsidRPr="0025159A" w:rsidRDefault="008B1177"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5340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3</w:t>
            </w: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 по ГРБС:</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0522FC" w:rsidP="008A0809">
            <w:pPr>
              <w:pStyle w:val="ConsPlusNormal"/>
              <w:rPr>
                <w:rFonts w:ascii="Times New Roman" w:hAnsi="Times New Roman" w:cs="Times New Roman"/>
                <w:sz w:val="24"/>
                <w:szCs w:val="24"/>
              </w:rPr>
            </w:pPr>
          </w:p>
        </w:tc>
        <w:tc>
          <w:tcPr>
            <w:tcW w:w="921" w:type="dxa"/>
          </w:tcPr>
          <w:p w:rsidR="000522FC" w:rsidRPr="0025159A" w:rsidRDefault="000522FC" w:rsidP="008A0809">
            <w:pPr>
              <w:pStyle w:val="ConsPlusNormal"/>
              <w:rPr>
                <w:rFonts w:ascii="Times New Roman" w:hAnsi="Times New Roman" w:cs="Times New Roman"/>
                <w:sz w:val="24"/>
                <w:szCs w:val="24"/>
              </w:rPr>
            </w:pPr>
          </w:p>
        </w:tc>
        <w:tc>
          <w:tcPr>
            <w:tcW w:w="1361" w:type="dxa"/>
          </w:tcPr>
          <w:p w:rsidR="000522FC" w:rsidRPr="0025159A" w:rsidRDefault="000522FC" w:rsidP="008A0809">
            <w:pPr>
              <w:pStyle w:val="ConsPlusNormal"/>
              <w:rPr>
                <w:rFonts w:ascii="Times New Roman" w:hAnsi="Times New Roman" w:cs="Times New Roman"/>
                <w:sz w:val="24"/>
                <w:szCs w:val="24"/>
              </w:rPr>
            </w:pPr>
          </w:p>
        </w:tc>
        <w:tc>
          <w:tcPr>
            <w:tcW w:w="1361" w:type="dxa"/>
          </w:tcPr>
          <w:p w:rsidR="000522FC" w:rsidRPr="0025159A" w:rsidRDefault="000522FC" w:rsidP="008A0809">
            <w:pPr>
              <w:pStyle w:val="ConsPlusNormal"/>
              <w:rPr>
                <w:rFonts w:ascii="Times New Roman" w:hAnsi="Times New Roman" w:cs="Times New Roman"/>
                <w:sz w:val="24"/>
                <w:szCs w:val="24"/>
              </w:rPr>
            </w:pPr>
          </w:p>
        </w:tc>
      </w:tr>
      <w:tr w:rsidR="000522FC" w:rsidRPr="0025159A" w:rsidTr="00461548">
        <w:trPr>
          <w:jc w:val="center"/>
        </w:trPr>
        <w:tc>
          <w:tcPr>
            <w:tcW w:w="532" w:type="dxa"/>
            <w:vMerge/>
          </w:tcPr>
          <w:p w:rsidR="000522FC" w:rsidRPr="0025159A" w:rsidRDefault="000522FC" w:rsidP="008A0809">
            <w:pPr>
              <w:rPr>
                <w:rFonts w:ascii="Times New Roman" w:hAnsi="Times New Roman" w:cs="Times New Roman"/>
                <w:sz w:val="24"/>
                <w:szCs w:val="24"/>
              </w:rPr>
            </w:pPr>
          </w:p>
        </w:tc>
        <w:tc>
          <w:tcPr>
            <w:tcW w:w="2119" w:type="dxa"/>
            <w:vMerge/>
          </w:tcPr>
          <w:p w:rsidR="000522FC" w:rsidRPr="0025159A" w:rsidRDefault="000522FC" w:rsidP="008A0809">
            <w:pPr>
              <w:rPr>
                <w:rFonts w:ascii="Times New Roman" w:hAnsi="Times New Roman" w:cs="Times New Roman"/>
                <w:sz w:val="24"/>
                <w:szCs w:val="24"/>
              </w:rPr>
            </w:pPr>
          </w:p>
        </w:tc>
        <w:tc>
          <w:tcPr>
            <w:tcW w:w="2260" w:type="dxa"/>
            <w:vMerge/>
          </w:tcPr>
          <w:p w:rsidR="000522FC" w:rsidRPr="0025159A" w:rsidRDefault="000522FC" w:rsidP="008A0809">
            <w:pPr>
              <w:rPr>
                <w:rFonts w:ascii="Times New Roman" w:hAnsi="Times New Roman" w:cs="Times New Roman"/>
                <w:sz w:val="24"/>
                <w:szCs w:val="24"/>
              </w:rPr>
            </w:pPr>
          </w:p>
        </w:tc>
        <w:tc>
          <w:tcPr>
            <w:tcW w:w="2083" w:type="dxa"/>
          </w:tcPr>
          <w:p w:rsidR="000522FC" w:rsidRPr="0025159A" w:rsidRDefault="000522FC"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администрация города Ачинска</w:t>
            </w:r>
          </w:p>
        </w:tc>
        <w:tc>
          <w:tcPr>
            <w:tcW w:w="815"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730</w:t>
            </w:r>
          </w:p>
        </w:tc>
        <w:tc>
          <w:tcPr>
            <w:tcW w:w="866"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692"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480" w:type="dxa"/>
          </w:tcPr>
          <w:p w:rsidR="000522FC" w:rsidRPr="0025159A" w:rsidRDefault="000522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Х</w:t>
            </w:r>
          </w:p>
        </w:tc>
        <w:tc>
          <w:tcPr>
            <w:tcW w:w="921" w:type="dxa"/>
          </w:tcPr>
          <w:p w:rsidR="000522FC" w:rsidRPr="0025159A" w:rsidRDefault="00215BE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921" w:type="dxa"/>
          </w:tcPr>
          <w:p w:rsidR="000522FC" w:rsidRPr="0025159A" w:rsidRDefault="00215BE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361" w:type="dxa"/>
          </w:tcPr>
          <w:p w:rsidR="000522FC" w:rsidRPr="0025159A" w:rsidRDefault="00215BE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361" w:type="dxa"/>
          </w:tcPr>
          <w:p w:rsidR="000522FC" w:rsidRPr="0025159A" w:rsidRDefault="00215BE8"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5340</w:t>
            </w:r>
            <w:r w:rsidR="000522FC" w:rsidRPr="0025159A">
              <w:rPr>
                <w:rFonts w:ascii="Times New Roman" w:hAnsi="Times New Roman" w:cs="Times New Roman"/>
                <w:sz w:val="24"/>
                <w:szCs w:val="24"/>
              </w:rPr>
              <w:t>,</w:t>
            </w:r>
            <w:r w:rsidRPr="0025159A">
              <w:rPr>
                <w:rFonts w:ascii="Times New Roman" w:hAnsi="Times New Roman" w:cs="Times New Roman"/>
                <w:sz w:val="24"/>
                <w:szCs w:val="24"/>
              </w:rPr>
              <w:t>3</w:t>
            </w:r>
          </w:p>
        </w:tc>
      </w:tr>
    </w:tbl>
    <w:p w:rsidR="000522FC" w:rsidRPr="0025159A" w:rsidRDefault="000522FC" w:rsidP="000522FC"/>
    <w:p w:rsidR="00594B8C" w:rsidRPr="0025159A" w:rsidRDefault="00594B8C" w:rsidP="001903C3"/>
    <w:p w:rsidR="00594B8C" w:rsidRPr="0025159A" w:rsidRDefault="00594B8C" w:rsidP="001903C3">
      <w:pPr>
        <w:rPr>
          <w:rFonts w:ascii="Times New Roman" w:hAnsi="Times New Roman" w:cs="Times New Roman"/>
          <w:sz w:val="24"/>
          <w:szCs w:val="24"/>
        </w:rPr>
        <w:sectPr w:rsidR="00594B8C" w:rsidRPr="0025159A" w:rsidSect="00461548">
          <w:pgSz w:w="16838" w:h="11905" w:orient="landscape"/>
          <w:pgMar w:top="1134" w:right="850" w:bottom="1134" w:left="1701" w:header="0" w:footer="0" w:gutter="0"/>
          <w:cols w:space="720"/>
          <w:docGrid w:linePitch="299"/>
        </w:sectPr>
      </w:pPr>
    </w:p>
    <w:p w:rsidR="001903C3" w:rsidRPr="0025159A" w:rsidRDefault="00293569" w:rsidP="001903C3">
      <w:pPr>
        <w:pStyle w:val="ConsPlusNormal"/>
        <w:jc w:val="right"/>
        <w:outlineLvl w:val="1"/>
        <w:rPr>
          <w:rFonts w:ascii="Times New Roman" w:hAnsi="Times New Roman" w:cs="Times New Roman"/>
          <w:sz w:val="24"/>
          <w:szCs w:val="24"/>
        </w:rPr>
      </w:pPr>
      <w:r w:rsidRPr="0025159A">
        <w:rPr>
          <w:rFonts w:ascii="Times New Roman" w:hAnsi="Times New Roman" w:cs="Times New Roman"/>
          <w:sz w:val="24"/>
          <w:szCs w:val="24"/>
        </w:rPr>
        <w:lastRenderedPageBreak/>
        <w:t>Приложение №</w:t>
      </w:r>
      <w:r w:rsidR="001903C3" w:rsidRPr="0025159A">
        <w:rPr>
          <w:rFonts w:ascii="Times New Roman" w:hAnsi="Times New Roman" w:cs="Times New Roman"/>
          <w:sz w:val="24"/>
          <w:szCs w:val="24"/>
        </w:rPr>
        <w:t xml:space="preserve"> 2</w:t>
      </w:r>
    </w:p>
    <w:p w:rsidR="001903C3" w:rsidRPr="0025159A" w:rsidRDefault="001903C3"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к муниципальной программе</w:t>
      </w:r>
      <w:r w:rsidR="00461548" w:rsidRPr="0025159A">
        <w:rPr>
          <w:rFonts w:ascii="Times New Roman" w:hAnsi="Times New Roman" w:cs="Times New Roman"/>
          <w:sz w:val="24"/>
          <w:szCs w:val="24"/>
        </w:rPr>
        <w:t xml:space="preserve"> </w:t>
      </w:r>
      <w:r w:rsidRPr="0025159A">
        <w:rPr>
          <w:rFonts w:ascii="Times New Roman" w:hAnsi="Times New Roman" w:cs="Times New Roman"/>
          <w:sz w:val="24"/>
          <w:szCs w:val="24"/>
        </w:rPr>
        <w:t>города Ачинска</w:t>
      </w:r>
    </w:p>
    <w:p w:rsidR="001903C3" w:rsidRPr="0025159A" w:rsidRDefault="00293569"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правонарушений,</w:t>
      </w:r>
      <w:r w:rsidR="00461548" w:rsidRPr="0025159A">
        <w:rPr>
          <w:rFonts w:ascii="Times New Roman" w:hAnsi="Times New Roman" w:cs="Times New Roman"/>
          <w:sz w:val="24"/>
          <w:szCs w:val="24"/>
        </w:rPr>
        <w:t xml:space="preserve"> </w:t>
      </w:r>
      <w:r w:rsidR="001903C3" w:rsidRPr="0025159A">
        <w:rPr>
          <w:rFonts w:ascii="Times New Roman" w:hAnsi="Times New Roman" w:cs="Times New Roman"/>
          <w:sz w:val="24"/>
          <w:szCs w:val="24"/>
        </w:rPr>
        <w:t>укрепление общественного порядка</w:t>
      </w:r>
    </w:p>
    <w:p w:rsidR="001903C3" w:rsidRPr="0025159A" w:rsidRDefault="001903C3" w:rsidP="00461548">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и общественной безопасности</w:t>
      </w:r>
      <w:r w:rsidR="00461548" w:rsidRPr="0025159A">
        <w:rPr>
          <w:rFonts w:ascii="Times New Roman" w:hAnsi="Times New Roman" w:cs="Times New Roman"/>
          <w:sz w:val="24"/>
          <w:szCs w:val="24"/>
        </w:rPr>
        <w:t xml:space="preserve"> </w:t>
      </w:r>
      <w:r w:rsidR="00293569" w:rsidRPr="0025159A">
        <w:rPr>
          <w:rFonts w:ascii="Times New Roman" w:hAnsi="Times New Roman" w:cs="Times New Roman"/>
          <w:sz w:val="24"/>
          <w:szCs w:val="24"/>
        </w:rPr>
        <w:t>в городе Ачинске»</w:t>
      </w:r>
    </w:p>
    <w:p w:rsidR="001903C3" w:rsidRPr="0025159A" w:rsidRDefault="001903C3" w:rsidP="001903C3">
      <w:pPr>
        <w:pStyle w:val="ConsPlusNormal"/>
        <w:jc w:val="both"/>
        <w:rPr>
          <w:rFonts w:ascii="Times New Roman" w:hAnsi="Times New Roman" w:cs="Times New Roman"/>
          <w:sz w:val="24"/>
          <w:szCs w:val="24"/>
        </w:rPr>
      </w:pPr>
    </w:p>
    <w:p w:rsidR="001903C3" w:rsidRPr="0025159A" w:rsidRDefault="001903C3" w:rsidP="001903C3">
      <w:pPr>
        <w:pStyle w:val="ConsPlusTitle"/>
        <w:jc w:val="center"/>
        <w:rPr>
          <w:rFonts w:ascii="Times New Roman" w:hAnsi="Times New Roman" w:cs="Times New Roman"/>
          <w:b w:val="0"/>
          <w:sz w:val="24"/>
          <w:szCs w:val="24"/>
        </w:rPr>
      </w:pPr>
      <w:bookmarkStart w:id="4" w:name="P522"/>
      <w:bookmarkEnd w:id="4"/>
      <w:r w:rsidRPr="0025159A">
        <w:rPr>
          <w:rFonts w:ascii="Times New Roman" w:hAnsi="Times New Roman" w:cs="Times New Roman"/>
          <w:b w:val="0"/>
          <w:sz w:val="24"/>
          <w:szCs w:val="24"/>
        </w:rPr>
        <w:t>ИНФОРМАЦИЯ</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ОБ ИСТОЧНИКАХ ФИНАНСИРОВАНИЯ ПОДПРОГРАММ, ОТДЕЛЬНЫХ</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МЕРОПРИЯТИЙ МУНИЦИПАЛЬНОЙ ПРОГРАММЫ ГОРОДА АЧИНСКА</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(СРЕДСТВА БЮДЖЕТА ГОРОДА, В ТОМ ЧИСЛЕ СРЕДСТВА, ПОСТУПИВШИЕ</w:t>
      </w:r>
    </w:p>
    <w:p w:rsidR="001903C3" w:rsidRPr="0025159A" w:rsidRDefault="001903C3" w:rsidP="001903C3">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ИЗ БЮДЖЕТОВ ДРУГИХ УРОВНЕЙ БЮДЖЕТНОЙ СИСТЕМЫ РФ)</w:t>
      </w:r>
    </w:p>
    <w:p w:rsidR="001903C3" w:rsidRPr="0025159A" w:rsidRDefault="001903C3" w:rsidP="001903C3">
      <w:pPr>
        <w:pStyle w:val="ConsPlusNormal"/>
        <w:jc w:val="both"/>
        <w:rPr>
          <w:rFonts w:ascii="Times New Roman" w:hAnsi="Times New Roman" w:cs="Times New Roman"/>
          <w:sz w:val="24"/>
          <w:szCs w:val="24"/>
        </w:rPr>
      </w:pPr>
    </w:p>
    <w:p w:rsidR="001903C3" w:rsidRPr="0025159A" w:rsidRDefault="001903C3"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(тыс.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2460"/>
        <w:gridCol w:w="3402"/>
        <w:gridCol w:w="2630"/>
        <w:gridCol w:w="1069"/>
        <w:gridCol w:w="1069"/>
        <w:gridCol w:w="1581"/>
        <w:gridCol w:w="1581"/>
      </w:tblGrid>
      <w:tr w:rsidR="00281759" w:rsidRPr="0025159A" w:rsidTr="00461548">
        <w:trPr>
          <w:jc w:val="center"/>
        </w:trPr>
        <w:tc>
          <w:tcPr>
            <w:tcW w:w="619" w:type="dxa"/>
            <w:vMerge w:val="restart"/>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 xml:space="preserve">N </w:t>
            </w:r>
            <w:proofErr w:type="gramStart"/>
            <w:r w:rsidRPr="0025159A">
              <w:rPr>
                <w:rFonts w:ascii="Times New Roman" w:hAnsi="Times New Roman" w:cs="Times New Roman"/>
                <w:sz w:val="24"/>
                <w:szCs w:val="24"/>
              </w:rPr>
              <w:t>п</w:t>
            </w:r>
            <w:proofErr w:type="gramEnd"/>
            <w:r w:rsidRPr="0025159A">
              <w:rPr>
                <w:rFonts w:ascii="Times New Roman" w:hAnsi="Times New Roman" w:cs="Times New Roman"/>
                <w:sz w:val="24"/>
                <w:szCs w:val="24"/>
              </w:rPr>
              <w:t>/п</w:t>
            </w:r>
          </w:p>
        </w:tc>
        <w:tc>
          <w:tcPr>
            <w:tcW w:w="2460" w:type="dxa"/>
            <w:vMerge w:val="restart"/>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Статус (муниципальная программа, подпрограмма)</w:t>
            </w:r>
          </w:p>
        </w:tc>
        <w:tc>
          <w:tcPr>
            <w:tcW w:w="3402" w:type="dxa"/>
            <w:vMerge w:val="restart"/>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Наименование муниципальной программы, подпрограммы муниципальной программы, отдельного мероприятия</w:t>
            </w:r>
          </w:p>
        </w:tc>
        <w:tc>
          <w:tcPr>
            <w:tcW w:w="2630" w:type="dxa"/>
            <w:vMerge w:val="restart"/>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Уровень бюджетной системы/источники финансирования</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2022 год</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2023 год</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2024</w:t>
            </w:r>
          </w:p>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год</w:t>
            </w:r>
          </w:p>
        </w:tc>
        <w:tc>
          <w:tcPr>
            <w:tcW w:w="1581" w:type="dxa"/>
            <w:vMerge w:val="restart"/>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Итого на текущий год и плановый период</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vMerge/>
          </w:tcPr>
          <w:p w:rsidR="00281759" w:rsidRPr="0025159A" w:rsidRDefault="00281759" w:rsidP="008A0809">
            <w:pPr>
              <w:rPr>
                <w:rFonts w:ascii="Times New Roman" w:hAnsi="Times New Roman" w:cs="Times New Roman"/>
                <w:sz w:val="24"/>
                <w:szCs w:val="24"/>
              </w:rPr>
            </w:pP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план</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план</w:t>
            </w:r>
          </w:p>
        </w:tc>
        <w:tc>
          <w:tcPr>
            <w:tcW w:w="1581" w:type="dxa"/>
          </w:tcPr>
          <w:p w:rsidR="00281759" w:rsidRPr="0025159A" w:rsidRDefault="00281759" w:rsidP="008A0809">
            <w:pPr>
              <w:rPr>
                <w:rFonts w:ascii="Times New Roman" w:hAnsi="Times New Roman" w:cs="Times New Roman"/>
                <w:sz w:val="24"/>
                <w:szCs w:val="24"/>
              </w:rPr>
            </w:pPr>
            <w:r w:rsidRPr="0025159A">
              <w:rPr>
                <w:rFonts w:ascii="Times New Roman" w:hAnsi="Times New Roman" w:cs="Times New Roman"/>
                <w:sz w:val="24"/>
                <w:szCs w:val="24"/>
              </w:rPr>
              <w:t>план</w:t>
            </w:r>
          </w:p>
        </w:tc>
        <w:tc>
          <w:tcPr>
            <w:tcW w:w="1581" w:type="dxa"/>
            <w:vMerge/>
          </w:tcPr>
          <w:p w:rsidR="00281759" w:rsidRPr="0025159A" w:rsidRDefault="00281759" w:rsidP="008A0809">
            <w:pPr>
              <w:rPr>
                <w:rFonts w:ascii="Times New Roman" w:hAnsi="Times New Roman" w:cs="Times New Roman"/>
                <w:sz w:val="24"/>
                <w:szCs w:val="24"/>
              </w:rPr>
            </w:pPr>
          </w:p>
        </w:tc>
      </w:tr>
      <w:tr w:rsidR="00281759" w:rsidRPr="0025159A" w:rsidTr="00461548">
        <w:trPr>
          <w:jc w:val="center"/>
        </w:trPr>
        <w:tc>
          <w:tcPr>
            <w:tcW w:w="61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w:t>
            </w:r>
          </w:p>
        </w:tc>
        <w:tc>
          <w:tcPr>
            <w:tcW w:w="2460"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w:t>
            </w:r>
          </w:p>
        </w:tc>
        <w:tc>
          <w:tcPr>
            <w:tcW w:w="3402"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w:t>
            </w:r>
          </w:p>
        </w:tc>
        <w:tc>
          <w:tcPr>
            <w:tcW w:w="2630"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8</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1</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Муниципальная программа</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«Профилактика правонарушений, укрепление общественного порядка и общественной безопасности в городе Ачинске»</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8A02EB"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069" w:type="dxa"/>
          </w:tcPr>
          <w:p w:rsidR="00281759" w:rsidRPr="0025159A" w:rsidRDefault="008A02EB"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581" w:type="dxa"/>
          </w:tcPr>
          <w:p w:rsidR="00281759" w:rsidRPr="0025159A" w:rsidRDefault="008A02EB"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581" w:type="dxa"/>
          </w:tcPr>
          <w:p w:rsidR="00281759" w:rsidRPr="0025159A" w:rsidRDefault="008A02EB"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5783</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9C28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069" w:type="dxa"/>
          </w:tcPr>
          <w:p w:rsidR="00281759" w:rsidRPr="0025159A" w:rsidRDefault="009C28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581" w:type="dxa"/>
          </w:tcPr>
          <w:p w:rsidR="00281759" w:rsidRPr="0025159A" w:rsidRDefault="009C28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1927</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7</w:t>
            </w:r>
          </w:p>
        </w:tc>
        <w:tc>
          <w:tcPr>
            <w:tcW w:w="1581" w:type="dxa"/>
          </w:tcPr>
          <w:p w:rsidR="00281759" w:rsidRPr="0025159A" w:rsidRDefault="009C28FC"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5783</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2</w:t>
            </w:r>
          </w:p>
        </w:tc>
        <w:tc>
          <w:tcPr>
            <w:tcW w:w="2460" w:type="dxa"/>
            <w:vMerge w:val="restart"/>
          </w:tcPr>
          <w:p w:rsidR="00281759" w:rsidRPr="0025159A" w:rsidRDefault="006654AA" w:rsidP="008A0809">
            <w:pPr>
              <w:pStyle w:val="ConsPlusNormal"/>
              <w:outlineLvl w:val="2"/>
              <w:rPr>
                <w:rFonts w:ascii="Times New Roman" w:hAnsi="Times New Roman" w:cs="Times New Roman"/>
                <w:sz w:val="24"/>
                <w:szCs w:val="24"/>
              </w:rPr>
            </w:pPr>
            <w:hyperlink w:anchor="P979" w:history="1">
              <w:r w:rsidR="00281759" w:rsidRPr="0025159A">
                <w:rPr>
                  <w:rFonts w:ascii="Times New Roman" w:hAnsi="Times New Roman" w:cs="Times New Roman"/>
                  <w:sz w:val="24"/>
                  <w:szCs w:val="24"/>
                </w:rPr>
                <w:t>Подпрограмма 1</w:t>
              </w:r>
            </w:hyperlink>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 xml:space="preserve">«Профилактика </w:t>
            </w:r>
            <w:r w:rsidRPr="0025159A">
              <w:rPr>
                <w:rFonts w:ascii="Times New Roman" w:hAnsi="Times New Roman" w:cs="Times New Roman"/>
                <w:sz w:val="24"/>
                <w:szCs w:val="24"/>
              </w:rPr>
              <w:lastRenderedPageBreak/>
              <w:t>правонарушений на территории города Ачинска»</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lastRenderedPageBreak/>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442,8</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147,6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442,8</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3</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1</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Организация размещения сведений об операциях и мероприятиях, проведенных с целью профилактики правонарушений</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38,2</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38,2</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38,2</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114,6</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38,2</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38,2</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38,2</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114,6</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4</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2</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Проведение мероприятий с участием несовершеннолетних, состоящих на учете в правоохранительных органах</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60,0</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180,0</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 xml:space="preserve">внебюджетные </w:t>
            </w:r>
            <w:r w:rsidRPr="0025159A">
              <w:rPr>
                <w:rFonts w:ascii="Times New Roman" w:hAnsi="Times New Roman" w:cs="Times New Roman"/>
                <w:sz w:val="24"/>
                <w:szCs w:val="24"/>
              </w:rPr>
              <w:lastRenderedPageBreak/>
              <w:t>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lastRenderedPageBreak/>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60,0</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60,0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180,0</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5</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3</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Проведение мероприятий по содействию развития движения юных помощников полиции, секций и кружков по изучению уголовного и административного законодательства, Правил дорожного движения</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19,4</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19,4</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19,4</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58,2</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19,4</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19,4</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19,4</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58,2</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6</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4</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Организация выпуска печатной продукции антитеррористической направленности</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30,0</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90,0</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30,0</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30,0</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90,0</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7</w:t>
            </w:r>
          </w:p>
        </w:tc>
        <w:tc>
          <w:tcPr>
            <w:tcW w:w="2460" w:type="dxa"/>
            <w:vMerge w:val="restart"/>
          </w:tcPr>
          <w:p w:rsidR="00281759" w:rsidRPr="0025159A" w:rsidRDefault="006654AA" w:rsidP="008A0809">
            <w:pPr>
              <w:pStyle w:val="ConsPlusNormal"/>
              <w:outlineLvl w:val="2"/>
              <w:rPr>
                <w:rFonts w:ascii="Times New Roman" w:hAnsi="Times New Roman" w:cs="Times New Roman"/>
                <w:sz w:val="24"/>
                <w:szCs w:val="24"/>
              </w:rPr>
            </w:pPr>
            <w:hyperlink w:anchor="P1280" w:history="1">
              <w:r w:rsidR="00281759" w:rsidRPr="0025159A">
                <w:rPr>
                  <w:rFonts w:ascii="Times New Roman" w:hAnsi="Times New Roman" w:cs="Times New Roman"/>
                  <w:sz w:val="24"/>
                  <w:szCs w:val="24"/>
                </w:rPr>
                <w:t>Подпрограмма 2</w:t>
              </w:r>
            </w:hyperlink>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 xml:space="preserve">«Профилактика наркомании, </w:t>
            </w:r>
            <w:r w:rsidRPr="0025159A">
              <w:rPr>
                <w:rFonts w:ascii="Times New Roman" w:hAnsi="Times New Roman" w:cs="Times New Roman"/>
                <w:sz w:val="24"/>
                <w:szCs w:val="24"/>
              </w:rPr>
              <w:lastRenderedPageBreak/>
              <w:t>алкоголизма и пьянства в городе Ачинске»</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lastRenderedPageBreak/>
              <w:t>Всего</w:t>
            </w:r>
          </w:p>
        </w:tc>
        <w:tc>
          <w:tcPr>
            <w:tcW w:w="1069"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069"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581"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581"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5340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3</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069"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581"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1780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1</w:t>
            </w:r>
          </w:p>
        </w:tc>
        <w:tc>
          <w:tcPr>
            <w:tcW w:w="1581" w:type="dxa"/>
          </w:tcPr>
          <w:p w:rsidR="00281759" w:rsidRPr="0025159A" w:rsidRDefault="00381C5F"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5340</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3</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8</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1</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Организация выпуска печатной продукции по пропаганде здорового образа жизни</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28,1</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28,1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28,1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84,3</w:t>
            </w:r>
          </w:p>
          <w:p w:rsidR="00281759" w:rsidRPr="0025159A" w:rsidRDefault="00281759" w:rsidP="008A0809">
            <w:pPr>
              <w:pStyle w:val="ConsPlusNormal"/>
              <w:jc w:val="center"/>
              <w:rPr>
                <w:rFonts w:ascii="Times New Roman" w:hAnsi="Times New Roman" w:cs="Times New Roman"/>
                <w:sz w:val="24"/>
                <w:szCs w:val="24"/>
              </w:rPr>
            </w:pPr>
          </w:p>
          <w:p w:rsidR="00281759" w:rsidRPr="0025159A" w:rsidRDefault="00281759" w:rsidP="008A0809">
            <w:pPr>
              <w:pStyle w:val="ConsPlusNormal"/>
              <w:jc w:val="center"/>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28,1</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28,1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28,1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84,3</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9</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2</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Подготовка и размещение в СМИ социальной рекламы, направленной на патриотическое воспитание молодежи</w:t>
            </w:r>
          </w:p>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города Ачинска</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16,6</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16,6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16,6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49,8</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16,6</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16,6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16,6</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49,8</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10</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3</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Субсидии общественной организации, участвующей в охране общественного порядка, на материально-техническое обеспечение деятельности</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834A26"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235</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3</w:t>
            </w:r>
          </w:p>
        </w:tc>
        <w:tc>
          <w:tcPr>
            <w:tcW w:w="1069" w:type="dxa"/>
          </w:tcPr>
          <w:p w:rsidR="00281759" w:rsidRPr="0025159A" w:rsidRDefault="00834A26"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235</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3</w:t>
            </w:r>
          </w:p>
        </w:tc>
        <w:tc>
          <w:tcPr>
            <w:tcW w:w="1581" w:type="dxa"/>
          </w:tcPr>
          <w:p w:rsidR="00281759" w:rsidRPr="0025159A" w:rsidRDefault="00834A26"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235</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3</w:t>
            </w:r>
          </w:p>
        </w:tc>
        <w:tc>
          <w:tcPr>
            <w:tcW w:w="1581" w:type="dxa"/>
          </w:tcPr>
          <w:p w:rsidR="00281759" w:rsidRPr="0025159A" w:rsidRDefault="00834A26"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705</w:t>
            </w:r>
            <w:r w:rsidR="00281759" w:rsidRPr="0025159A">
              <w:rPr>
                <w:rFonts w:ascii="Times New Roman" w:hAnsi="Times New Roman" w:cs="Times New Roman"/>
                <w:sz w:val="24"/>
                <w:szCs w:val="24"/>
              </w:rPr>
              <w:t>,</w:t>
            </w:r>
            <w:r w:rsidRPr="0025159A">
              <w:rPr>
                <w:rFonts w:ascii="Times New Roman" w:hAnsi="Times New Roman" w:cs="Times New Roman"/>
                <w:sz w:val="24"/>
                <w:szCs w:val="24"/>
              </w:rPr>
              <w:t>9</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FC05D8" w:rsidRPr="0025159A" w:rsidTr="00461548">
        <w:trPr>
          <w:jc w:val="center"/>
        </w:trPr>
        <w:tc>
          <w:tcPr>
            <w:tcW w:w="619" w:type="dxa"/>
            <w:vMerge/>
          </w:tcPr>
          <w:p w:rsidR="00FC05D8" w:rsidRPr="0025159A" w:rsidRDefault="00FC05D8" w:rsidP="008A0809">
            <w:pPr>
              <w:rPr>
                <w:rFonts w:ascii="Times New Roman" w:hAnsi="Times New Roman" w:cs="Times New Roman"/>
                <w:sz w:val="24"/>
                <w:szCs w:val="24"/>
              </w:rPr>
            </w:pPr>
          </w:p>
        </w:tc>
        <w:tc>
          <w:tcPr>
            <w:tcW w:w="2460" w:type="dxa"/>
            <w:vMerge/>
          </w:tcPr>
          <w:p w:rsidR="00FC05D8" w:rsidRPr="0025159A" w:rsidRDefault="00FC05D8" w:rsidP="008A0809">
            <w:pPr>
              <w:rPr>
                <w:rFonts w:ascii="Times New Roman" w:hAnsi="Times New Roman" w:cs="Times New Roman"/>
                <w:sz w:val="24"/>
                <w:szCs w:val="24"/>
              </w:rPr>
            </w:pPr>
          </w:p>
        </w:tc>
        <w:tc>
          <w:tcPr>
            <w:tcW w:w="3402" w:type="dxa"/>
            <w:vMerge/>
          </w:tcPr>
          <w:p w:rsidR="00FC05D8" w:rsidRPr="0025159A" w:rsidRDefault="00FC05D8" w:rsidP="008A0809">
            <w:pPr>
              <w:rPr>
                <w:rFonts w:ascii="Times New Roman" w:hAnsi="Times New Roman" w:cs="Times New Roman"/>
                <w:sz w:val="24"/>
                <w:szCs w:val="24"/>
              </w:rPr>
            </w:pPr>
          </w:p>
        </w:tc>
        <w:tc>
          <w:tcPr>
            <w:tcW w:w="2630" w:type="dxa"/>
          </w:tcPr>
          <w:p w:rsidR="00FC05D8" w:rsidRPr="0025159A" w:rsidRDefault="00FC05D8"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FC05D8" w:rsidRPr="0025159A" w:rsidRDefault="00FC05D8" w:rsidP="006654AA">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235,3</w:t>
            </w:r>
          </w:p>
        </w:tc>
        <w:tc>
          <w:tcPr>
            <w:tcW w:w="1069" w:type="dxa"/>
          </w:tcPr>
          <w:p w:rsidR="00FC05D8" w:rsidRPr="0025159A" w:rsidRDefault="00FC05D8" w:rsidP="006654AA">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235,3</w:t>
            </w:r>
          </w:p>
        </w:tc>
        <w:tc>
          <w:tcPr>
            <w:tcW w:w="1581" w:type="dxa"/>
          </w:tcPr>
          <w:p w:rsidR="00FC05D8" w:rsidRPr="0025159A" w:rsidRDefault="00FC05D8" w:rsidP="006654AA">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235,3</w:t>
            </w:r>
          </w:p>
        </w:tc>
        <w:tc>
          <w:tcPr>
            <w:tcW w:w="1581" w:type="dxa"/>
          </w:tcPr>
          <w:p w:rsidR="00FC05D8" w:rsidRPr="0025159A" w:rsidRDefault="00FC05D8" w:rsidP="006654AA">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705,9</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11</w:t>
            </w:r>
          </w:p>
        </w:tc>
        <w:tc>
          <w:tcPr>
            <w:tcW w:w="2460"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Мероприятие 4</w:t>
            </w:r>
          </w:p>
        </w:tc>
        <w:tc>
          <w:tcPr>
            <w:tcW w:w="3402" w:type="dxa"/>
            <w:vMerge w:val="restart"/>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Материальное стимулирование деятельности народных дружинников</w:t>
            </w: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Всего</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1500,1</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1500,1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1500,1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4500,3</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 том числе:</w:t>
            </w: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069"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c>
          <w:tcPr>
            <w:tcW w:w="1581" w:type="dxa"/>
          </w:tcPr>
          <w:p w:rsidR="00281759" w:rsidRPr="0025159A" w:rsidRDefault="00281759" w:rsidP="008A0809">
            <w:pPr>
              <w:pStyle w:val="ConsPlusNormal"/>
              <w:rPr>
                <w:rFonts w:ascii="Times New Roman" w:hAnsi="Times New Roman" w:cs="Times New Roman"/>
                <w:sz w:val="24"/>
                <w:szCs w:val="24"/>
              </w:rPr>
            </w:pP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федеральный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краевой бюджет</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внебюджетные источники</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бюджет города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1500,1</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1500,1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1500,1</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4500,3</w:t>
            </w:r>
          </w:p>
        </w:tc>
      </w:tr>
      <w:tr w:rsidR="00281759" w:rsidRPr="0025159A" w:rsidTr="00461548">
        <w:trPr>
          <w:jc w:val="center"/>
        </w:trPr>
        <w:tc>
          <w:tcPr>
            <w:tcW w:w="619" w:type="dxa"/>
            <w:vMerge/>
          </w:tcPr>
          <w:p w:rsidR="00281759" w:rsidRPr="0025159A" w:rsidRDefault="00281759" w:rsidP="008A0809">
            <w:pPr>
              <w:rPr>
                <w:rFonts w:ascii="Times New Roman" w:hAnsi="Times New Roman" w:cs="Times New Roman"/>
                <w:sz w:val="24"/>
                <w:szCs w:val="24"/>
              </w:rPr>
            </w:pPr>
          </w:p>
        </w:tc>
        <w:tc>
          <w:tcPr>
            <w:tcW w:w="2460" w:type="dxa"/>
            <w:vMerge/>
          </w:tcPr>
          <w:p w:rsidR="00281759" w:rsidRPr="0025159A" w:rsidRDefault="00281759" w:rsidP="008A0809">
            <w:pPr>
              <w:rPr>
                <w:rFonts w:ascii="Times New Roman" w:hAnsi="Times New Roman" w:cs="Times New Roman"/>
                <w:sz w:val="24"/>
                <w:szCs w:val="24"/>
              </w:rPr>
            </w:pPr>
          </w:p>
        </w:tc>
        <w:tc>
          <w:tcPr>
            <w:tcW w:w="3402" w:type="dxa"/>
            <w:vMerge/>
          </w:tcPr>
          <w:p w:rsidR="00281759" w:rsidRPr="0025159A" w:rsidRDefault="00281759" w:rsidP="008A0809">
            <w:pPr>
              <w:rPr>
                <w:rFonts w:ascii="Times New Roman" w:hAnsi="Times New Roman" w:cs="Times New Roman"/>
                <w:sz w:val="24"/>
                <w:szCs w:val="24"/>
              </w:rPr>
            </w:pPr>
          </w:p>
        </w:tc>
        <w:tc>
          <w:tcPr>
            <w:tcW w:w="2630" w:type="dxa"/>
          </w:tcPr>
          <w:p w:rsidR="00281759" w:rsidRPr="0025159A" w:rsidRDefault="00281759" w:rsidP="008A0809">
            <w:pPr>
              <w:pStyle w:val="ConsPlusNormal"/>
              <w:rPr>
                <w:rFonts w:ascii="Times New Roman" w:hAnsi="Times New Roman" w:cs="Times New Roman"/>
                <w:sz w:val="24"/>
                <w:szCs w:val="24"/>
              </w:rPr>
            </w:pPr>
            <w:r w:rsidRPr="0025159A">
              <w:rPr>
                <w:rFonts w:ascii="Times New Roman" w:hAnsi="Times New Roman" w:cs="Times New Roman"/>
                <w:sz w:val="24"/>
                <w:szCs w:val="24"/>
              </w:rPr>
              <w:t>юридические лица</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069"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c>
          <w:tcPr>
            <w:tcW w:w="1581" w:type="dxa"/>
          </w:tcPr>
          <w:p w:rsidR="00281759" w:rsidRPr="0025159A" w:rsidRDefault="00281759" w:rsidP="008A0809">
            <w:pPr>
              <w:pStyle w:val="ConsPlusNormal"/>
              <w:jc w:val="center"/>
              <w:rPr>
                <w:rFonts w:ascii="Times New Roman" w:hAnsi="Times New Roman" w:cs="Times New Roman"/>
                <w:sz w:val="24"/>
                <w:szCs w:val="24"/>
              </w:rPr>
            </w:pPr>
          </w:p>
        </w:tc>
        <w:tc>
          <w:tcPr>
            <w:tcW w:w="1581" w:type="dxa"/>
          </w:tcPr>
          <w:p w:rsidR="00281759" w:rsidRPr="0025159A" w:rsidRDefault="00281759" w:rsidP="008A0809">
            <w:pPr>
              <w:pStyle w:val="ConsPlusNormal"/>
              <w:jc w:val="center"/>
              <w:rPr>
                <w:rFonts w:ascii="Times New Roman" w:hAnsi="Times New Roman" w:cs="Times New Roman"/>
                <w:sz w:val="24"/>
                <w:szCs w:val="24"/>
              </w:rPr>
            </w:pPr>
            <w:r w:rsidRPr="0025159A">
              <w:rPr>
                <w:rFonts w:ascii="Times New Roman" w:hAnsi="Times New Roman" w:cs="Times New Roman"/>
                <w:sz w:val="24"/>
                <w:szCs w:val="24"/>
              </w:rPr>
              <w:t>-</w:t>
            </w:r>
          </w:p>
        </w:tc>
      </w:tr>
    </w:tbl>
    <w:p w:rsidR="008A0809" w:rsidRPr="0025159A" w:rsidRDefault="008A0809" w:rsidP="001903C3">
      <w:pPr>
        <w:rPr>
          <w:rFonts w:ascii="Times New Roman" w:hAnsi="Times New Roman" w:cs="Times New Roman"/>
          <w:sz w:val="24"/>
          <w:szCs w:val="24"/>
        </w:rPr>
      </w:pPr>
    </w:p>
    <w:p w:rsidR="00594B8C" w:rsidRPr="0025159A" w:rsidRDefault="00594B8C" w:rsidP="001903C3">
      <w:pPr>
        <w:rPr>
          <w:rFonts w:ascii="Times New Roman" w:hAnsi="Times New Roman" w:cs="Times New Roman"/>
          <w:sz w:val="24"/>
          <w:szCs w:val="24"/>
        </w:rPr>
        <w:sectPr w:rsidR="00594B8C" w:rsidRPr="0025159A" w:rsidSect="00461548">
          <w:pgSz w:w="16838" w:h="11905" w:orient="landscape"/>
          <w:pgMar w:top="1134" w:right="850" w:bottom="1134" w:left="1701" w:header="0" w:footer="0" w:gutter="0"/>
          <w:cols w:space="720"/>
          <w:docGrid w:linePitch="299"/>
        </w:sectPr>
      </w:pPr>
    </w:p>
    <w:p w:rsidR="001903C3" w:rsidRPr="0025159A" w:rsidRDefault="00173539" w:rsidP="001903C3">
      <w:pPr>
        <w:pStyle w:val="ConsPlusNormal"/>
        <w:jc w:val="right"/>
        <w:outlineLvl w:val="1"/>
        <w:rPr>
          <w:rFonts w:ascii="Times New Roman" w:hAnsi="Times New Roman" w:cs="Times New Roman"/>
          <w:sz w:val="24"/>
          <w:szCs w:val="24"/>
        </w:rPr>
      </w:pPr>
      <w:r w:rsidRPr="0025159A">
        <w:rPr>
          <w:rFonts w:ascii="Times New Roman" w:hAnsi="Times New Roman" w:cs="Times New Roman"/>
          <w:sz w:val="24"/>
          <w:szCs w:val="24"/>
        </w:rPr>
        <w:lastRenderedPageBreak/>
        <w:t>Приложение №</w:t>
      </w:r>
      <w:r w:rsidR="001903C3" w:rsidRPr="0025159A">
        <w:rPr>
          <w:rFonts w:ascii="Times New Roman" w:hAnsi="Times New Roman" w:cs="Times New Roman"/>
          <w:sz w:val="24"/>
          <w:szCs w:val="24"/>
        </w:rPr>
        <w:t xml:space="preserve"> 3</w:t>
      </w:r>
    </w:p>
    <w:p w:rsidR="001903C3" w:rsidRPr="0025159A" w:rsidRDefault="001903C3"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к муниципальной программе</w:t>
      </w:r>
    </w:p>
    <w:p w:rsidR="001903C3" w:rsidRPr="0025159A" w:rsidRDefault="001903C3"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города Ачинска</w:t>
      </w:r>
    </w:p>
    <w:p w:rsidR="001903C3" w:rsidRPr="0025159A" w:rsidRDefault="00173539"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правонарушений,</w:t>
      </w:r>
    </w:p>
    <w:p w:rsidR="001903C3" w:rsidRPr="0025159A" w:rsidRDefault="001903C3"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укрепление общественного порядка</w:t>
      </w:r>
    </w:p>
    <w:p w:rsidR="001903C3" w:rsidRPr="0025159A" w:rsidRDefault="001903C3"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и общественной безопасности</w:t>
      </w:r>
    </w:p>
    <w:p w:rsidR="001903C3" w:rsidRPr="0025159A" w:rsidRDefault="00173539" w:rsidP="00173539">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в городе Ачинске»</w:t>
      </w:r>
    </w:p>
    <w:p w:rsidR="00173539" w:rsidRPr="0025159A" w:rsidRDefault="00173539" w:rsidP="00173539">
      <w:pPr>
        <w:pStyle w:val="ConsPlusNormal"/>
        <w:jc w:val="right"/>
        <w:rPr>
          <w:rFonts w:ascii="Times New Roman" w:hAnsi="Times New Roman" w:cs="Times New Roman"/>
          <w:sz w:val="28"/>
          <w:szCs w:val="28"/>
        </w:rPr>
      </w:pPr>
    </w:p>
    <w:p w:rsidR="001903C3" w:rsidRPr="0025159A" w:rsidRDefault="001903C3" w:rsidP="001903C3">
      <w:pPr>
        <w:pStyle w:val="ConsPlusTitle"/>
        <w:jc w:val="center"/>
        <w:rPr>
          <w:rFonts w:ascii="Times New Roman" w:hAnsi="Times New Roman" w:cs="Times New Roman"/>
          <w:b w:val="0"/>
          <w:sz w:val="28"/>
          <w:szCs w:val="28"/>
        </w:rPr>
      </w:pPr>
      <w:bookmarkStart w:id="5" w:name="P979"/>
      <w:bookmarkEnd w:id="5"/>
      <w:r w:rsidRPr="0025159A">
        <w:rPr>
          <w:rFonts w:ascii="Times New Roman" w:hAnsi="Times New Roman" w:cs="Times New Roman"/>
          <w:b w:val="0"/>
          <w:sz w:val="28"/>
          <w:szCs w:val="28"/>
        </w:rPr>
        <w:t>ПОДПРОГРАММА 1</w:t>
      </w:r>
    </w:p>
    <w:p w:rsidR="001903C3" w:rsidRPr="0025159A" w:rsidRDefault="00173539"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w:t>
      </w:r>
      <w:r w:rsidR="001903C3" w:rsidRPr="0025159A">
        <w:rPr>
          <w:rFonts w:ascii="Times New Roman" w:hAnsi="Times New Roman" w:cs="Times New Roman"/>
          <w:b w:val="0"/>
          <w:sz w:val="28"/>
          <w:szCs w:val="28"/>
        </w:rPr>
        <w:t>ПРОФИЛАКТИКА ПРАВОНАРУШЕНИЙ НА ТЕРРИ</w:t>
      </w:r>
      <w:r w:rsidRPr="0025159A">
        <w:rPr>
          <w:rFonts w:ascii="Times New Roman" w:hAnsi="Times New Roman" w:cs="Times New Roman"/>
          <w:b w:val="0"/>
          <w:sz w:val="28"/>
          <w:szCs w:val="28"/>
        </w:rPr>
        <w:t>ТОРИИ ГОРОДА АЧИНСКА»</w:t>
      </w:r>
    </w:p>
    <w:p w:rsidR="001903C3" w:rsidRPr="0025159A" w:rsidRDefault="001903C3" w:rsidP="001903C3">
      <w:pPr>
        <w:spacing w:after="1"/>
        <w:rPr>
          <w:rFonts w:ascii="Times New Roman" w:hAnsi="Times New Roman" w:cs="Times New Roman"/>
          <w:sz w:val="28"/>
          <w:szCs w:val="28"/>
        </w:rPr>
      </w:pP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2"/>
        <w:rPr>
          <w:rFonts w:ascii="Times New Roman" w:hAnsi="Times New Roman" w:cs="Times New Roman"/>
          <w:b w:val="0"/>
          <w:sz w:val="28"/>
          <w:szCs w:val="28"/>
        </w:rPr>
      </w:pPr>
      <w:r w:rsidRPr="0025159A">
        <w:rPr>
          <w:rFonts w:ascii="Times New Roman" w:hAnsi="Times New Roman" w:cs="Times New Roman"/>
          <w:b w:val="0"/>
          <w:sz w:val="28"/>
          <w:szCs w:val="28"/>
        </w:rPr>
        <w:t>1. ПАСПОРТ ПОДПРОГРАММЫ</w:t>
      </w:r>
    </w:p>
    <w:p w:rsidR="001903C3" w:rsidRPr="0025159A" w:rsidRDefault="001903C3" w:rsidP="001903C3">
      <w:pPr>
        <w:pStyle w:val="ConsPlusNormal"/>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9"/>
        <w:gridCol w:w="7109"/>
      </w:tblGrid>
      <w:tr w:rsidR="001903C3" w:rsidRPr="0025159A" w:rsidTr="006654AA">
        <w:trPr>
          <w:jc w:val="center"/>
        </w:trPr>
        <w:tc>
          <w:tcPr>
            <w:tcW w:w="236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Наименование подпрограммы</w:t>
            </w:r>
          </w:p>
        </w:tc>
        <w:tc>
          <w:tcPr>
            <w:tcW w:w="7109" w:type="dxa"/>
          </w:tcPr>
          <w:p w:rsidR="001903C3" w:rsidRPr="0025159A" w:rsidRDefault="006F1430"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w:t>
            </w:r>
            <w:r w:rsidR="001903C3" w:rsidRPr="0025159A">
              <w:rPr>
                <w:rFonts w:ascii="Times New Roman" w:hAnsi="Times New Roman" w:cs="Times New Roman"/>
                <w:sz w:val="28"/>
                <w:szCs w:val="28"/>
              </w:rPr>
              <w:t>Профилактика правонарушен</w:t>
            </w:r>
            <w:r w:rsidRPr="0025159A">
              <w:rPr>
                <w:rFonts w:ascii="Times New Roman" w:hAnsi="Times New Roman" w:cs="Times New Roman"/>
                <w:sz w:val="28"/>
                <w:szCs w:val="28"/>
              </w:rPr>
              <w:t>ий на территории города Ачинска»</w:t>
            </w:r>
            <w:r w:rsidR="001903C3" w:rsidRPr="0025159A">
              <w:rPr>
                <w:rFonts w:ascii="Times New Roman" w:hAnsi="Times New Roman" w:cs="Times New Roman"/>
                <w:sz w:val="28"/>
                <w:szCs w:val="28"/>
              </w:rPr>
              <w:t xml:space="preserve"> (далее - подпрограмма)</w:t>
            </w:r>
          </w:p>
        </w:tc>
      </w:tr>
      <w:tr w:rsidR="001903C3" w:rsidRPr="0025159A" w:rsidTr="006654AA">
        <w:trPr>
          <w:jc w:val="center"/>
        </w:trPr>
        <w:tc>
          <w:tcPr>
            <w:tcW w:w="2369" w:type="dxa"/>
            <w:tcBorders>
              <w:bottom w:val="single" w:sz="4" w:space="0" w:color="auto"/>
            </w:tcBorders>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109" w:type="dxa"/>
            <w:tcBorders>
              <w:bottom w:val="single" w:sz="4" w:space="0" w:color="auto"/>
            </w:tcBorders>
          </w:tcPr>
          <w:p w:rsidR="001903C3" w:rsidRPr="0025159A" w:rsidRDefault="006F1430"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w:t>
            </w:r>
            <w:r w:rsidR="001903C3" w:rsidRPr="0025159A">
              <w:rPr>
                <w:rFonts w:ascii="Times New Roman" w:hAnsi="Times New Roman" w:cs="Times New Roman"/>
                <w:sz w:val="28"/>
                <w:szCs w:val="28"/>
              </w:rPr>
              <w:t>Профилактика правонарушений, укрепление общественного порядка и общественно</w:t>
            </w:r>
            <w:r w:rsidRPr="0025159A">
              <w:rPr>
                <w:rFonts w:ascii="Times New Roman" w:hAnsi="Times New Roman" w:cs="Times New Roman"/>
                <w:sz w:val="28"/>
                <w:szCs w:val="28"/>
              </w:rPr>
              <w:t>й безопасности в городе Ачинске»</w:t>
            </w:r>
          </w:p>
        </w:tc>
      </w:tr>
      <w:tr w:rsidR="001903C3" w:rsidRPr="0025159A" w:rsidTr="006654AA">
        <w:tblPrEx>
          <w:tblBorders>
            <w:insideH w:val="nil"/>
          </w:tblBorders>
        </w:tblPrEx>
        <w:trPr>
          <w:jc w:val="center"/>
        </w:trPr>
        <w:tc>
          <w:tcPr>
            <w:tcW w:w="2369" w:type="dxa"/>
            <w:tcBorders>
              <w:top w:val="single" w:sz="4" w:space="0" w:color="auto"/>
              <w:bottom w:val="single" w:sz="4" w:space="0" w:color="auto"/>
            </w:tcBorders>
          </w:tcPr>
          <w:p w:rsidR="001903C3" w:rsidRPr="0025159A" w:rsidRDefault="001903C3" w:rsidP="006F1430">
            <w:pPr>
              <w:pStyle w:val="a5"/>
              <w:rPr>
                <w:rFonts w:ascii="Times New Roman" w:hAnsi="Times New Roman" w:cs="Times New Roman"/>
                <w:sz w:val="28"/>
                <w:szCs w:val="28"/>
              </w:rPr>
            </w:pPr>
            <w:r w:rsidRPr="0025159A">
              <w:rPr>
                <w:rFonts w:ascii="Times New Roman" w:hAnsi="Times New Roman" w:cs="Times New Roman"/>
                <w:sz w:val="28"/>
                <w:szCs w:val="28"/>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09" w:type="dxa"/>
            <w:tcBorders>
              <w:top w:val="single" w:sz="4" w:space="0" w:color="auto"/>
              <w:bottom w:val="single" w:sz="4" w:space="0" w:color="auto"/>
            </w:tcBorders>
          </w:tcPr>
          <w:p w:rsidR="001903C3" w:rsidRPr="0025159A" w:rsidRDefault="001903C3" w:rsidP="006F1430">
            <w:pPr>
              <w:pStyle w:val="a5"/>
              <w:rPr>
                <w:rFonts w:ascii="Times New Roman" w:hAnsi="Times New Roman" w:cs="Times New Roman"/>
                <w:sz w:val="28"/>
                <w:szCs w:val="28"/>
              </w:rPr>
            </w:pPr>
            <w:r w:rsidRPr="0025159A">
              <w:rPr>
                <w:rFonts w:ascii="Times New Roman" w:hAnsi="Times New Roman" w:cs="Times New Roman"/>
                <w:sz w:val="28"/>
                <w:szCs w:val="28"/>
              </w:rP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1903C3" w:rsidRPr="0025159A" w:rsidTr="006654AA">
        <w:trPr>
          <w:jc w:val="center"/>
        </w:trPr>
        <w:tc>
          <w:tcPr>
            <w:tcW w:w="236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lastRenderedPageBreak/>
              <w:t>Цель и задача подпрограммы</w:t>
            </w:r>
          </w:p>
        </w:tc>
        <w:tc>
          <w:tcPr>
            <w:tcW w:w="710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Цель: создание условий для снижения уровня преступности посредством укрепления законности и правопорядка, повышения уровня безопасности граждан.</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Задача: формирование у несовершеннолетних и молодежи правосознания и активной гражданской позиции</w:t>
            </w:r>
          </w:p>
        </w:tc>
      </w:tr>
      <w:tr w:rsidR="001903C3" w:rsidRPr="0025159A" w:rsidTr="006654AA">
        <w:trPr>
          <w:jc w:val="center"/>
        </w:trPr>
        <w:tc>
          <w:tcPr>
            <w:tcW w:w="236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7109" w:type="dxa"/>
          </w:tcPr>
          <w:p w:rsidR="001903C3" w:rsidRPr="0025159A" w:rsidRDefault="006654AA" w:rsidP="001903C3">
            <w:pPr>
              <w:pStyle w:val="ConsPlusNormal"/>
              <w:rPr>
                <w:rFonts w:ascii="Times New Roman" w:hAnsi="Times New Roman" w:cs="Times New Roman"/>
                <w:sz w:val="28"/>
                <w:szCs w:val="28"/>
              </w:rPr>
            </w:pPr>
            <w:hyperlink w:anchor="P1059" w:history="1">
              <w:r w:rsidR="006F1430" w:rsidRPr="0025159A">
                <w:rPr>
                  <w:rFonts w:ascii="Times New Roman" w:hAnsi="Times New Roman" w:cs="Times New Roman"/>
                  <w:sz w:val="28"/>
                  <w:szCs w:val="28"/>
                </w:rPr>
                <w:t>Приложение №</w:t>
              </w:r>
              <w:r w:rsidR="001903C3" w:rsidRPr="0025159A">
                <w:rPr>
                  <w:rFonts w:ascii="Times New Roman" w:hAnsi="Times New Roman" w:cs="Times New Roman"/>
                  <w:sz w:val="28"/>
                  <w:szCs w:val="28"/>
                </w:rPr>
                <w:t xml:space="preserve"> 1</w:t>
              </w:r>
            </w:hyperlink>
            <w:r w:rsidR="006F1430" w:rsidRPr="0025159A">
              <w:rPr>
                <w:rFonts w:ascii="Times New Roman" w:hAnsi="Times New Roman" w:cs="Times New Roman"/>
                <w:sz w:val="28"/>
                <w:szCs w:val="28"/>
              </w:rPr>
              <w:t xml:space="preserve"> к подпрограмме «</w:t>
            </w:r>
            <w:r w:rsidR="001903C3" w:rsidRPr="0025159A">
              <w:rPr>
                <w:rFonts w:ascii="Times New Roman" w:hAnsi="Times New Roman" w:cs="Times New Roman"/>
                <w:sz w:val="28"/>
                <w:szCs w:val="28"/>
              </w:rPr>
              <w:t>Профилактика правонарушений на территории г</w:t>
            </w:r>
            <w:r w:rsidR="006F1430" w:rsidRPr="0025159A">
              <w:rPr>
                <w:rFonts w:ascii="Times New Roman" w:hAnsi="Times New Roman" w:cs="Times New Roman"/>
                <w:sz w:val="28"/>
                <w:szCs w:val="28"/>
              </w:rPr>
              <w:t>орода Ачинска»</w:t>
            </w:r>
          </w:p>
        </w:tc>
      </w:tr>
      <w:tr w:rsidR="001903C3" w:rsidRPr="0025159A" w:rsidTr="006654AA">
        <w:trPr>
          <w:jc w:val="center"/>
        </w:trPr>
        <w:tc>
          <w:tcPr>
            <w:tcW w:w="236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Сроки реализации подпрограммы</w:t>
            </w:r>
          </w:p>
        </w:tc>
        <w:tc>
          <w:tcPr>
            <w:tcW w:w="710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2016 - 2030 годы</w:t>
            </w:r>
          </w:p>
        </w:tc>
      </w:tr>
      <w:tr w:rsidR="001903C3" w:rsidRPr="0025159A" w:rsidTr="006654AA">
        <w:trPr>
          <w:jc w:val="center"/>
        </w:trPr>
        <w:tc>
          <w:tcPr>
            <w:tcW w:w="236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Информация по ресурсному обеспечению подпрограммы, в том числе по годам реализации подпрограммы</w:t>
            </w:r>
          </w:p>
        </w:tc>
        <w:tc>
          <w:tcPr>
            <w:tcW w:w="7109" w:type="dxa"/>
          </w:tcPr>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 xml:space="preserve">Общий объем </w:t>
            </w:r>
            <w:r w:rsidR="00C101D5" w:rsidRPr="0025159A">
              <w:rPr>
                <w:rFonts w:ascii="Times New Roman" w:hAnsi="Times New Roman" w:cs="Times New Roman"/>
                <w:sz w:val="28"/>
                <w:szCs w:val="28"/>
              </w:rPr>
              <w:t>финансирования составляет 2346,5</w:t>
            </w:r>
            <w:r w:rsidRPr="0025159A">
              <w:rPr>
                <w:rFonts w:ascii="Times New Roman" w:hAnsi="Times New Roman" w:cs="Times New Roman"/>
                <w:sz w:val="28"/>
                <w:szCs w:val="28"/>
              </w:rPr>
              <w:t xml:space="preserve"> тыс. рублей, в том числе по годам:</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2016 год - 738,4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2017 год - 98,2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2018 год - 624,3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2019 год - 147,6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2020 год - 147,6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2021 год - 147,6 тыс. рублей;</w:t>
            </w:r>
          </w:p>
          <w:p w:rsidR="001903C3" w:rsidRPr="0025159A" w:rsidRDefault="006F1430"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2022 год - 147,6 тыс. рублей;</w:t>
            </w:r>
          </w:p>
          <w:p w:rsidR="006F1430" w:rsidRPr="0025159A" w:rsidRDefault="006F1430"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2023 год - 147,6 тыс. рублей;</w:t>
            </w:r>
          </w:p>
          <w:p w:rsidR="00C101D5" w:rsidRPr="0025159A" w:rsidRDefault="00C101D5"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2024 год – 147,6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из них за счет с</w:t>
            </w:r>
            <w:r w:rsidR="00C101D5" w:rsidRPr="0025159A">
              <w:rPr>
                <w:rFonts w:ascii="Times New Roman" w:hAnsi="Times New Roman" w:cs="Times New Roman"/>
                <w:sz w:val="28"/>
                <w:szCs w:val="28"/>
              </w:rPr>
              <w:t>редств местного бюджета – 2346,5</w:t>
            </w:r>
            <w:r w:rsidRPr="0025159A">
              <w:rPr>
                <w:rFonts w:ascii="Times New Roman" w:hAnsi="Times New Roman" w:cs="Times New Roman"/>
                <w:sz w:val="28"/>
                <w:szCs w:val="28"/>
              </w:rPr>
              <w:t xml:space="preserve"> тыс. рублей, в том числе:</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2016 год - 738,4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2017 год - 98,2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2018 год - 624,3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2019 год - 147,6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2020 год - 147,6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2021 год - 147,6 тыс. рублей;</w:t>
            </w:r>
          </w:p>
          <w:p w:rsidR="001903C3" w:rsidRPr="0025159A" w:rsidRDefault="001903C3"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lastRenderedPageBreak/>
              <w:t>2022 год - 147,6 тыс. рублей</w:t>
            </w:r>
          </w:p>
          <w:p w:rsidR="006F1430" w:rsidRPr="0025159A" w:rsidRDefault="006F1430"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2023 год - 147,6 тыс. рублей;</w:t>
            </w:r>
          </w:p>
          <w:p w:rsidR="00C101D5" w:rsidRPr="0025159A" w:rsidRDefault="00C101D5" w:rsidP="001903C3">
            <w:pPr>
              <w:pStyle w:val="ConsPlusNormal"/>
              <w:rPr>
                <w:rFonts w:ascii="Times New Roman" w:hAnsi="Times New Roman" w:cs="Times New Roman"/>
                <w:sz w:val="28"/>
                <w:szCs w:val="28"/>
              </w:rPr>
            </w:pPr>
            <w:r w:rsidRPr="0025159A">
              <w:rPr>
                <w:rFonts w:ascii="Times New Roman" w:hAnsi="Times New Roman" w:cs="Times New Roman"/>
                <w:sz w:val="28"/>
                <w:szCs w:val="28"/>
              </w:rPr>
              <w:t>2024 год – 147,6 тыс. рублей.</w:t>
            </w:r>
          </w:p>
        </w:tc>
      </w:tr>
    </w:tbl>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2"/>
        <w:rPr>
          <w:rFonts w:ascii="Times New Roman" w:hAnsi="Times New Roman" w:cs="Times New Roman"/>
          <w:b w:val="0"/>
          <w:sz w:val="28"/>
          <w:szCs w:val="28"/>
        </w:rPr>
      </w:pPr>
      <w:r w:rsidRPr="0025159A">
        <w:rPr>
          <w:rFonts w:ascii="Times New Roman" w:hAnsi="Times New Roman" w:cs="Times New Roman"/>
          <w:b w:val="0"/>
          <w:sz w:val="28"/>
          <w:szCs w:val="28"/>
        </w:rPr>
        <w:t>2. МЕРОПРИЯТИЯ ПОДПРОГРАММЫ</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6654AA" w:rsidP="001903C3">
      <w:pPr>
        <w:pStyle w:val="ConsPlusNormal"/>
        <w:ind w:firstLine="540"/>
        <w:jc w:val="both"/>
        <w:rPr>
          <w:rFonts w:ascii="Times New Roman" w:hAnsi="Times New Roman" w:cs="Times New Roman"/>
          <w:sz w:val="28"/>
          <w:szCs w:val="28"/>
        </w:rPr>
      </w:pPr>
      <w:hyperlink w:anchor="P1131" w:history="1">
        <w:r w:rsidR="001903C3" w:rsidRPr="0025159A">
          <w:rPr>
            <w:rFonts w:ascii="Times New Roman" w:hAnsi="Times New Roman" w:cs="Times New Roman"/>
            <w:sz w:val="28"/>
            <w:szCs w:val="28"/>
          </w:rPr>
          <w:t>Перечень</w:t>
        </w:r>
      </w:hyperlink>
      <w:r w:rsidR="001903C3" w:rsidRPr="0025159A">
        <w:rPr>
          <w:rFonts w:ascii="Times New Roman" w:hAnsi="Times New Roman" w:cs="Times New Roman"/>
          <w:sz w:val="28"/>
          <w:szCs w:val="28"/>
        </w:rP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w:t>
      </w:r>
      <w:r w:rsidR="00FF4A77" w:rsidRPr="0025159A">
        <w:rPr>
          <w:rFonts w:ascii="Times New Roman" w:hAnsi="Times New Roman" w:cs="Times New Roman"/>
          <w:sz w:val="28"/>
          <w:szCs w:val="28"/>
        </w:rPr>
        <w:t>по годам приведен в приложении №</w:t>
      </w:r>
      <w:r w:rsidR="001903C3" w:rsidRPr="0025159A">
        <w:rPr>
          <w:rFonts w:ascii="Times New Roman" w:hAnsi="Times New Roman" w:cs="Times New Roman"/>
          <w:sz w:val="28"/>
          <w:szCs w:val="28"/>
        </w:rPr>
        <w:t xml:space="preserve"> 2 к подпрограмме.</w:t>
      </w:r>
    </w:p>
    <w:p w:rsidR="001903C3" w:rsidRPr="0025159A" w:rsidRDefault="001903C3" w:rsidP="001903C3">
      <w:pPr>
        <w:pStyle w:val="ConsPlusNormal"/>
        <w:jc w:val="both"/>
        <w:rPr>
          <w:rFonts w:ascii="Times New Roman" w:hAnsi="Times New Roman" w:cs="Times New Roman"/>
          <w:sz w:val="28"/>
          <w:szCs w:val="28"/>
        </w:rPr>
      </w:pPr>
    </w:p>
    <w:p w:rsidR="009507B1" w:rsidRPr="0025159A" w:rsidRDefault="009507B1" w:rsidP="009507B1">
      <w:pPr>
        <w:pStyle w:val="ConsPlusTitle"/>
        <w:jc w:val="center"/>
        <w:outlineLvl w:val="2"/>
        <w:rPr>
          <w:rFonts w:ascii="Times New Roman" w:hAnsi="Times New Roman" w:cs="Times New Roman"/>
          <w:b w:val="0"/>
          <w:sz w:val="28"/>
          <w:szCs w:val="28"/>
        </w:rPr>
      </w:pPr>
      <w:r w:rsidRPr="0025159A">
        <w:rPr>
          <w:rFonts w:ascii="Times New Roman" w:hAnsi="Times New Roman" w:cs="Times New Roman"/>
          <w:b w:val="0"/>
          <w:sz w:val="28"/>
          <w:szCs w:val="28"/>
        </w:rPr>
        <w:t>3. МЕХАНИЗМ РЕАЛИЗАЦИИ ПОДПРОГРАММЫ</w:t>
      </w:r>
    </w:p>
    <w:p w:rsidR="009507B1" w:rsidRPr="0025159A" w:rsidRDefault="009507B1" w:rsidP="009507B1">
      <w:pPr>
        <w:pStyle w:val="ConsPlusTitle"/>
        <w:jc w:val="center"/>
        <w:outlineLvl w:val="2"/>
        <w:rPr>
          <w:rFonts w:ascii="Times New Roman" w:hAnsi="Times New Roman" w:cs="Times New Roman"/>
          <w:b w:val="0"/>
          <w:sz w:val="28"/>
          <w:szCs w:val="28"/>
        </w:rPr>
      </w:pP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 xml:space="preserve">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 </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 xml:space="preserve">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спорта и молодежной политики администрации города Ачинска. </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Источниками финансирования мероприятия являются средства  бюджета города Ачинска.</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 xml:space="preserve">Главным распорядителем бюджетных средств мероприятий подпрограммы является администрация города Ачинска. </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 xml:space="preserve">Финансирование мероприятий подпрограммы осуществляется на основании муниципальных контрактов, заключенных в соответствии с </w:t>
      </w:r>
      <w:r w:rsidRPr="0025159A">
        <w:rPr>
          <w:rFonts w:ascii="Times New Roman" w:hAnsi="Times New Roman" w:cs="Times New Roman"/>
          <w:b w:val="0"/>
          <w:sz w:val="28"/>
          <w:szCs w:val="28"/>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Получателями услуг являются граждане, проживающие на территории города Ачинска, в том числе несовершеннолетние лица,  состоящие на профилактическом учете в правоохранительных органах.</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Город Ачинск является территорией для реализации мероприятий подпрограммы.</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9507B1" w:rsidRPr="0025159A" w:rsidRDefault="009507B1" w:rsidP="009507B1">
      <w:pPr>
        <w:pStyle w:val="ConsPlusTitle"/>
        <w:ind w:firstLine="708"/>
        <w:jc w:val="both"/>
        <w:outlineLvl w:val="2"/>
        <w:rPr>
          <w:rFonts w:ascii="Times New Roman" w:hAnsi="Times New Roman" w:cs="Times New Roman"/>
          <w:b w:val="0"/>
          <w:sz w:val="28"/>
          <w:szCs w:val="28"/>
        </w:rPr>
      </w:pPr>
      <w:r w:rsidRPr="0025159A">
        <w:rPr>
          <w:rFonts w:ascii="Times New Roman" w:hAnsi="Times New Roman" w:cs="Times New Roman"/>
          <w:b w:val="0"/>
          <w:sz w:val="28"/>
          <w:szCs w:val="28"/>
        </w:rP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1903C3" w:rsidRPr="0025159A" w:rsidRDefault="001903C3" w:rsidP="001903C3">
      <w:pPr>
        <w:pStyle w:val="ConsPlusTitle"/>
        <w:jc w:val="center"/>
        <w:outlineLvl w:val="2"/>
        <w:rPr>
          <w:rFonts w:ascii="Times New Roman" w:hAnsi="Times New Roman" w:cs="Times New Roman"/>
          <w:b w:val="0"/>
          <w:sz w:val="28"/>
          <w:szCs w:val="28"/>
        </w:rPr>
      </w:pPr>
      <w:r w:rsidRPr="0025159A">
        <w:rPr>
          <w:rFonts w:ascii="Times New Roman" w:hAnsi="Times New Roman" w:cs="Times New Roman"/>
          <w:b w:val="0"/>
          <w:sz w:val="28"/>
          <w:szCs w:val="28"/>
        </w:rPr>
        <w:t>4. УПРАВЛЕНИЕ ПОДПРОГРАММОЙ И КОНТРОЛЬ</w:t>
      </w:r>
    </w:p>
    <w:p w:rsidR="001903C3" w:rsidRPr="0025159A" w:rsidRDefault="001903C3" w:rsidP="001903C3">
      <w:pPr>
        <w:pStyle w:val="ConsPlusTitle"/>
        <w:jc w:val="center"/>
        <w:rPr>
          <w:rFonts w:ascii="Times New Roman" w:hAnsi="Times New Roman" w:cs="Times New Roman"/>
          <w:b w:val="0"/>
          <w:sz w:val="28"/>
          <w:szCs w:val="28"/>
        </w:rPr>
      </w:pPr>
      <w:r w:rsidRPr="0025159A">
        <w:rPr>
          <w:rFonts w:ascii="Times New Roman" w:hAnsi="Times New Roman" w:cs="Times New Roman"/>
          <w:b w:val="0"/>
          <w:sz w:val="28"/>
          <w:szCs w:val="28"/>
        </w:rPr>
        <w:t>ЗА ИСПОЛНЕНИЕМ ПОДПРОГРАММЫ</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Управление в процессе реализации подпрограммы:</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осуществляет общее руководство и контроль соблюдения условий использования бюджетных средств, предоставляемых по настоящей подпрограмме;</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осуществляет меры по полному и качественному выполнению мероприятий подпрограммы.</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Управление подпрограммой осуществляется путем:</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ежегодной корректировкой затрат по подпрограммным мероприятиям;</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регулярного мониторинга ситуации и анализа эффективности проводимой работы.</w:t>
      </w:r>
    </w:p>
    <w:p w:rsidR="009225D1"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Для обеспечения мониторинга и анализа хода реализации подпрограммы управление организует вед</w:t>
      </w:r>
      <w:r w:rsidR="009225D1" w:rsidRPr="0025159A">
        <w:rPr>
          <w:rFonts w:ascii="Times New Roman" w:hAnsi="Times New Roman" w:cs="Times New Roman"/>
          <w:sz w:val="28"/>
          <w:szCs w:val="28"/>
        </w:rPr>
        <w:t xml:space="preserve">ение и представление отчетности одновременно </w:t>
      </w:r>
      <w:r w:rsidRPr="0025159A">
        <w:rPr>
          <w:rFonts w:ascii="Times New Roman" w:hAnsi="Times New Roman" w:cs="Times New Roman"/>
          <w:sz w:val="28"/>
          <w:szCs w:val="28"/>
        </w:rPr>
        <w:t>в финансовое управление администрации города Ачинска</w:t>
      </w:r>
      <w:r w:rsidR="009225D1" w:rsidRPr="0025159A">
        <w:rPr>
          <w:rFonts w:ascii="Times New Roman" w:hAnsi="Times New Roman" w:cs="Times New Roman"/>
          <w:sz w:val="28"/>
          <w:szCs w:val="28"/>
        </w:rPr>
        <w:t xml:space="preserve"> и</w:t>
      </w:r>
      <w:r w:rsidRPr="0025159A">
        <w:rPr>
          <w:rFonts w:ascii="Times New Roman" w:hAnsi="Times New Roman" w:cs="Times New Roman"/>
          <w:sz w:val="28"/>
          <w:szCs w:val="28"/>
        </w:rPr>
        <w:t xml:space="preserve"> управление экономического развития и планирования администрации города Ачинска. </w:t>
      </w:r>
      <w:r w:rsidR="009225D1" w:rsidRPr="0025159A">
        <w:rPr>
          <w:rFonts w:ascii="Times New Roman" w:hAnsi="Times New Roman" w:cs="Times New Roman"/>
          <w:sz w:val="28"/>
          <w:szCs w:val="28"/>
        </w:rPr>
        <w:t xml:space="preserve">Отчет за 1,2,3 кварталы представляется в срок не позднее 15-го числа месяца, следующего за отчетным кварталом. </w:t>
      </w:r>
    </w:p>
    <w:p w:rsidR="00D72824" w:rsidRPr="0025159A" w:rsidRDefault="00D72824" w:rsidP="00D72824">
      <w:pPr>
        <w:autoSpaceDE w:val="0"/>
        <w:autoSpaceDN w:val="0"/>
        <w:adjustRightInd w:val="0"/>
        <w:spacing w:after="0" w:line="240" w:lineRule="auto"/>
        <w:ind w:firstLine="540"/>
        <w:jc w:val="both"/>
        <w:rPr>
          <w:rFonts w:ascii="Times New Roman" w:hAnsi="Times New Roman" w:cs="Times New Roman"/>
          <w:sz w:val="28"/>
          <w:szCs w:val="28"/>
        </w:rPr>
      </w:pPr>
      <w:r w:rsidRPr="0025159A">
        <w:rPr>
          <w:rFonts w:ascii="Times New Roman" w:hAnsi="Times New Roman" w:cs="Times New Roman"/>
          <w:sz w:val="28"/>
          <w:szCs w:val="28"/>
        </w:rPr>
        <w:lastRenderedPageBreak/>
        <w:t>Годовой отчет о ходе реализации программы формируется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D72824" w:rsidRPr="0025159A" w:rsidRDefault="00D72824" w:rsidP="00D72824">
      <w:pPr>
        <w:autoSpaceDE w:val="0"/>
        <w:autoSpaceDN w:val="0"/>
        <w:adjustRightInd w:val="0"/>
        <w:spacing w:after="0" w:line="240" w:lineRule="auto"/>
        <w:ind w:firstLine="540"/>
        <w:jc w:val="both"/>
        <w:rPr>
          <w:rFonts w:ascii="Times New Roman" w:hAnsi="Times New Roman" w:cs="Times New Roman"/>
          <w:sz w:val="28"/>
          <w:szCs w:val="28"/>
        </w:rPr>
      </w:pPr>
      <w:r w:rsidRPr="0025159A">
        <w:rPr>
          <w:rFonts w:ascii="Times New Roman" w:hAnsi="Times New Roman" w:cs="Times New Roman"/>
          <w:sz w:val="28"/>
          <w:szCs w:val="28"/>
        </w:rPr>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1903C3" w:rsidRPr="0025159A" w:rsidRDefault="001903C3" w:rsidP="00D72824">
      <w:pPr>
        <w:autoSpaceDE w:val="0"/>
        <w:autoSpaceDN w:val="0"/>
        <w:adjustRightInd w:val="0"/>
        <w:spacing w:after="0" w:line="240" w:lineRule="auto"/>
        <w:ind w:firstLine="540"/>
        <w:jc w:val="both"/>
        <w:rPr>
          <w:rFonts w:ascii="Times New Roman" w:hAnsi="Times New Roman" w:cs="Times New Roman"/>
          <w:b/>
          <w:sz w:val="28"/>
          <w:szCs w:val="28"/>
        </w:rPr>
      </w:pPr>
      <w:r w:rsidRPr="0025159A">
        <w:rPr>
          <w:rFonts w:ascii="Times New Roman" w:hAnsi="Times New Roman" w:cs="Times New Roman"/>
          <w:sz w:val="28"/>
          <w:szCs w:val="28"/>
        </w:rP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r w:rsidRPr="0025159A">
        <w:rPr>
          <w:rFonts w:ascii="Times New Roman" w:hAnsi="Times New Roman" w:cs="Times New Roman"/>
          <w:b/>
          <w:sz w:val="28"/>
          <w:szCs w:val="28"/>
        </w:rPr>
        <w:t>.</w:t>
      </w:r>
    </w:p>
    <w:p w:rsidR="00E41163" w:rsidRPr="0025159A" w:rsidRDefault="00E41163" w:rsidP="00E4116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Ответственный исполнитель для обеспечения мониторинга и анализа хода реализации программы организует ведение и представление квартальной отчетности.</w:t>
      </w:r>
    </w:p>
    <w:p w:rsidR="001903C3" w:rsidRPr="0025159A" w:rsidRDefault="00E41163" w:rsidP="00E4116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w:t>
      </w:r>
    </w:p>
    <w:p w:rsidR="001903C3" w:rsidRPr="0025159A" w:rsidRDefault="001903C3" w:rsidP="001903C3">
      <w:pPr>
        <w:pStyle w:val="ConsPlusNormal"/>
        <w:jc w:val="both"/>
        <w:rPr>
          <w:rFonts w:ascii="Times New Roman" w:hAnsi="Times New Roman" w:cs="Times New Roman"/>
          <w:sz w:val="28"/>
          <w:szCs w:val="28"/>
        </w:rPr>
      </w:pPr>
    </w:p>
    <w:p w:rsidR="00E41163" w:rsidRPr="0025159A" w:rsidRDefault="00E41163"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8E482F" w:rsidRPr="0025159A" w:rsidRDefault="008E482F" w:rsidP="001903C3">
      <w:pPr>
        <w:pStyle w:val="ConsPlusNormal"/>
        <w:jc w:val="both"/>
        <w:rPr>
          <w:rFonts w:ascii="Times New Roman" w:hAnsi="Times New Roman" w:cs="Times New Roman"/>
          <w:sz w:val="28"/>
          <w:szCs w:val="28"/>
        </w:rPr>
      </w:pPr>
    </w:p>
    <w:p w:rsidR="00575E1F" w:rsidRPr="0025159A" w:rsidRDefault="00575E1F" w:rsidP="001903C3">
      <w:pPr>
        <w:pStyle w:val="ConsPlusNormal"/>
        <w:jc w:val="both"/>
        <w:rPr>
          <w:rFonts w:ascii="Times New Roman" w:hAnsi="Times New Roman" w:cs="Times New Roman"/>
          <w:sz w:val="28"/>
          <w:szCs w:val="28"/>
        </w:rPr>
      </w:pPr>
    </w:p>
    <w:p w:rsidR="00575E1F" w:rsidRPr="0025159A" w:rsidRDefault="00575E1F" w:rsidP="001903C3">
      <w:pPr>
        <w:pStyle w:val="ConsPlusNormal"/>
        <w:jc w:val="both"/>
        <w:rPr>
          <w:rFonts w:ascii="Times New Roman" w:hAnsi="Times New Roman" w:cs="Times New Roman"/>
          <w:sz w:val="28"/>
          <w:szCs w:val="28"/>
        </w:rPr>
      </w:pPr>
    </w:p>
    <w:p w:rsidR="006654AA" w:rsidRPr="0025159A" w:rsidRDefault="006654AA" w:rsidP="001903C3">
      <w:pPr>
        <w:pStyle w:val="ConsPlusNormal"/>
        <w:jc w:val="both"/>
        <w:rPr>
          <w:rFonts w:ascii="Times New Roman" w:hAnsi="Times New Roman" w:cs="Times New Roman"/>
          <w:sz w:val="28"/>
          <w:szCs w:val="28"/>
        </w:rPr>
        <w:sectPr w:rsidR="006654AA" w:rsidRPr="0025159A" w:rsidSect="006654AA">
          <w:pgSz w:w="11905" w:h="16838"/>
          <w:pgMar w:top="1134" w:right="850" w:bottom="1134" w:left="1701" w:header="0" w:footer="0" w:gutter="0"/>
          <w:cols w:space="720"/>
          <w:docGrid w:linePitch="299"/>
        </w:sectPr>
      </w:pPr>
    </w:p>
    <w:p w:rsidR="001903C3" w:rsidRPr="0025159A" w:rsidRDefault="00E4115F" w:rsidP="001903C3">
      <w:pPr>
        <w:pStyle w:val="ConsPlusNormal"/>
        <w:jc w:val="right"/>
        <w:outlineLvl w:val="2"/>
        <w:rPr>
          <w:rFonts w:ascii="Times New Roman" w:hAnsi="Times New Roman" w:cs="Times New Roman"/>
          <w:szCs w:val="22"/>
        </w:rPr>
      </w:pPr>
      <w:r w:rsidRPr="0025159A">
        <w:rPr>
          <w:rFonts w:ascii="Times New Roman" w:hAnsi="Times New Roman" w:cs="Times New Roman"/>
          <w:szCs w:val="22"/>
        </w:rPr>
        <w:lastRenderedPageBreak/>
        <w:t>П</w:t>
      </w:r>
      <w:r w:rsidR="008E482F" w:rsidRPr="0025159A">
        <w:rPr>
          <w:rFonts w:ascii="Times New Roman" w:hAnsi="Times New Roman" w:cs="Times New Roman"/>
          <w:szCs w:val="22"/>
        </w:rPr>
        <w:t>риложение №</w:t>
      </w:r>
      <w:r w:rsidR="001903C3" w:rsidRPr="0025159A">
        <w:rPr>
          <w:rFonts w:ascii="Times New Roman" w:hAnsi="Times New Roman" w:cs="Times New Roman"/>
          <w:szCs w:val="22"/>
        </w:rPr>
        <w:t xml:space="preserve"> 1</w:t>
      </w:r>
    </w:p>
    <w:p w:rsidR="001903C3" w:rsidRPr="0025159A" w:rsidRDefault="001903C3" w:rsidP="001903C3">
      <w:pPr>
        <w:pStyle w:val="ConsPlusNormal"/>
        <w:jc w:val="right"/>
        <w:rPr>
          <w:rFonts w:ascii="Times New Roman" w:hAnsi="Times New Roman" w:cs="Times New Roman"/>
          <w:szCs w:val="22"/>
        </w:rPr>
      </w:pPr>
      <w:r w:rsidRPr="0025159A">
        <w:rPr>
          <w:rFonts w:ascii="Times New Roman" w:hAnsi="Times New Roman" w:cs="Times New Roman"/>
          <w:szCs w:val="22"/>
        </w:rPr>
        <w:t>к подпрограмме</w:t>
      </w:r>
    </w:p>
    <w:p w:rsidR="001903C3" w:rsidRPr="0025159A" w:rsidRDefault="008E482F" w:rsidP="006654AA">
      <w:pPr>
        <w:pStyle w:val="ConsPlusNormal"/>
        <w:jc w:val="right"/>
        <w:rPr>
          <w:rFonts w:ascii="Times New Roman" w:hAnsi="Times New Roman" w:cs="Times New Roman"/>
          <w:szCs w:val="22"/>
        </w:rPr>
      </w:pPr>
      <w:r w:rsidRPr="0025159A">
        <w:rPr>
          <w:rFonts w:ascii="Times New Roman" w:hAnsi="Times New Roman" w:cs="Times New Roman"/>
          <w:szCs w:val="22"/>
        </w:rPr>
        <w:t>«</w:t>
      </w:r>
      <w:r w:rsidR="001903C3" w:rsidRPr="0025159A">
        <w:rPr>
          <w:rFonts w:ascii="Times New Roman" w:hAnsi="Times New Roman" w:cs="Times New Roman"/>
          <w:szCs w:val="22"/>
        </w:rPr>
        <w:t>Профилактика правонарушений</w:t>
      </w:r>
      <w:r w:rsidR="006654AA" w:rsidRPr="0025159A">
        <w:rPr>
          <w:rFonts w:ascii="Times New Roman" w:hAnsi="Times New Roman" w:cs="Times New Roman"/>
          <w:szCs w:val="22"/>
        </w:rPr>
        <w:t xml:space="preserve"> </w:t>
      </w:r>
      <w:r w:rsidR="00E4115F" w:rsidRPr="0025159A">
        <w:rPr>
          <w:rFonts w:ascii="Times New Roman" w:hAnsi="Times New Roman" w:cs="Times New Roman"/>
          <w:szCs w:val="22"/>
        </w:rPr>
        <w:t xml:space="preserve">на территории </w:t>
      </w:r>
      <w:r w:rsidR="001903C3" w:rsidRPr="0025159A">
        <w:rPr>
          <w:rFonts w:ascii="Times New Roman" w:hAnsi="Times New Roman" w:cs="Times New Roman"/>
          <w:szCs w:val="22"/>
        </w:rPr>
        <w:t>города Ачинска</w:t>
      </w:r>
      <w:r w:rsidRPr="0025159A">
        <w:rPr>
          <w:rFonts w:ascii="Times New Roman" w:hAnsi="Times New Roman" w:cs="Times New Roman"/>
          <w:szCs w:val="22"/>
        </w:rPr>
        <w:t>»</w:t>
      </w:r>
      <w:r w:rsidR="001903C3" w:rsidRPr="0025159A">
        <w:rPr>
          <w:rFonts w:ascii="Times New Roman" w:hAnsi="Times New Roman" w:cs="Times New Roman"/>
          <w:szCs w:val="22"/>
        </w:rPr>
        <w:t>,</w:t>
      </w:r>
    </w:p>
    <w:p w:rsidR="001903C3" w:rsidRPr="0025159A" w:rsidRDefault="001903C3" w:rsidP="006654AA">
      <w:pPr>
        <w:pStyle w:val="ConsPlusNormal"/>
        <w:jc w:val="right"/>
        <w:rPr>
          <w:rFonts w:ascii="Times New Roman" w:hAnsi="Times New Roman" w:cs="Times New Roman"/>
          <w:szCs w:val="22"/>
        </w:rPr>
      </w:pPr>
      <w:r w:rsidRPr="0025159A">
        <w:rPr>
          <w:rFonts w:ascii="Times New Roman" w:hAnsi="Times New Roman" w:cs="Times New Roman"/>
          <w:szCs w:val="22"/>
        </w:rPr>
        <w:t>реализуемой в рамках</w:t>
      </w:r>
      <w:r w:rsidR="006654AA" w:rsidRPr="0025159A">
        <w:rPr>
          <w:rFonts w:ascii="Times New Roman" w:hAnsi="Times New Roman" w:cs="Times New Roman"/>
          <w:szCs w:val="22"/>
        </w:rPr>
        <w:t xml:space="preserve"> </w:t>
      </w:r>
      <w:r w:rsidRPr="0025159A">
        <w:rPr>
          <w:rFonts w:ascii="Times New Roman" w:hAnsi="Times New Roman" w:cs="Times New Roman"/>
          <w:szCs w:val="22"/>
        </w:rPr>
        <w:t>муниципальной программы</w:t>
      </w:r>
      <w:r w:rsidR="006654AA" w:rsidRPr="0025159A">
        <w:rPr>
          <w:rFonts w:ascii="Times New Roman" w:hAnsi="Times New Roman" w:cs="Times New Roman"/>
          <w:szCs w:val="22"/>
        </w:rPr>
        <w:t xml:space="preserve"> </w:t>
      </w:r>
      <w:r w:rsidRPr="0025159A">
        <w:rPr>
          <w:rFonts w:ascii="Times New Roman" w:hAnsi="Times New Roman" w:cs="Times New Roman"/>
          <w:szCs w:val="22"/>
        </w:rPr>
        <w:t>города Ачинска</w:t>
      </w:r>
    </w:p>
    <w:p w:rsidR="001903C3" w:rsidRPr="0025159A" w:rsidRDefault="008E482F" w:rsidP="006654AA">
      <w:pPr>
        <w:pStyle w:val="ConsPlusNormal"/>
        <w:jc w:val="right"/>
        <w:rPr>
          <w:rFonts w:ascii="Times New Roman" w:hAnsi="Times New Roman" w:cs="Times New Roman"/>
          <w:szCs w:val="22"/>
        </w:rPr>
      </w:pPr>
      <w:r w:rsidRPr="0025159A">
        <w:rPr>
          <w:rFonts w:ascii="Times New Roman" w:hAnsi="Times New Roman" w:cs="Times New Roman"/>
          <w:szCs w:val="22"/>
        </w:rPr>
        <w:t>«</w:t>
      </w:r>
      <w:r w:rsidR="001903C3" w:rsidRPr="0025159A">
        <w:rPr>
          <w:rFonts w:ascii="Times New Roman" w:hAnsi="Times New Roman" w:cs="Times New Roman"/>
          <w:szCs w:val="22"/>
        </w:rPr>
        <w:t>Профилактика правонарушений,</w:t>
      </w:r>
      <w:r w:rsidR="006654AA" w:rsidRPr="0025159A">
        <w:rPr>
          <w:rFonts w:ascii="Times New Roman" w:hAnsi="Times New Roman" w:cs="Times New Roman"/>
          <w:szCs w:val="22"/>
        </w:rPr>
        <w:t xml:space="preserve"> </w:t>
      </w:r>
      <w:r w:rsidR="001903C3" w:rsidRPr="0025159A">
        <w:rPr>
          <w:rFonts w:ascii="Times New Roman" w:hAnsi="Times New Roman" w:cs="Times New Roman"/>
          <w:szCs w:val="22"/>
        </w:rPr>
        <w:t>укрепление общественного порядка</w:t>
      </w:r>
    </w:p>
    <w:p w:rsidR="001903C3" w:rsidRPr="0025159A" w:rsidRDefault="001903C3" w:rsidP="006654AA">
      <w:pPr>
        <w:pStyle w:val="ConsPlusNormal"/>
        <w:jc w:val="right"/>
        <w:rPr>
          <w:rFonts w:ascii="Times New Roman" w:hAnsi="Times New Roman" w:cs="Times New Roman"/>
          <w:szCs w:val="22"/>
        </w:rPr>
      </w:pPr>
      <w:r w:rsidRPr="0025159A">
        <w:rPr>
          <w:rFonts w:ascii="Times New Roman" w:hAnsi="Times New Roman" w:cs="Times New Roman"/>
          <w:szCs w:val="22"/>
        </w:rPr>
        <w:t>и общественной безопасности</w:t>
      </w:r>
      <w:r w:rsidR="006654AA" w:rsidRPr="0025159A">
        <w:rPr>
          <w:rFonts w:ascii="Times New Roman" w:hAnsi="Times New Roman" w:cs="Times New Roman"/>
          <w:szCs w:val="22"/>
        </w:rPr>
        <w:t xml:space="preserve"> </w:t>
      </w:r>
      <w:r w:rsidR="008E482F" w:rsidRPr="0025159A">
        <w:rPr>
          <w:rFonts w:ascii="Times New Roman" w:hAnsi="Times New Roman" w:cs="Times New Roman"/>
          <w:szCs w:val="22"/>
        </w:rPr>
        <w:t>в городе Ачинске»</w:t>
      </w:r>
    </w:p>
    <w:p w:rsidR="001903C3" w:rsidRPr="0025159A" w:rsidRDefault="001903C3" w:rsidP="001903C3">
      <w:pPr>
        <w:pStyle w:val="ConsPlusNormal"/>
        <w:jc w:val="both"/>
        <w:rPr>
          <w:rFonts w:ascii="Times New Roman" w:hAnsi="Times New Roman" w:cs="Times New Roman"/>
          <w:szCs w:val="22"/>
        </w:rPr>
      </w:pPr>
    </w:p>
    <w:p w:rsidR="001903C3" w:rsidRPr="0025159A" w:rsidRDefault="001903C3" w:rsidP="001903C3">
      <w:pPr>
        <w:pStyle w:val="ConsPlusTitle"/>
        <w:jc w:val="center"/>
        <w:rPr>
          <w:rFonts w:ascii="Times New Roman" w:hAnsi="Times New Roman" w:cs="Times New Roman"/>
          <w:b w:val="0"/>
          <w:sz w:val="24"/>
          <w:szCs w:val="24"/>
        </w:rPr>
      </w:pPr>
      <w:bookmarkStart w:id="6" w:name="P1059"/>
      <w:bookmarkEnd w:id="6"/>
      <w:r w:rsidRPr="0025159A">
        <w:rPr>
          <w:rFonts w:ascii="Times New Roman" w:hAnsi="Times New Roman" w:cs="Times New Roman"/>
          <w:b w:val="0"/>
          <w:sz w:val="24"/>
          <w:szCs w:val="24"/>
        </w:rPr>
        <w:t>ПЕРЕЧЕНЬ</w:t>
      </w:r>
    </w:p>
    <w:p w:rsidR="001903C3" w:rsidRPr="0025159A" w:rsidRDefault="001903C3" w:rsidP="00EF317B">
      <w:pPr>
        <w:pStyle w:val="ConsPlusTitle"/>
        <w:jc w:val="center"/>
        <w:rPr>
          <w:rFonts w:ascii="Times New Roman" w:hAnsi="Times New Roman" w:cs="Times New Roman"/>
          <w:b w:val="0"/>
          <w:sz w:val="24"/>
          <w:szCs w:val="24"/>
        </w:rPr>
      </w:pPr>
      <w:r w:rsidRPr="0025159A">
        <w:rPr>
          <w:rFonts w:ascii="Times New Roman" w:hAnsi="Times New Roman" w:cs="Times New Roman"/>
          <w:b w:val="0"/>
          <w:sz w:val="24"/>
          <w:szCs w:val="24"/>
        </w:rPr>
        <w:t>И ЗНАЧЕНИЯ ПОКАЗАТЕЛЕ</w:t>
      </w:r>
      <w:r w:rsidR="00EF317B" w:rsidRPr="0025159A">
        <w:rPr>
          <w:rFonts w:ascii="Times New Roman" w:hAnsi="Times New Roman" w:cs="Times New Roman"/>
          <w:b w:val="0"/>
          <w:sz w:val="24"/>
          <w:szCs w:val="24"/>
        </w:rPr>
        <w:t>Й РЕЗУЛЬТАТИВНОСТИ ПОДПРОГРАММЫ</w:t>
      </w:r>
    </w:p>
    <w:p w:rsidR="001903C3" w:rsidRPr="0025159A" w:rsidRDefault="001903C3" w:rsidP="001903C3">
      <w:pPr>
        <w:pStyle w:val="ConsPlusNormal"/>
        <w:jc w:val="center"/>
        <w:rPr>
          <w:rFonts w:ascii="Times New Roman" w:hAnsi="Times New Roman" w:cs="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2175"/>
        <w:gridCol w:w="1143"/>
        <w:gridCol w:w="873"/>
        <w:gridCol w:w="1745"/>
        <w:gridCol w:w="1211"/>
        <w:gridCol w:w="943"/>
        <w:gridCol w:w="810"/>
      </w:tblGrid>
      <w:tr w:rsidR="00575E1F" w:rsidRPr="0025159A" w:rsidTr="006654AA">
        <w:trPr>
          <w:jc w:val="center"/>
        </w:trPr>
        <w:tc>
          <w:tcPr>
            <w:tcW w:w="604" w:type="dxa"/>
            <w:vMerge w:val="restart"/>
          </w:tcPr>
          <w:p w:rsidR="00575E1F" w:rsidRPr="0025159A" w:rsidRDefault="00575E1F" w:rsidP="001903C3">
            <w:pPr>
              <w:pStyle w:val="ConsPlusNormal"/>
              <w:jc w:val="center"/>
              <w:rPr>
                <w:rFonts w:ascii="Times New Roman" w:hAnsi="Times New Roman" w:cs="Times New Roman"/>
                <w:sz w:val="20"/>
              </w:rPr>
            </w:pPr>
            <w:r w:rsidRPr="0025159A">
              <w:rPr>
                <w:rFonts w:ascii="Times New Roman" w:hAnsi="Times New Roman" w:cs="Times New Roman"/>
                <w:sz w:val="20"/>
              </w:rPr>
              <w:t>№ п/п</w:t>
            </w:r>
          </w:p>
        </w:tc>
        <w:tc>
          <w:tcPr>
            <w:tcW w:w="2299" w:type="dxa"/>
            <w:vMerge w:val="restart"/>
          </w:tcPr>
          <w:p w:rsidR="00575E1F" w:rsidRPr="0025159A" w:rsidRDefault="00575E1F" w:rsidP="001903C3">
            <w:pPr>
              <w:pStyle w:val="ConsPlusNormal"/>
              <w:jc w:val="center"/>
              <w:rPr>
                <w:rFonts w:ascii="Times New Roman" w:hAnsi="Times New Roman" w:cs="Times New Roman"/>
                <w:sz w:val="20"/>
              </w:rPr>
            </w:pPr>
            <w:r w:rsidRPr="0025159A">
              <w:rPr>
                <w:rFonts w:ascii="Times New Roman" w:hAnsi="Times New Roman" w:cs="Times New Roman"/>
                <w:sz w:val="20"/>
              </w:rPr>
              <w:t>Цель, показатели результативности</w:t>
            </w:r>
          </w:p>
        </w:tc>
        <w:tc>
          <w:tcPr>
            <w:tcW w:w="1204" w:type="dxa"/>
            <w:vMerge w:val="restart"/>
          </w:tcPr>
          <w:p w:rsidR="00575E1F" w:rsidRPr="0025159A" w:rsidRDefault="00575E1F" w:rsidP="001903C3">
            <w:pPr>
              <w:pStyle w:val="ConsPlusNormal"/>
              <w:jc w:val="center"/>
              <w:rPr>
                <w:rFonts w:ascii="Times New Roman" w:hAnsi="Times New Roman" w:cs="Times New Roman"/>
                <w:sz w:val="20"/>
              </w:rPr>
            </w:pPr>
            <w:r w:rsidRPr="0025159A">
              <w:rPr>
                <w:rFonts w:ascii="Times New Roman" w:hAnsi="Times New Roman" w:cs="Times New Roman"/>
                <w:sz w:val="20"/>
              </w:rPr>
              <w:t>Единица измерения</w:t>
            </w:r>
          </w:p>
        </w:tc>
        <w:tc>
          <w:tcPr>
            <w:tcW w:w="917" w:type="dxa"/>
            <w:vMerge w:val="restart"/>
          </w:tcPr>
          <w:p w:rsidR="00575E1F" w:rsidRPr="0025159A" w:rsidRDefault="00575E1F" w:rsidP="001903C3">
            <w:pPr>
              <w:pStyle w:val="ConsPlusNormal"/>
              <w:jc w:val="center"/>
              <w:rPr>
                <w:rFonts w:ascii="Times New Roman" w:hAnsi="Times New Roman" w:cs="Times New Roman"/>
                <w:sz w:val="20"/>
              </w:rPr>
            </w:pPr>
            <w:r w:rsidRPr="0025159A">
              <w:rPr>
                <w:rFonts w:ascii="Times New Roman" w:hAnsi="Times New Roman" w:cs="Times New Roman"/>
                <w:sz w:val="20"/>
              </w:rPr>
              <w:t>Источник информации</w:t>
            </w:r>
          </w:p>
        </w:tc>
        <w:tc>
          <w:tcPr>
            <w:tcW w:w="4961" w:type="dxa"/>
            <w:gridSpan w:val="4"/>
          </w:tcPr>
          <w:p w:rsidR="00575E1F" w:rsidRPr="0025159A" w:rsidRDefault="00575E1F" w:rsidP="001903C3">
            <w:pPr>
              <w:pStyle w:val="ConsPlusNormal"/>
              <w:jc w:val="center"/>
              <w:rPr>
                <w:rFonts w:ascii="Times New Roman" w:hAnsi="Times New Roman" w:cs="Times New Roman"/>
                <w:sz w:val="20"/>
              </w:rPr>
            </w:pPr>
            <w:r w:rsidRPr="0025159A">
              <w:rPr>
                <w:rFonts w:ascii="Times New Roman" w:hAnsi="Times New Roman" w:cs="Times New Roman"/>
                <w:sz w:val="20"/>
              </w:rPr>
              <w:t>Годы реализации подпрограммы</w:t>
            </w:r>
          </w:p>
        </w:tc>
      </w:tr>
      <w:tr w:rsidR="00737BBF" w:rsidRPr="0025159A" w:rsidTr="006654AA">
        <w:trPr>
          <w:jc w:val="center"/>
        </w:trPr>
        <w:tc>
          <w:tcPr>
            <w:tcW w:w="604" w:type="dxa"/>
            <w:vMerge/>
          </w:tcPr>
          <w:p w:rsidR="00737BBF" w:rsidRPr="0025159A" w:rsidRDefault="00737BBF" w:rsidP="001903C3">
            <w:pPr>
              <w:rPr>
                <w:rFonts w:ascii="Times New Roman" w:hAnsi="Times New Roman" w:cs="Times New Roman"/>
                <w:sz w:val="20"/>
                <w:szCs w:val="20"/>
              </w:rPr>
            </w:pPr>
          </w:p>
        </w:tc>
        <w:tc>
          <w:tcPr>
            <w:tcW w:w="2299" w:type="dxa"/>
            <w:vMerge/>
          </w:tcPr>
          <w:p w:rsidR="00737BBF" w:rsidRPr="0025159A" w:rsidRDefault="00737BBF" w:rsidP="001903C3">
            <w:pPr>
              <w:rPr>
                <w:rFonts w:ascii="Times New Roman" w:hAnsi="Times New Roman" w:cs="Times New Roman"/>
                <w:sz w:val="20"/>
                <w:szCs w:val="20"/>
              </w:rPr>
            </w:pPr>
          </w:p>
        </w:tc>
        <w:tc>
          <w:tcPr>
            <w:tcW w:w="1204" w:type="dxa"/>
            <w:vMerge/>
          </w:tcPr>
          <w:p w:rsidR="00737BBF" w:rsidRPr="0025159A" w:rsidRDefault="00737BBF" w:rsidP="001903C3">
            <w:pPr>
              <w:rPr>
                <w:rFonts w:ascii="Times New Roman" w:hAnsi="Times New Roman" w:cs="Times New Roman"/>
                <w:sz w:val="20"/>
                <w:szCs w:val="20"/>
              </w:rPr>
            </w:pPr>
          </w:p>
        </w:tc>
        <w:tc>
          <w:tcPr>
            <w:tcW w:w="917" w:type="dxa"/>
            <w:vMerge/>
          </w:tcPr>
          <w:p w:rsidR="00737BBF" w:rsidRPr="0025159A" w:rsidRDefault="00737BBF" w:rsidP="001903C3">
            <w:pPr>
              <w:rPr>
                <w:rFonts w:ascii="Times New Roman" w:hAnsi="Times New Roman" w:cs="Times New Roman"/>
                <w:sz w:val="20"/>
                <w:szCs w:val="20"/>
              </w:rPr>
            </w:pPr>
          </w:p>
        </w:tc>
        <w:tc>
          <w:tcPr>
            <w:tcW w:w="1842" w:type="dxa"/>
          </w:tcPr>
          <w:p w:rsidR="00737BBF" w:rsidRPr="0025159A" w:rsidRDefault="00737BBF" w:rsidP="008A0809">
            <w:pPr>
              <w:pStyle w:val="ConsPlusNormal"/>
              <w:jc w:val="center"/>
              <w:rPr>
                <w:rFonts w:ascii="Times New Roman" w:hAnsi="Times New Roman" w:cs="Times New Roman"/>
                <w:sz w:val="20"/>
              </w:rPr>
            </w:pPr>
            <w:r w:rsidRPr="0025159A">
              <w:rPr>
                <w:rFonts w:ascii="Times New Roman" w:hAnsi="Times New Roman" w:cs="Times New Roman"/>
                <w:sz w:val="20"/>
              </w:rPr>
              <w:t xml:space="preserve">2021 </w:t>
            </w:r>
          </w:p>
          <w:p w:rsidR="00737BBF" w:rsidRPr="0025159A" w:rsidRDefault="00737BBF" w:rsidP="008A0809">
            <w:pPr>
              <w:pStyle w:val="ConsPlusNormal"/>
              <w:jc w:val="center"/>
              <w:rPr>
                <w:rFonts w:ascii="Times New Roman" w:hAnsi="Times New Roman" w:cs="Times New Roman"/>
                <w:sz w:val="20"/>
              </w:rPr>
            </w:pPr>
            <w:r w:rsidRPr="0025159A">
              <w:rPr>
                <w:rFonts w:ascii="Times New Roman" w:hAnsi="Times New Roman" w:cs="Times New Roman"/>
                <w:sz w:val="20"/>
              </w:rPr>
              <w:t>год</w:t>
            </w:r>
          </w:p>
        </w:tc>
        <w:tc>
          <w:tcPr>
            <w:tcW w:w="1276"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 xml:space="preserve">2022 </w:t>
            </w:r>
          </w:p>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год</w:t>
            </w:r>
          </w:p>
        </w:tc>
        <w:tc>
          <w:tcPr>
            <w:tcW w:w="992"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 xml:space="preserve">2023 </w:t>
            </w:r>
          </w:p>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год</w:t>
            </w:r>
          </w:p>
        </w:tc>
        <w:tc>
          <w:tcPr>
            <w:tcW w:w="851"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2024 год</w:t>
            </w:r>
          </w:p>
        </w:tc>
      </w:tr>
      <w:tr w:rsidR="00737BBF" w:rsidRPr="0025159A" w:rsidTr="006654AA">
        <w:trPr>
          <w:jc w:val="center"/>
        </w:trPr>
        <w:tc>
          <w:tcPr>
            <w:tcW w:w="604"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1</w:t>
            </w:r>
          </w:p>
        </w:tc>
        <w:tc>
          <w:tcPr>
            <w:tcW w:w="2299"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2</w:t>
            </w:r>
          </w:p>
        </w:tc>
        <w:tc>
          <w:tcPr>
            <w:tcW w:w="1204"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3</w:t>
            </w:r>
          </w:p>
        </w:tc>
        <w:tc>
          <w:tcPr>
            <w:tcW w:w="917"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4</w:t>
            </w:r>
          </w:p>
        </w:tc>
        <w:tc>
          <w:tcPr>
            <w:tcW w:w="1842" w:type="dxa"/>
          </w:tcPr>
          <w:p w:rsidR="00737BBF" w:rsidRPr="0025159A" w:rsidRDefault="00737BBF" w:rsidP="008A0809">
            <w:pPr>
              <w:pStyle w:val="ConsPlusNormal"/>
              <w:jc w:val="center"/>
              <w:rPr>
                <w:rFonts w:ascii="Times New Roman" w:hAnsi="Times New Roman" w:cs="Times New Roman"/>
                <w:sz w:val="20"/>
              </w:rPr>
            </w:pPr>
            <w:r w:rsidRPr="0025159A">
              <w:rPr>
                <w:rFonts w:ascii="Times New Roman" w:hAnsi="Times New Roman" w:cs="Times New Roman"/>
                <w:sz w:val="20"/>
              </w:rPr>
              <w:t>5</w:t>
            </w:r>
          </w:p>
        </w:tc>
        <w:tc>
          <w:tcPr>
            <w:tcW w:w="1276" w:type="dxa"/>
          </w:tcPr>
          <w:p w:rsidR="00737BBF" w:rsidRPr="0025159A" w:rsidRDefault="006F0395" w:rsidP="001903C3">
            <w:pPr>
              <w:pStyle w:val="ConsPlusNormal"/>
              <w:jc w:val="center"/>
              <w:rPr>
                <w:rFonts w:ascii="Times New Roman" w:hAnsi="Times New Roman" w:cs="Times New Roman"/>
                <w:sz w:val="20"/>
              </w:rPr>
            </w:pPr>
            <w:r w:rsidRPr="0025159A">
              <w:rPr>
                <w:rFonts w:ascii="Times New Roman" w:hAnsi="Times New Roman" w:cs="Times New Roman"/>
                <w:sz w:val="20"/>
              </w:rPr>
              <w:t>6</w:t>
            </w:r>
          </w:p>
        </w:tc>
        <w:tc>
          <w:tcPr>
            <w:tcW w:w="992" w:type="dxa"/>
          </w:tcPr>
          <w:p w:rsidR="00737BBF" w:rsidRPr="0025159A" w:rsidRDefault="006F0395" w:rsidP="001903C3">
            <w:pPr>
              <w:pStyle w:val="ConsPlusNormal"/>
              <w:jc w:val="center"/>
              <w:rPr>
                <w:rFonts w:ascii="Times New Roman" w:hAnsi="Times New Roman" w:cs="Times New Roman"/>
                <w:sz w:val="20"/>
              </w:rPr>
            </w:pPr>
            <w:r w:rsidRPr="0025159A">
              <w:rPr>
                <w:rFonts w:ascii="Times New Roman" w:hAnsi="Times New Roman" w:cs="Times New Roman"/>
                <w:sz w:val="20"/>
              </w:rPr>
              <w:t>7</w:t>
            </w:r>
          </w:p>
        </w:tc>
        <w:tc>
          <w:tcPr>
            <w:tcW w:w="851" w:type="dxa"/>
          </w:tcPr>
          <w:p w:rsidR="00737BBF" w:rsidRPr="0025159A" w:rsidRDefault="006F0395" w:rsidP="001903C3">
            <w:pPr>
              <w:pStyle w:val="ConsPlusNormal"/>
              <w:jc w:val="center"/>
              <w:rPr>
                <w:rFonts w:ascii="Times New Roman" w:hAnsi="Times New Roman" w:cs="Times New Roman"/>
                <w:sz w:val="20"/>
              </w:rPr>
            </w:pPr>
            <w:r w:rsidRPr="0025159A">
              <w:rPr>
                <w:rFonts w:ascii="Times New Roman" w:hAnsi="Times New Roman" w:cs="Times New Roman"/>
                <w:sz w:val="20"/>
              </w:rPr>
              <w:t>8</w:t>
            </w:r>
          </w:p>
        </w:tc>
      </w:tr>
      <w:tr w:rsidR="00737BBF" w:rsidRPr="0025159A" w:rsidTr="006654AA">
        <w:trPr>
          <w:jc w:val="center"/>
        </w:trPr>
        <w:tc>
          <w:tcPr>
            <w:tcW w:w="604"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1</w:t>
            </w:r>
          </w:p>
        </w:tc>
        <w:tc>
          <w:tcPr>
            <w:tcW w:w="2299"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1204" w:type="dxa"/>
          </w:tcPr>
          <w:p w:rsidR="00737BBF" w:rsidRPr="0025159A" w:rsidRDefault="00737BBF" w:rsidP="001903C3">
            <w:pPr>
              <w:pStyle w:val="ConsPlusNormal"/>
              <w:rPr>
                <w:rFonts w:ascii="Times New Roman" w:hAnsi="Times New Roman" w:cs="Times New Roman"/>
                <w:sz w:val="20"/>
              </w:rPr>
            </w:pPr>
          </w:p>
        </w:tc>
        <w:tc>
          <w:tcPr>
            <w:tcW w:w="917" w:type="dxa"/>
          </w:tcPr>
          <w:p w:rsidR="00737BBF" w:rsidRPr="0025159A" w:rsidRDefault="00737BBF" w:rsidP="001903C3">
            <w:pPr>
              <w:pStyle w:val="ConsPlusNormal"/>
              <w:rPr>
                <w:rFonts w:ascii="Times New Roman" w:hAnsi="Times New Roman" w:cs="Times New Roman"/>
                <w:sz w:val="20"/>
              </w:rPr>
            </w:pPr>
          </w:p>
        </w:tc>
        <w:tc>
          <w:tcPr>
            <w:tcW w:w="1842" w:type="dxa"/>
          </w:tcPr>
          <w:p w:rsidR="00737BBF" w:rsidRPr="0025159A" w:rsidRDefault="00737BBF" w:rsidP="008A0809">
            <w:pPr>
              <w:pStyle w:val="ConsPlusNormal"/>
              <w:jc w:val="center"/>
              <w:rPr>
                <w:rFonts w:ascii="Times New Roman" w:hAnsi="Times New Roman" w:cs="Times New Roman"/>
                <w:sz w:val="20"/>
              </w:rPr>
            </w:pPr>
          </w:p>
        </w:tc>
        <w:tc>
          <w:tcPr>
            <w:tcW w:w="1276" w:type="dxa"/>
          </w:tcPr>
          <w:p w:rsidR="00737BBF" w:rsidRPr="0025159A" w:rsidRDefault="00737BBF" w:rsidP="001903C3">
            <w:pPr>
              <w:pStyle w:val="ConsPlusNormal"/>
              <w:jc w:val="center"/>
              <w:rPr>
                <w:rFonts w:ascii="Times New Roman" w:hAnsi="Times New Roman" w:cs="Times New Roman"/>
                <w:sz w:val="20"/>
              </w:rPr>
            </w:pPr>
          </w:p>
        </w:tc>
        <w:tc>
          <w:tcPr>
            <w:tcW w:w="992" w:type="dxa"/>
          </w:tcPr>
          <w:p w:rsidR="00737BBF" w:rsidRPr="0025159A" w:rsidRDefault="00737BBF" w:rsidP="001903C3">
            <w:pPr>
              <w:pStyle w:val="ConsPlusNormal"/>
              <w:jc w:val="center"/>
              <w:rPr>
                <w:rFonts w:ascii="Times New Roman" w:hAnsi="Times New Roman" w:cs="Times New Roman"/>
                <w:sz w:val="20"/>
              </w:rPr>
            </w:pPr>
          </w:p>
        </w:tc>
        <w:tc>
          <w:tcPr>
            <w:tcW w:w="851" w:type="dxa"/>
          </w:tcPr>
          <w:p w:rsidR="00737BBF" w:rsidRPr="0025159A" w:rsidRDefault="00737BBF" w:rsidP="001903C3">
            <w:pPr>
              <w:pStyle w:val="ConsPlusNormal"/>
              <w:jc w:val="center"/>
              <w:rPr>
                <w:rFonts w:ascii="Times New Roman" w:hAnsi="Times New Roman" w:cs="Times New Roman"/>
                <w:sz w:val="20"/>
              </w:rPr>
            </w:pPr>
          </w:p>
        </w:tc>
      </w:tr>
      <w:tr w:rsidR="00737BBF" w:rsidRPr="0025159A" w:rsidTr="006654AA">
        <w:trPr>
          <w:jc w:val="center"/>
        </w:trPr>
        <w:tc>
          <w:tcPr>
            <w:tcW w:w="604"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1.1</w:t>
            </w:r>
          </w:p>
        </w:tc>
        <w:tc>
          <w:tcPr>
            <w:tcW w:w="2299"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Задача подпрограммы: формирование у несовершеннолетних и молодежи правосознания и активной гражданской позиции</w:t>
            </w:r>
          </w:p>
        </w:tc>
        <w:tc>
          <w:tcPr>
            <w:tcW w:w="1204" w:type="dxa"/>
          </w:tcPr>
          <w:p w:rsidR="00737BBF" w:rsidRPr="0025159A" w:rsidRDefault="00737BBF" w:rsidP="001903C3">
            <w:pPr>
              <w:pStyle w:val="ConsPlusNormal"/>
              <w:rPr>
                <w:rFonts w:ascii="Times New Roman" w:hAnsi="Times New Roman" w:cs="Times New Roman"/>
                <w:sz w:val="20"/>
              </w:rPr>
            </w:pPr>
          </w:p>
        </w:tc>
        <w:tc>
          <w:tcPr>
            <w:tcW w:w="917" w:type="dxa"/>
          </w:tcPr>
          <w:p w:rsidR="00737BBF" w:rsidRPr="0025159A" w:rsidRDefault="00737BBF" w:rsidP="001903C3">
            <w:pPr>
              <w:pStyle w:val="ConsPlusNormal"/>
              <w:rPr>
                <w:rFonts w:ascii="Times New Roman" w:hAnsi="Times New Roman" w:cs="Times New Roman"/>
                <w:sz w:val="20"/>
              </w:rPr>
            </w:pPr>
          </w:p>
        </w:tc>
        <w:tc>
          <w:tcPr>
            <w:tcW w:w="1842" w:type="dxa"/>
          </w:tcPr>
          <w:p w:rsidR="00737BBF" w:rsidRPr="0025159A" w:rsidRDefault="00737BBF" w:rsidP="008A0809">
            <w:pPr>
              <w:pStyle w:val="ConsPlusNormal"/>
              <w:jc w:val="center"/>
              <w:rPr>
                <w:rFonts w:ascii="Times New Roman" w:hAnsi="Times New Roman" w:cs="Times New Roman"/>
                <w:sz w:val="20"/>
              </w:rPr>
            </w:pPr>
          </w:p>
        </w:tc>
        <w:tc>
          <w:tcPr>
            <w:tcW w:w="1276" w:type="dxa"/>
          </w:tcPr>
          <w:p w:rsidR="00737BBF" w:rsidRPr="0025159A" w:rsidRDefault="00737BBF" w:rsidP="001903C3">
            <w:pPr>
              <w:pStyle w:val="ConsPlusNormal"/>
              <w:jc w:val="center"/>
              <w:rPr>
                <w:rFonts w:ascii="Times New Roman" w:hAnsi="Times New Roman" w:cs="Times New Roman"/>
                <w:sz w:val="20"/>
              </w:rPr>
            </w:pPr>
          </w:p>
        </w:tc>
        <w:tc>
          <w:tcPr>
            <w:tcW w:w="992" w:type="dxa"/>
          </w:tcPr>
          <w:p w:rsidR="00737BBF" w:rsidRPr="0025159A" w:rsidRDefault="00737BBF" w:rsidP="001903C3">
            <w:pPr>
              <w:pStyle w:val="ConsPlusNormal"/>
              <w:jc w:val="center"/>
              <w:rPr>
                <w:rFonts w:ascii="Times New Roman" w:hAnsi="Times New Roman" w:cs="Times New Roman"/>
                <w:sz w:val="20"/>
              </w:rPr>
            </w:pPr>
          </w:p>
        </w:tc>
        <w:tc>
          <w:tcPr>
            <w:tcW w:w="851" w:type="dxa"/>
          </w:tcPr>
          <w:p w:rsidR="00737BBF" w:rsidRPr="0025159A" w:rsidRDefault="00737BBF" w:rsidP="001903C3">
            <w:pPr>
              <w:pStyle w:val="ConsPlusNormal"/>
              <w:jc w:val="center"/>
              <w:rPr>
                <w:rFonts w:ascii="Times New Roman" w:hAnsi="Times New Roman" w:cs="Times New Roman"/>
                <w:sz w:val="20"/>
              </w:rPr>
            </w:pPr>
          </w:p>
        </w:tc>
      </w:tr>
      <w:tr w:rsidR="00737BBF" w:rsidRPr="0025159A" w:rsidTr="006654AA">
        <w:trPr>
          <w:jc w:val="center"/>
        </w:trPr>
        <w:tc>
          <w:tcPr>
            <w:tcW w:w="604"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1.1.1</w:t>
            </w:r>
          </w:p>
        </w:tc>
        <w:tc>
          <w:tcPr>
            <w:tcW w:w="2299"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Показатель результативности 1. Снижение уровня преступности и правонарушений среди несовершеннолетних и молодежи города</w:t>
            </w:r>
          </w:p>
        </w:tc>
        <w:tc>
          <w:tcPr>
            <w:tcW w:w="1204"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w:t>
            </w:r>
          </w:p>
        </w:tc>
        <w:tc>
          <w:tcPr>
            <w:tcW w:w="917"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ведомственная отчетность</w:t>
            </w:r>
          </w:p>
        </w:tc>
        <w:tc>
          <w:tcPr>
            <w:tcW w:w="1842" w:type="dxa"/>
          </w:tcPr>
          <w:p w:rsidR="00737BBF" w:rsidRPr="0025159A" w:rsidRDefault="00737BBF" w:rsidP="008A0809">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1276"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992"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8</w:t>
            </w:r>
          </w:p>
        </w:tc>
        <w:tc>
          <w:tcPr>
            <w:tcW w:w="851"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8</w:t>
            </w:r>
          </w:p>
        </w:tc>
      </w:tr>
      <w:tr w:rsidR="00737BBF" w:rsidRPr="0025159A" w:rsidTr="006654AA">
        <w:trPr>
          <w:jc w:val="center"/>
        </w:trPr>
        <w:tc>
          <w:tcPr>
            <w:tcW w:w="604"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1.1.2</w:t>
            </w:r>
          </w:p>
        </w:tc>
        <w:tc>
          <w:tcPr>
            <w:tcW w:w="2299"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Показатель результативности 2. Количество ликвидированных источников информации, распространявших материалы с признаками пропаганды экстремистской и террористической идеологии, деятельность которых была пресечена</w:t>
            </w:r>
          </w:p>
        </w:tc>
        <w:tc>
          <w:tcPr>
            <w:tcW w:w="1204"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ед.</w:t>
            </w:r>
          </w:p>
        </w:tc>
        <w:tc>
          <w:tcPr>
            <w:tcW w:w="917" w:type="dxa"/>
          </w:tcPr>
          <w:p w:rsidR="00737BBF" w:rsidRPr="0025159A" w:rsidRDefault="00737BBF" w:rsidP="001903C3">
            <w:pPr>
              <w:pStyle w:val="ConsPlusNormal"/>
              <w:rPr>
                <w:rFonts w:ascii="Times New Roman" w:hAnsi="Times New Roman" w:cs="Times New Roman"/>
                <w:sz w:val="20"/>
              </w:rPr>
            </w:pPr>
            <w:r w:rsidRPr="0025159A">
              <w:rPr>
                <w:rFonts w:ascii="Times New Roman" w:hAnsi="Times New Roman" w:cs="Times New Roman"/>
                <w:sz w:val="20"/>
              </w:rPr>
              <w:t>ведомственная отчетность</w:t>
            </w:r>
          </w:p>
        </w:tc>
        <w:tc>
          <w:tcPr>
            <w:tcW w:w="1842" w:type="dxa"/>
          </w:tcPr>
          <w:p w:rsidR="00737BBF" w:rsidRPr="0025159A" w:rsidRDefault="00737BBF" w:rsidP="008A0809">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1276"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992"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10</w:t>
            </w:r>
          </w:p>
        </w:tc>
        <w:tc>
          <w:tcPr>
            <w:tcW w:w="851" w:type="dxa"/>
          </w:tcPr>
          <w:p w:rsidR="00737BBF" w:rsidRPr="0025159A" w:rsidRDefault="00737BBF" w:rsidP="001903C3">
            <w:pPr>
              <w:pStyle w:val="ConsPlusNormal"/>
              <w:jc w:val="center"/>
              <w:rPr>
                <w:rFonts w:ascii="Times New Roman" w:hAnsi="Times New Roman" w:cs="Times New Roman"/>
                <w:sz w:val="20"/>
              </w:rPr>
            </w:pPr>
            <w:r w:rsidRPr="0025159A">
              <w:rPr>
                <w:rFonts w:ascii="Times New Roman" w:hAnsi="Times New Roman" w:cs="Times New Roman"/>
                <w:sz w:val="20"/>
              </w:rPr>
              <w:t>10</w:t>
            </w:r>
          </w:p>
        </w:tc>
      </w:tr>
    </w:tbl>
    <w:p w:rsidR="001903C3" w:rsidRPr="0025159A" w:rsidRDefault="001903C3" w:rsidP="001903C3">
      <w:pPr>
        <w:pStyle w:val="ConsPlusNormal"/>
        <w:jc w:val="both"/>
        <w:rPr>
          <w:sz w:val="20"/>
        </w:rPr>
      </w:pPr>
    </w:p>
    <w:p w:rsidR="001903C3" w:rsidRPr="0025159A" w:rsidRDefault="001903C3" w:rsidP="001903C3">
      <w:pPr>
        <w:pStyle w:val="ConsPlusNormal"/>
        <w:jc w:val="both"/>
        <w:rPr>
          <w:sz w:val="20"/>
        </w:rPr>
      </w:pPr>
    </w:p>
    <w:p w:rsidR="00B339B7" w:rsidRPr="0025159A" w:rsidRDefault="00B339B7" w:rsidP="001903C3">
      <w:pPr>
        <w:pStyle w:val="ConsPlusNormal"/>
        <w:jc w:val="both"/>
        <w:rPr>
          <w:rFonts w:ascii="Times New Roman" w:hAnsi="Times New Roman" w:cs="Times New Roman"/>
          <w:sz w:val="24"/>
          <w:szCs w:val="24"/>
        </w:rPr>
        <w:sectPr w:rsidR="00B339B7" w:rsidRPr="0025159A" w:rsidSect="006654AA">
          <w:pgSz w:w="11905" w:h="16838"/>
          <w:pgMar w:top="1134" w:right="850" w:bottom="1134" w:left="1701" w:header="0" w:footer="0" w:gutter="0"/>
          <w:cols w:space="720"/>
          <w:docGrid w:linePitch="299"/>
        </w:sectPr>
      </w:pPr>
    </w:p>
    <w:p w:rsidR="008A0809" w:rsidRPr="0025159A" w:rsidRDefault="008A0809" w:rsidP="008A0809">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bookmarkStart w:id="7" w:name="P1119"/>
      <w:bookmarkEnd w:id="7"/>
      <w:r w:rsidRPr="0025159A">
        <w:rPr>
          <w:rFonts w:ascii="Times New Roman" w:eastAsia="Times New Roman" w:hAnsi="Times New Roman" w:cs="Times New Roman"/>
          <w:sz w:val="24"/>
          <w:szCs w:val="24"/>
          <w:lang w:eastAsia="ru-RU"/>
        </w:rPr>
        <w:lastRenderedPageBreak/>
        <w:t>Приложение № 2</w:t>
      </w:r>
    </w:p>
    <w:p w:rsidR="008A0809" w:rsidRPr="0025159A" w:rsidRDefault="008A0809" w:rsidP="008A080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к подпрограмме</w:t>
      </w:r>
    </w:p>
    <w:p w:rsidR="008A0809" w:rsidRPr="0025159A" w:rsidRDefault="008A0809" w:rsidP="006654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«Профилактика правонарушений</w:t>
      </w:r>
      <w:r w:rsidR="006654AA" w:rsidRPr="0025159A">
        <w:rPr>
          <w:rFonts w:ascii="Times New Roman" w:eastAsia="Times New Roman" w:hAnsi="Times New Roman" w:cs="Times New Roman"/>
          <w:sz w:val="24"/>
          <w:szCs w:val="24"/>
          <w:lang w:eastAsia="ru-RU"/>
        </w:rPr>
        <w:t xml:space="preserve"> </w:t>
      </w:r>
      <w:r w:rsidRPr="0025159A">
        <w:rPr>
          <w:rFonts w:ascii="Times New Roman" w:eastAsia="Times New Roman" w:hAnsi="Times New Roman" w:cs="Times New Roman"/>
          <w:sz w:val="24"/>
          <w:szCs w:val="24"/>
          <w:lang w:eastAsia="ru-RU"/>
        </w:rPr>
        <w:t>на территории города Ачинска»,</w:t>
      </w:r>
    </w:p>
    <w:p w:rsidR="008A0809" w:rsidRPr="0025159A" w:rsidRDefault="008A0809" w:rsidP="006654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реализуемой в рамках</w:t>
      </w:r>
      <w:r w:rsidR="006654AA" w:rsidRPr="0025159A">
        <w:rPr>
          <w:rFonts w:ascii="Times New Roman" w:eastAsia="Times New Roman" w:hAnsi="Times New Roman" w:cs="Times New Roman"/>
          <w:sz w:val="24"/>
          <w:szCs w:val="24"/>
          <w:lang w:eastAsia="ru-RU"/>
        </w:rPr>
        <w:t xml:space="preserve"> </w:t>
      </w:r>
      <w:r w:rsidRPr="0025159A">
        <w:rPr>
          <w:rFonts w:ascii="Times New Roman" w:eastAsia="Times New Roman" w:hAnsi="Times New Roman" w:cs="Times New Roman"/>
          <w:sz w:val="24"/>
          <w:szCs w:val="24"/>
          <w:lang w:eastAsia="ru-RU"/>
        </w:rPr>
        <w:t>муниципальной программы</w:t>
      </w:r>
      <w:r w:rsidR="006654AA" w:rsidRPr="0025159A">
        <w:rPr>
          <w:rFonts w:ascii="Times New Roman" w:eastAsia="Times New Roman" w:hAnsi="Times New Roman" w:cs="Times New Roman"/>
          <w:sz w:val="24"/>
          <w:szCs w:val="24"/>
          <w:lang w:eastAsia="ru-RU"/>
        </w:rPr>
        <w:t xml:space="preserve"> </w:t>
      </w:r>
      <w:r w:rsidRPr="0025159A">
        <w:rPr>
          <w:rFonts w:ascii="Times New Roman" w:eastAsia="Times New Roman" w:hAnsi="Times New Roman" w:cs="Times New Roman"/>
          <w:sz w:val="24"/>
          <w:szCs w:val="24"/>
          <w:lang w:eastAsia="ru-RU"/>
        </w:rPr>
        <w:t>города Ачинска</w:t>
      </w:r>
    </w:p>
    <w:p w:rsidR="008A0809" w:rsidRPr="0025159A" w:rsidRDefault="008A0809" w:rsidP="006654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«Профилактика правонарушений,</w:t>
      </w:r>
      <w:r w:rsidR="006654AA" w:rsidRPr="0025159A">
        <w:rPr>
          <w:rFonts w:ascii="Times New Roman" w:eastAsia="Times New Roman" w:hAnsi="Times New Roman" w:cs="Times New Roman"/>
          <w:sz w:val="24"/>
          <w:szCs w:val="24"/>
          <w:lang w:eastAsia="ru-RU"/>
        </w:rPr>
        <w:t xml:space="preserve"> </w:t>
      </w:r>
      <w:r w:rsidRPr="0025159A">
        <w:rPr>
          <w:rFonts w:ascii="Times New Roman" w:eastAsia="Times New Roman" w:hAnsi="Times New Roman" w:cs="Times New Roman"/>
          <w:sz w:val="24"/>
          <w:szCs w:val="24"/>
          <w:lang w:eastAsia="ru-RU"/>
        </w:rPr>
        <w:t>укрепление общественного порядка</w:t>
      </w:r>
    </w:p>
    <w:p w:rsidR="008A0809" w:rsidRPr="0025159A" w:rsidRDefault="008A0809" w:rsidP="006654A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и общественной безопасности</w:t>
      </w:r>
      <w:r w:rsidR="006654AA" w:rsidRPr="0025159A">
        <w:rPr>
          <w:rFonts w:ascii="Times New Roman" w:eastAsia="Times New Roman" w:hAnsi="Times New Roman" w:cs="Times New Roman"/>
          <w:sz w:val="24"/>
          <w:szCs w:val="24"/>
          <w:lang w:eastAsia="ru-RU"/>
        </w:rPr>
        <w:t xml:space="preserve"> </w:t>
      </w:r>
      <w:r w:rsidRPr="0025159A">
        <w:rPr>
          <w:rFonts w:ascii="Times New Roman" w:eastAsia="Times New Roman" w:hAnsi="Times New Roman" w:cs="Times New Roman"/>
          <w:sz w:val="24"/>
          <w:szCs w:val="24"/>
          <w:lang w:eastAsia="ru-RU"/>
        </w:rPr>
        <w:t>в городе Ачинске»</w:t>
      </w:r>
    </w:p>
    <w:p w:rsidR="008A0809" w:rsidRPr="0025159A" w:rsidRDefault="008A0809" w:rsidP="008A0809">
      <w:pPr>
        <w:widowControl w:val="0"/>
        <w:autoSpaceDE w:val="0"/>
        <w:autoSpaceDN w:val="0"/>
        <w:spacing w:after="0" w:line="240" w:lineRule="auto"/>
        <w:jc w:val="both"/>
        <w:rPr>
          <w:rFonts w:ascii="Calibri" w:eastAsia="Times New Roman" w:hAnsi="Calibri" w:cs="Calibri"/>
          <w:szCs w:val="20"/>
          <w:lang w:eastAsia="ru-RU"/>
        </w:rPr>
      </w:pPr>
    </w:p>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ПЕРЕЧЕНЬ</w:t>
      </w:r>
    </w:p>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МЕРОПРИЯТИЙ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3156"/>
        <w:gridCol w:w="1721"/>
        <w:gridCol w:w="717"/>
        <w:gridCol w:w="717"/>
        <w:gridCol w:w="1290"/>
        <w:gridCol w:w="718"/>
        <w:gridCol w:w="861"/>
        <w:gridCol w:w="860"/>
        <w:gridCol w:w="852"/>
        <w:gridCol w:w="9"/>
        <w:gridCol w:w="1148"/>
        <w:gridCol w:w="16"/>
        <w:gridCol w:w="2135"/>
      </w:tblGrid>
      <w:tr w:rsidR="008A0809" w:rsidRPr="0025159A" w:rsidTr="006654AA">
        <w:trPr>
          <w:jc w:val="center"/>
        </w:trPr>
        <w:tc>
          <w:tcPr>
            <w:tcW w:w="494" w:type="dxa"/>
            <w:tcBorders>
              <w:top w:val="single" w:sz="4" w:space="0" w:color="auto"/>
              <w:left w:val="single" w:sz="4" w:space="0" w:color="auto"/>
              <w:bottom w:val="nil"/>
              <w:right w:val="single" w:sz="4" w:space="0" w:color="auto"/>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hAnsi="Times New Roman" w:cs="Times New Roman"/>
                <w:sz w:val="24"/>
                <w:szCs w:val="24"/>
              </w:rPr>
              <w:t xml:space="preserve">N </w:t>
            </w:r>
            <w:proofErr w:type="gramStart"/>
            <w:r w:rsidRPr="0025159A">
              <w:rPr>
                <w:rFonts w:ascii="Times New Roman" w:hAnsi="Times New Roman" w:cs="Times New Roman"/>
                <w:sz w:val="24"/>
                <w:szCs w:val="24"/>
              </w:rPr>
              <w:t>п</w:t>
            </w:r>
            <w:proofErr w:type="gramEnd"/>
            <w:r w:rsidRPr="0025159A">
              <w:rPr>
                <w:rFonts w:ascii="Times New Roman" w:hAnsi="Times New Roman" w:cs="Times New Roman"/>
                <w:sz w:val="24"/>
                <w:szCs w:val="24"/>
              </w:rPr>
              <w:t>/п</w:t>
            </w:r>
          </w:p>
        </w:tc>
        <w:tc>
          <w:tcPr>
            <w:tcW w:w="3156" w:type="dxa"/>
            <w:vMerge w:val="restart"/>
            <w:tcBorders>
              <w:top w:val="single" w:sz="4" w:space="0" w:color="auto"/>
              <w:left w:val="single" w:sz="4" w:space="0" w:color="auto"/>
              <w:bottom w:val="single" w:sz="4" w:space="0" w:color="auto"/>
              <w:right w:val="single" w:sz="4" w:space="0" w:color="auto"/>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Цель, задачи, мероприятия подпрограммы</w:t>
            </w:r>
          </w:p>
        </w:tc>
        <w:tc>
          <w:tcPr>
            <w:tcW w:w="1721" w:type="dxa"/>
            <w:vMerge w:val="restart"/>
            <w:tcBorders>
              <w:top w:val="single" w:sz="4" w:space="0" w:color="auto"/>
              <w:left w:val="single" w:sz="4" w:space="0" w:color="auto"/>
              <w:bottom w:val="single" w:sz="4" w:space="0" w:color="auto"/>
              <w:right w:val="single" w:sz="4" w:space="0" w:color="auto"/>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ГРБС</w:t>
            </w:r>
          </w:p>
        </w:tc>
        <w:tc>
          <w:tcPr>
            <w:tcW w:w="3442" w:type="dxa"/>
            <w:gridSpan w:val="4"/>
            <w:tcBorders>
              <w:top w:val="single" w:sz="4" w:space="0" w:color="auto"/>
              <w:left w:val="single" w:sz="4" w:space="0" w:color="auto"/>
              <w:bottom w:val="single" w:sz="4" w:space="0" w:color="auto"/>
              <w:right w:val="single" w:sz="4" w:space="0" w:color="auto"/>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Код бюджетной классификации</w:t>
            </w:r>
          </w:p>
        </w:tc>
        <w:tc>
          <w:tcPr>
            <w:tcW w:w="3746" w:type="dxa"/>
            <w:gridSpan w:val="6"/>
            <w:tcBorders>
              <w:top w:val="single" w:sz="4" w:space="0" w:color="auto"/>
              <w:left w:val="single" w:sz="4" w:space="0" w:color="auto"/>
              <w:bottom w:val="single" w:sz="4" w:space="0" w:color="auto"/>
              <w:right w:val="single" w:sz="4" w:space="0" w:color="auto"/>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Расходы по годам реализации подпрограммы (тыс. руб.)</w:t>
            </w:r>
          </w:p>
        </w:tc>
        <w:tc>
          <w:tcPr>
            <w:tcW w:w="2135" w:type="dxa"/>
            <w:tcBorders>
              <w:top w:val="single" w:sz="4" w:space="0" w:color="auto"/>
              <w:left w:val="single" w:sz="4" w:space="0" w:color="auto"/>
              <w:bottom w:val="nil"/>
              <w:right w:val="single" w:sz="4" w:space="0" w:color="auto"/>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0809" w:rsidRPr="0025159A" w:rsidTr="006654AA">
        <w:trPr>
          <w:jc w:val="center"/>
        </w:trPr>
        <w:tc>
          <w:tcPr>
            <w:tcW w:w="494" w:type="dxa"/>
            <w:tcBorders>
              <w:top w:val="nil"/>
            </w:tcBorders>
          </w:tcPr>
          <w:p w:rsidR="008A0809" w:rsidRPr="0025159A" w:rsidRDefault="008A0809" w:rsidP="006654AA">
            <w:pPr>
              <w:rPr>
                <w:rFonts w:ascii="Times New Roman" w:hAnsi="Times New Roman" w:cs="Times New Roman"/>
              </w:rPr>
            </w:pPr>
          </w:p>
        </w:tc>
        <w:tc>
          <w:tcPr>
            <w:tcW w:w="3156" w:type="dxa"/>
            <w:vMerge/>
          </w:tcPr>
          <w:p w:rsidR="008A0809" w:rsidRPr="0025159A" w:rsidRDefault="008A0809" w:rsidP="006654AA">
            <w:pPr>
              <w:rPr>
                <w:rFonts w:ascii="Times New Roman" w:hAnsi="Times New Roman" w:cs="Times New Roman"/>
              </w:rPr>
            </w:pPr>
          </w:p>
        </w:tc>
        <w:tc>
          <w:tcPr>
            <w:tcW w:w="1721" w:type="dxa"/>
            <w:vMerge/>
          </w:tcPr>
          <w:p w:rsidR="008A0809" w:rsidRPr="0025159A" w:rsidRDefault="008A0809" w:rsidP="006654AA">
            <w:pPr>
              <w:rPr>
                <w:rFonts w:ascii="Times New Roman" w:hAnsi="Times New Roman" w:cs="Times New Roman"/>
              </w:rPr>
            </w:pPr>
          </w:p>
        </w:tc>
        <w:tc>
          <w:tcPr>
            <w:tcW w:w="717"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ГРБС</w:t>
            </w:r>
          </w:p>
        </w:tc>
        <w:tc>
          <w:tcPr>
            <w:tcW w:w="717"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РзПр</w:t>
            </w:r>
          </w:p>
        </w:tc>
        <w:tc>
          <w:tcPr>
            <w:tcW w:w="1290"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ЦСР</w:t>
            </w:r>
          </w:p>
        </w:tc>
        <w:tc>
          <w:tcPr>
            <w:tcW w:w="718"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ВР</w:t>
            </w:r>
          </w:p>
        </w:tc>
        <w:tc>
          <w:tcPr>
            <w:tcW w:w="861"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2022 год</w:t>
            </w:r>
          </w:p>
        </w:tc>
        <w:tc>
          <w:tcPr>
            <w:tcW w:w="860"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2023 год</w:t>
            </w:r>
          </w:p>
        </w:tc>
        <w:tc>
          <w:tcPr>
            <w:tcW w:w="852"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2024 год</w:t>
            </w:r>
          </w:p>
        </w:tc>
        <w:tc>
          <w:tcPr>
            <w:tcW w:w="1173" w:type="dxa"/>
            <w:gridSpan w:val="3"/>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итого на период текущего года и плановый период</w:t>
            </w:r>
          </w:p>
        </w:tc>
        <w:tc>
          <w:tcPr>
            <w:tcW w:w="2135" w:type="dxa"/>
            <w:tcBorders>
              <w:top w:val="nil"/>
            </w:tcBorders>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8A0809" w:rsidRPr="0025159A" w:rsidTr="006654AA">
        <w:trPr>
          <w:jc w:val="center"/>
        </w:trPr>
        <w:tc>
          <w:tcPr>
            <w:tcW w:w="494" w:type="dxa"/>
          </w:tcPr>
          <w:p w:rsidR="008A0809" w:rsidRPr="0025159A" w:rsidRDefault="008A0809" w:rsidP="006654AA">
            <w:pPr>
              <w:jc w:val="center"/>
              <w:rPr>
                <w:rFonts w:ascii="Times New Roman" w:hAnsi="Times New Roman" w:cs="Times New Roman"/>
              </w:rPr>
            </w:pPr>
            <w:r w:rsidRPr="0025159A">
              <w:rPr>
                <w:rFonts w:ascii="Times New Roman" w:hAnsi="Times New Roman" w:cs="Times New Roman"/>
              </w:rPr>
              <w:t>1</w:t>
            </w:r>
          </w:p>
        </w:tc>
        <w:tc>
          <w:tcPr>
            <w:tcW w:w="3156" w:type="dxa"/>
          </w:tcPr>
          <w:p w:rsidR="008A0809" w:rsidRPr="0025159A" w:rsidRDefault="008A0809" w:rsidP="006654AA">
            <w:pPr>
              <w:jc w:val="center"/>
              <w:rPr>
                <w:rFonts w:ascii="Times New Roman" w:hAnsi="Times New Roman" w:cs="Times New Roman"/>
              </w:rPr>
            </w:pPr>
            <w:r w:rsidRPr="0025159A">
              <w:rPr>
                <w:rFonts w:ascii="Times New Roman" w:hAnsi="Times New Roman" w:cs="Times New Roman"/>
              </w:rPr>
              <w:t>2</w:t>
            </w:r>
          </w:p>
        </w:tc>
        <w:tc>
          <w:tcPr>
            <w:tcW w:w="1721" w:type="dxa"/>
          </w:tcPr>
          <w:p w:rsidR="008A0809" w:rsidRPr="0025159A" w:rsidRDefault="008A0809" w:rsidP="006654AA">
            <w:pPr>
              <w:jc w:val="center"/>
              <w:rPr>
                <w:rFonts w:ascii="Times New Roman" w:hAnsi="Times New Roman" w:cs="Times New Roman"/>
              </w:rPr>
            </w:pPr>
            <w:r w:rsidRPr="0025159A">
              <w:rPr>
                <w:rFonts w:ascii="Times New Roman" w:hAnsi="Times New Roman" w:cs="Times New Roman"/>
              </w:rPr>
              <w:t>3</w:t>
            </w:r>
          </w:p>
        </w:tc>
        <w:tc>
          <w:tcPr>
            <w:tcW w:w="717"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4</w:t>
            </w:r>
          </w:p>
        </w:tc>
        <w:tc>
          <w:tcPr>
            <w:tcW w:w="717"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5</w:t>
            </w:r>
          </w:p>
        </w:tc>
        <w:tc>
          <w:tcPr>
            <w:tcW w:w="1290"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6</w:t>
            </w:r>
          </w:p>
        </w:tc>
        <w:tc>
          <w:tcPr>
            <w:tcW w:w="718"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7</w:t>
            </w:r>
          </w:p>
        </w:tc>
        <w:tc>
          <w:tcPr>
            <w:tcW w:w="861"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8</w:t>
            </w:r>
          </w:p>
        </w:tc>
        <w:tc>
          <w:tcPr>
            <w:tcW w:w="860"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9</w:t>
            </w:r>
          </w:p>
        </w:tc>
        <w:tc>
          <w:tcPr>
            <w:tcW w:w="852"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10</w:t>
            </w:r>
          </w:p>
        </w:tc>
        <w:tc>
          <w:tcPr>
            <w:tcW w:w="1173" w:type="dxa"/>
            <w:gridSpan w:val="3"/>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11</w:t>
            </w:r>
          </w:p>
        </w:tc>
        <w:tc>
          <w:tcPr>
            <w:tcW w:w="2135" w:type="dxa"/>
          </w:tcPr>
          <w:p w:rsidR="008A0809" w:rsidRPr="0025159A" w:rsidRDefault="008A0809" w:rsidP="006654AA">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12</w:t>
            </w:r>
          </w:p>
        </w:tc>
      </w:tr>
      <w:tr w:rsidR="008A0809" w:rsidRPr="0025159A" w:rsidTr="006654AA">
        <w:tblPrEx>
          <w:jc w:val="left"/>
        </w:tblPrEx>
        <w:tc>
          <w:tcPr>
            <w:tcW w:w="14694" w:type="dxa"/>
            <w:gridSpan w:val="14"/>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Муниципальная программа «Профилактика правонарушений, укрепление общественного порядка и общественной безопасности в городе Ачинске»</w:t>
            </w:r>
          </w:p>
        </w:tc>
      </w:tr>
      <w:tr w:rsidR="008A0809" w:rsidRPr="0025159A" w:rsidTr="006654AA">
        <w:tblPrEx>
          <w:jc w:val="left"/>
        </w:tblPrEx>
        <w:tc>
          <w:tcPr>
            <w:tcW w:w="14694" w:type="dxa"/>
            <w:gridSpan w:val="14"/>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Подпрограмма «Профилактика правонарушений на территории города Ачинска»</w:t>
            </w: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w:t>
            </w: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 xml:space="preserve">Цель подпрограммы: создание условий для снижения уровня преступности посредством укрепления законности и правопорядка, повышения </w:t>
            </w:r>
            <w:r w:rsidRPr="0025159A">
              <w:rPr>
                <w:rFonts w:ascii="Times New Roman" w:eastAsia="Times New Roman" w:hAnsi="Times New Roman" w:cs="Times New Roman"/>
                <w:szCs w:val="20"/>
                <w:lang w:eastAsia="ru-RU"/>
              </w:rPr>
              <w:lastRenderedPageBreak/>
              <w:t>уровня безопасности граждан</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lastRenderedPageBreak/>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215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lastRenderedPageBreak/>
              <w:t>2</w:t>
            </w: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Задача: формирование у несовершеннолетних и молодежи правосознания и активной гражданской позиции</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215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w:t>
            </w: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 xml:space="preserve">Мероприятие 1.1. </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Организация размещения сведений об операциях и мероприятиях с целью профилактики правонарушений</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730</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0314</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3110090010</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240</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38,2</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38,2</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38,2</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114,6</w:t>
            </w:r>
          </w:p>
        </w:tc>
        <w:tc>
          <w:tcPr>
            <w:tcW w:w="215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Количество публикаций:</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2022 год – не менее 12 ед.,</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2023 год –не менее 12 ед.,</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2024 год –не менее 12 ед.</w:t>
            </w:r>
          </w:p>
          <w:p w:rsidR="008A0809" w:rsidRPr="0025159A" w:rsidRDefault="008A0809" w:rsidP="008A0809">
            <w:pPr>
              <w:widowControl w:val="0"/>
              <w:autoSpaceDE w:val="0"/>
              <w:autoSpaceDN w:val="0"/>
              <w:spacing w:after="0" w:line="240" w:lineRule="auto"/>
              <w:jc w:val="both"/>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В том числе  материалы, направленные  на патриотическое воспитание молодежи города Ачинска</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4</w:t>
            </w: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Мероприятие 1.2. Проведение мероприятий с участием несовершеннолетних, состоящих на учете в правоохранительных органах</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730</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0314</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3110090020</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240</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60,0</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60,0</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60,0</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180,0</w:t>
            </w:r>
          </w:p>
        </w:tc>
        <w:tc>
          <w:tcPr>
            <w:tcW w:w="215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Количество проведенных мероприятий:</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2022- не менее 2;</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2023 – не менее 2;</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 xml:space="preserve">2024 – не менее 2. </w:t>
            </w: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5</w:t>
            </w: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 xml:space="preserve">Мероприятие 1.3. Проведение мероприятий по содействию развития движения юных помощников полиции, секций и кружков по изучению уголовного и административного </w:t>
            </w:r>
            <w:r w:rsidRPr="0025159A">
              <w:rPr>
                <w:rFonts w:ascii="Times New Roman" w:eastAsia="Times New Roman" w:hAnsi="Times New Roman" w:cs="Times New Roman"/>
                <w:szCs w:val="20"/>
                <w:lang w:eastAsia="ru-RU"/>
              </w:rPr>
              <w:lastRenderedPageBreak/>
              <w:t>законодательства, Правил дорожного движения</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lastRenderedPageBreak/>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730</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0314</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3110090050</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240</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19,4</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19,4</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19,4</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58,2</w:t>
            </w:r>
          </w:p>
        </w:tc>
        <w:tc>
          <w:tcPr>
            <w:tcW w:w="215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Количество мероприятий, проведенных с детьми, молодежью:</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2022- не менее 2;</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2023 – не менее 2;</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2024 – не менее 2.</w:t>
            </w:r>
          </w:p>
        </w:tc>
      </w:tr>
      <w:tr w:rsidR="008A0809" w:rsidRPr="0025159A" w:rsidTr="006654AA">
        <w:tblPrEx>
          <w:jc w:val="left"/>
        </w:tblPrEx>
        <w:trPr>
          <w:trHeight w:val="5303"/>
        </w:trPr>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lastRenderedPageBreak/>
              <w:t>6</w:t>
            </w: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 xml:space="preserve">Мероприятие 1.4. </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Организация выпуска печатной продукции антитеррористической направленности</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730</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0314</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3110090030</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240</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90,0</w:t>
            </w:r>
          </w:p>
        </w:tc>
        <w:tc>
          <w:tcPr>
            <w:tcW w:w="215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Выпуск листовок, брошюр антитеррористической направленности, а также  неприятия пропаганды экстремисткой идеологии, ксенофобии, национальной или религиозной исключительности:</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2022 - 1000 шт.,</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2023 - 1000 шт.,</w:t>
            </w:r>
          </w:p>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2024 - 1000 шт., плакаты на стенды – не менее 10 шт.</w:t>
            </w: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Всего, в том числе:</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717"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717"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1290"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718"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86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860"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86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1148"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215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r>
      <w:tr w:rsidR="008A0809" w:rsidRPr="0025159A" w:rsidTr="006654AA">
        <w:tblPrEx>
          <w:jc w:val="left"/>
        </w:tblPrEx>
        <w:tc>
          <w:tcPr>
            <w:tcW w:w="494"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c>
          <w:tcPr>
            <w:tcW w:w="3156"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ГРБС</w:t>
            </w:r>
          </w:p>
        </w:tc>
        <w:tc>
          <w:tcPr>
            <w:tcW w:w="1721" w:type="dxa"/>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Администрация города Ачинска</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717"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129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71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Х</w:t>
            </w:r>
          </w:p>
        </w:tc>
        <w:tc>
          <w:tcPr>
            <w:tcW w:w="861"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147,6</w:t>
            </w:r>
          </w:p>
        </w:tc>
        <w:tc>
          <w:tcPr>
            <w:tcW w:w="860"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147,6</w:t>
            </w:r>
          </w:p>
        </w:tc>
        <w:tc>
          <w:tcPr>
            <w:tcW w:w="861" w:type="dxa"/>
            <w:gridSpan w:val="2"/>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147,6</w:t>
            </w:r>
          </w:p>
        </w:tc>
        <w:tc>
          <w:tcPr>
            <w:tcW w:w="1148" w:type="dxa"/>
          </w:tcPr>
          <w:p w:rsidR="008A0809" w:rsidRPr="0025159A" w:rsidRDefault="008A0809" w:rsidP="008A0809">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442,8</w:t>
            </w:r>
          </w:p>
        </w:tc>
        <w:tc>
          <w:tcPr>
            <w:tcW w:w="2151" w:type="dxa"/>
            <w:gridSpan w:val="2"/>
          </w:tcPr>
          <w:p w:rsidR="008A0809" w:rsidRPr="0025159A" w:rsidRDefault="008A0809" w:rsidP="008A0809">
            <w:pPr>
              <w:widowControl w:val="0"/>
              <w:autoSpaceDE w:val="0"/>
              <w:autoSpaceDN w:val="0"/>
              <w:spacing w:after="0" w:line="240" w:lineRule="auto"/>
              <w:rPr>
                <w:rFonts w:ascii="Times New Roman" w:eastAsia="Times New Roman" w:hAnsi="Times New Roman" w:cs="Times New Roman"/>
                <w:szCs w:val="20"/>
                <w:lang w:eastAsia="ru-RU"/>
              </w:rPr>
            </w:pPr>
          </w:p>
        </w:tc>
      </w:tr>
    </w:tbl>
    <w:p w:rsidR="008A0809" w:rsidRPr="0025159A" w:rsidRDefault="008A0809" w:rsidP="008A0809"/>
    <w:p w:rsidR="008A0809" w:rsidRPr="0025159A" w:rsidRDefault="008A0809" w:rsidP="008A0809"/>
    <w:p w:rsidR="008A0809" w:rsidRPr="0025159A" w:rsidRDefault="008A0809" w:rsidP="008A0809">
      <w:pPr>
        <w:rPr>
          <w:rFonts w:ascii="Times New Roman" w:hAnsi="Times New Roman" w:cs="Times New Roman"/>
          <w:sz w:val="24"/>
          <w:szCs w:val="24"/>
        </w:rPr>
        <w:sectPr w:rsidR="008A0809" w:rsidRPr="0025159A" w:rsidSect="00E551E4">
          <w:pgSz w:w="16838" w:h="11905" w:orient="landscape"/>
          <w:pgMar w:top="1135" w:right="1134" w:bottom="850" w:left="1134" w:header="0" w:footer="0" w:gutter="0"/>
          <w:cols w:space="720"/>
        </w:sectPr>
      </w:pPr>
    </w:p>
    <w:p w:rsidR="001903C3" w:rsidRPr="0025159A" w:rsidRDefault="00232DC9" w:rsidP="001903C3">
      <w:pPr>
        <w:pStyle w:val="ConsPlusNormal"/>
        <w:jc w:val="right"/>
        <w:outlineLvl w:val="1"/>
        <w:rPr>
          <w:rFonts w:ascii="Times New Roman" w:hAnsi="Times New Roman" w:cs="Times New Roman"/>
          <w:sz w:val="24"/>
          <w:szCs w:val="24"/>
        </w:rPr>
      </w:pPr>
      <w:r w:rsidRPr="0025159A">
        <w:rPr>
          <w:rFonts w:ascii="Times New Roman" w:hAnsi="Times New Roman" w:cs="Times New Roman"/>
          <w:sz w:val="24"/>
          <w:szCs w:val="24"/>
        </w:rPr>
        <w:lastRenderedPageBreak/>
        <w:t>Приложение №</w:t>
      </w:r>
      <w:r w:rsidR="001903C3" w:rsidRPr="0025159A">
        <w:rPr>
          <w:rFonts w:ascii="Times New Roman" w:hAnsi="Times New Roman" w:cs="Times New Roman"/>
          <w:sz w:val="24"/>
          <w:szCs w:val="24"/>
        </w:rPr>
        <w:t xml:space="preserve"> 4</w:t>
      </w:r>
    </w:p>
    <w:p w:rsidR="001903C3" w:rsidRPr="0025159A" w:rsidRDefault="001903C3"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к муниципальной программе</w:t>
      </w:r>
      <w:r w:rsidR="006654AA" w:rsidRPr="0025159A">
        <w:rPr>
          <w:rFonts w:ascii="Times New Roman" w:hAnsi="Times New Roman" w:cs="Times New Roman"/>
          <w:sz w:val="24"/>
          <w:szCs w:val="24"/>
        </w:rPr>
        <w:t xml:space="preserve"> </w:t>
      </w:r>
      <w:r w:rsidRPr="0025159A">
        <w:rPr>
          <w:rFonts w:ascii="Times New Roman" w:hAnsi="Times New Roman" w:cs="Times New Roman"/>
          <w:sz w:val="24"/>
          <w:szCs w:val="24"/>
        </w:rPr>
        <w:t>города Ачинска</w:t>
      </w:r>
    </w:p>
    <w:p w:rsidR="001903C3" w:rsidRPr="0025159A" w:rsidRDefault="00232DC9"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правонарушений,</w:t>
      </w:r>
      <w:r w:rsidR="006654AA" w:rsidRPr="0025159A">
        <w:rPr>
          <w:rFonts w:ascii="Times New Roman" w:hAnsi="Times New Roman" w:cs="Times New Roman"/>
          <w:sz w:val="24"/>
          <w:szCs w:val="24"/>
        </w:rPr>
        <w:t xml:space="preserve"> </w:t>
      </w:r>
      <w:r w:rsidR="001903C3" w:rsidRPr="0025159A">
        <w:rPr>
          <w:rFonts w:ascii="Times New Roman" w:hAnsi="Times New Roman" w:cs="Times New Roman"/>
          <w:sz w:val="24"/>
          <w:szCs w:val="24"/>
        </w:rPr>
        <w:t>укрепление общественного порядка</w:t>
      </w:r>
    </w:p>
    <w:p w:rsidR="001903C3" w:rsidRPr="0025159A" w:rsidRDefault="001903C3"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и общественной безопасности</w:t>
      </w:r>
      <w:r w:rsidR="006654AA" w:rsidRPr="0025159A">
        <w:rPr>
          <w:rFonts w:ascii="Times New Roman" w:hAnsi="Times New Roman" w:cs="Times New Roman"/>
          <w:sz w:val="24"/>
          <w:szCs w:val="24"/>
        </w:rPr>
        <w:t xml:space="preserve"> </w:t>
      </w:r>
      <w:r w:rsidR="00232DC9" w:rsidRPr="0025159A">
        <w:rPr>
          <w:rFonts w:ascii="Times New Roman" w:hAnsi="Times New Roman" w:cs="Times New Roman"/>
          <w:sz w:val="24"/>
          <w:szCs w:val="24"/>
        </w:rPr>
        <w:t>в городе Ачинске»</w:t>
      </w:r>
    </w:p>
    <w:p w:rsidR="00232DC9" w:rsidRPr="0025159A" w:rsidRDefault="00232DC9" w:rsidP="001903C3">
      <w:pPr>
        <w:pStyle w:val="ConsPlusNormal"/>
        <w:jc w:val="right"/>
        <w:rPr>
          <w:rFonts w:ascii="Times New Roman" w:hAnsi="Times New Roman" w:cs="Times New Roman"/>
          <w:sz w:val="24"/>
          <w:szCs w:val="24"/>
        </w:rPr>
      </w:pPr>
    </w:p>
    <w:p w:rsidR="001903C3" w:rsidRPr="0025159A" w:rsidRDefault="001903C3" w:rsidP="00B20176">
      <w:pPr>
        <w:pStyle w:val="a5"/>
        <w:rPr>
          <w:rFonts w:ascii="Times New Roman" w:hAnsi="Times New Roman" w:cs="Times New Roman"/>
          <w:sz w:val="28"/>
          <w:szCs w:val="28"/>
        </w:rPr>
      </w:pPr>
    </w:p>
    <w:p w:rsidR="001903C3" w:rsidRPr="0025159A" w:rsidRDefault="001903C3" w:rsidP="00B20176">
      <w:pPr>
        <w:pStyle w:val="a5"/>
        <w:jc w:val="center"/>
        <w:rPr>
          <w:rFonts w:ascii="Times New Roman" w:hAnsi="Times New Roman" w:cs="Times New Roman"/>
          <w:b/>
          <w:sz w:val="28"/>
          <w:szCs w:val="28"/>
        </w:rPr>
      </w:pPr>
      <w:bookmarkStart w:id="8" w:name="P1280"/>
      <w:bookmarkEnd w:id="8"/>
      <w:r w:rsidRPr="0025159A">
        <w:rPr>
          <w:rFonts w:ascii="Times New Roman" w:hAnsi="Times New Roman" w:cs="Times New Roman"/>
          <w:b/>
          <w:sz w:val="28"/>
          <w:szCs w:val="28"/>
        </w:rPr>
        <w:t>ПОДПРОГРАММА 2</w:t>
      </w:r>
    </w:p>
    <w:p w:rsidR="001903C3" w:rsidRPr="0025159A" w:rsidRDefault="00232DC9" w:rsidP="00B20176">
      <w:pPr>
        <w:pStyle w:val="a5"/>
        <w:jc w:val="center"/>
        <w:rPr>
          <w:rFonts w:ascii="Times New Roman" w:hAnsi="Times New Roman" w:cs="Times New Roman"/>
          <w:b/>
          <w:sz w:val="28"/>
          <w:szCs w:val="28"/>
        </w:rPr>
      </w:pPr>
      <w:r w:rsidRPr="0025159A">
        <w:rPr>
          <w:rFonts w:ascii="Times New Roman" w:hAnsi="Times New Roman" w:cs="Times New Roman"/>
          <w:b/>
          <w:sz w:val="28"/>
          <w:szCs w:val="28"/>
        </w:rPr>
        <w:t>«</w:t>
      </w:r>
      <w:r w:rsidR="001903C3" w:rsidRPr="0025159A">
        <w:rPr>
          <w:rFonts w:ascii="Times New Roman" w:hAnsi="Times New Roman" w:cs="Times New Roman"/>
          <w:b/>
          <w:sz w:val="28"/>
          <w:szCs w:val="28"/>
        </w:rPr>
        <w:t>ПРОФИЛАКТИКА НАРКОМАНИИ, АЛКОГОЛИЗМА И ПЬЯНСТВА</w:t>
      </w:r>
    </w:p>
    <w:p w:rsidR="001903C3" w:rsidRPr="0025159A" w:rsidRDefault="00232DC9" w:rsidP="00B20176">
      <w:pPr>
        <w:pStyle w:val="a5"/>
        <w:jc w:val="center"/>
        <w:rPr>
          <w:rFonts w:ascii="Times New Roman" w:hAnsi="Times New Roman" w:cs="Times New Roman"/>
          <w:b/>
          <w:sz w:val="28"/>
          <w:szCs w:val="28"/>
        </w:rPr>
      </w:pPr>
      <w:r w:rsidRPr="0025159A">
        <w:rPr>
          <w:rFonts w:ascii="Times New Roman" w:hAnsi="Times New Roman" w:cs="Times New Roman"/>
          <w:b/>
          <w:sz w:val="28"/>
          <w:szCs w:val="28"/>
        </w:rPr>
        <w:t>В ГОРОДЕ АЧИНСКЕ»</w:t>
      </w:r>
    </w:p>
    <w:p w:rsidR="001903C3" w:rsidRPr="0025159A" w:rsidRDefault="001903C3" w:rsidP="00B20176">
      <w:pPr>
        <w:pStyle w:val="a5"/>
        <w:jc w:val="center"/>
        <w:rPr>
          <w:rFonts w:ascii="Times New Roman" w:hAnsi="Times New Roman" w:cs="Times New Roman"/>
          <w:sz w:val="28"/>
          <w:szCs w:val="28"/>
        </w:rPr>
      </w:pPr>
    </w:p>
    <w:p w:rsidR="001903C3" w:rsidRPr="0025159A" w:rsidRDefault="001903C3" w:rsidP="00B20176">
      <w:pPr>
        <w:pStyle w:val="a5"/>
        <w:jc w:val="center"/>
        <w:rPr>
          <w:rFonts w:ascii="Times New Roman" w:hAnsi="Times New Roman" w:cs="Times New Roman"/>
          <w:b/>
          <w:sz w:val="28"/>
          <w:szCs w:val="28"/>
        </w:rPr>
      </w:pPr>
      <w:r w:rsidRPr="0025159A">
        <w:rPr>
          <w:rFonts w:ascii="Times New Roman" w:hAnsi="Times New Roman" w:cs="Times New Roman"/>
          <w:b/>
          <w:sz w:val="28"/>
          <w:szCs w:val="28"/>
        </w:rPr>
        <w:t>1. ПАСПОРТ ПОДПРОГРАММЫ</w:t>
      </w:r>
    </w:p>
    <w:p w:rsidR="001903C3" w:rsidRPr="0025159A" w:rsidRDefault="001903C3" w:rsidP="00B20176">
      <w:pPr>
        <w:pStyle w:val="a5"/>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1903C3" w:rsidRPr="0025159A" w:rsidTr="001903C3">
        <w:tc>
          <w:tcPr>
            <w:tcW w:w="2268"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Наименование подпрограммы</w:t>
            </w:r>
          </w:p>
        </w:tc>
        <w:tc>
          <w:tcPr>
            <w:tcW w:w="6803" w:type="dxa"/>
          </w:tcPr>
          <w:p w:rsidR="001903C3" w:rsidRPr="0025159A" w:rsidRDefault="00232DC9" w:rsidP="00B20176">
            <w:pPr>
              <w:pStyle w:val="a5"/>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наркомании, алкоголи</w:t>
            </w:r>
            <w:r w:rsidRPr="0025159A">
              <w:rPr>
                <w:rFonts w:ascii="Times New Roman" w:hAnsi="Times New Roman" w:cs="Times New Roman"/>
                <w:sz w:val="24"/>
                <w:szCs w:val="24"/>
              </w:rPr>
              <w:t>зма и пьянства в городе Ачинске»</w:t>
            </w:r>
            <w:r w:rsidR="001903C3" w:rsidRPr="0025159A">
              <w:rPr>
                <w:rFonts w:ascii="Times New Roman" w:hAnsi="Times New Roman" w:cs="Times New Roman"/>
                <w:sz w:val="24"/>
                <w:szCs w:val="24"/>
              </w:rPr>
              <w:t xml:space="preserve"> (далее - подпрограмма)</w:t>
            </w:r>
          </w:p>
        </w:tc>
      </w:tr>
      <w:tr w:rsidR="001903C3" w:rsidRPr="0025159A" w:rsidTr="001903C3">
        <w:tc>
          <w:tcPr>
            <w:tcW w:w="2268"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803" w:type="dxa"/>
          </w:tcPr>
          <w:p w:rsidR="001903C3" w:rsidRPr="0025159A" w:rsidRDefault="00232DC9" w:rsidP="00B20176">
            <w:pPr>
              <w:pStyle w:val="a5"/>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правонарушений, укрепление общественного порядка и общественно</w:t>
            </w:r>
            <w:r w:rsidRPr="0025159A">
              <w:rPr>
                <w:rFonts w:ascii="Times New Roman" w:hAnsi="Times New Roman" w:cs="Times New Roman"/>
                <w:sz w:val="24"/>
                <w:szCs w:val="24"/>
              </w:rPr>
              <w:t>й безопасности в городе Ачинске»</w:t>
            </w:r>
          </w:p>
        </w:tc>
      </w:tr>
      <w:tr w:rsidR="001903C3" w:rsidRPr="0025159A" w:rsidTr="00463128">
        <w:tblPrEx>
          <w:tblBorders>
            <w:insideH w:val="nil"/>
          </w:tblBorders>
        </w:tblPrEx>
        <w:tc>
          <w:tcPr>
            <w:tcW w:w="2268" w:type="dxa"/>
            <w:tcBorders>
              <w:bottom w:val="nil"/>
            </w:tcBorders>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Borders>
              <w:bottom w:val="nil"/>
            </w:tcBorders>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Правовое управление администрации города Ачинска, управление экономического развития и планирования администрации города Ачинска, отдел по обеспечению деятельности КДН, защите их прав и работе с детьми администрации города Ачинска, отдел бухгалтерского учета и контроля администрации города Ачинска, управление образования администрации города Ачинска, отдел спорта и молодежной политики администрации города Ачинска</w:t>
            </w:r>
          </w:p>
        </w:tc>
      </w:tr>
      <w:tr w:rsidR="001903C3" w:rsidRPr="0025159A" w:rsidTr="001903C3">
        <w:tblPrEx>
          <w:tblBorders>
            <w:insideH w:val="nil"/>
          </w:tblBorders>
        </w:tblPrEx>
        <w:tc>
          <w:tcPr>
            <w:tcW w:w="9071" w:type="dxa"/>
            <w:gridSpan w:val="2"/>
            <w:tcBorders>
              <w:top w:val="nil"/>
            </w:tcBorders>
          </w:tcPr>
          <w:p w:rsidR="001903C3" w:rsidRPr="0025159A" w:rsidRDefault="001903C3" w:rsidP="00B20176">
            <w:pPr>
              <w:pStyle w:val="a5"/>
              <w:rPr>
                <w:rFonts w:ascii="Times New Roman" w:hAnsi="Times New Roman" w:cs="Times New Roman"/>
                <w:sz w:val="24"/>
                <w:szCs w:val="24"/>
              </w:rPr>
            </w:pPr>
          </w:p>
        </w:tc>
      </w:tr>
      <w:tr w:rsidR="001903C3" w:rsidRPr="0025159A" w:rsidTr="001903C3">
        <w:tc>
          <w:tcPr>
            <w:tcW w:w="2268"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Цель и задача подпрограммы</w:t>
            </w:r>
          </w:p>
        </w:tc>
        <w:tc>
          <w:tcPr>
            <w:tcW w:w="6803"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Цель: повышение эффективности работы системы профилактики в области распространения наркомании и алкоголизма в городе.</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r>
      <w:tr w:rsidR="001903C3" w:rsidRPr="0025159A" w:rsidTr="001903C3">
        <w:tc>
          <w:tcPr>
            <w:tcW w:w="2268"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 xml:space="preserve">Ожидаемые результаты от реализации </w:t>
            </w:r>
            <w:r w:rsidRPr="0025159A">
              <w:rPr>
                <w:rFonts w:ascii="Times New Roman" w:hAnsi="Times New Roman" w:cs="Times New Roman"/>
                <w:sz w:val="24"/>
                <w:szCs w:val="24"/>
              </w:rPr>
              <w:lastRenderedPageBreak/>
              <w:t>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1903C3" w:rsidRPr="0025159A" w:rsidRDefault="006654AA" w:rsidP="00B20176">
            <w:pPr>
              <w:pStyle w:val="a5"/>
              <w:rPr>
                <w:rFonts w:ascii="Times New Roman" w:hAnsi="Times New Roman" w:cs="Times New Roman"/>
                <w:sz w:val="24"/>
                <w:szCs w:val="24"/>
              </w:rPr>
            </w:pPr>
            <w:hyperlink w:anchor="P1368" w:history="1">
              <w:r w:rsidR="001903C3" w:rsidRPr="0025159A">
                <w:rPr>
                  <w:rFonts w:ascii="Times New Roman" w:hAnsi="Times New Roman" w:cs="Times New Roman"/>
                  <w:sz w:val="24"/>
                  <w:szCs w:val="24"/>
                </w:rPr>
                <w:t xml:space="preserve">Приложение </w:t>
              </w:r>
              <w:r w:rsidR="00463128" w:rsidRPr="0025159A">
                <w:rPr>
                  <w:rFonts w:ascii="Times New Roman" w:hAnsi="Times New Roman" w:cs="Times New Roman"/>
                  <w:sz w:val="24"/>
                  <w:szCs w:val="24"/>
                </w:rPr>
                <w:t>№</w:t>
              </w:r>
              <w:r w:rsidR="001903C3" w:rsidRPr="0025159A">
                <w:rPr>
                  <w:rFonts w:ascii="Times New Roman" w:hAnsi="Times New Roman" w:cs="Times New Roman"/>
                  <w:sz w:val="24"/>
                  <w:szCs w:val="24"/>
                </w:rPr>
                <w:t xml:space="preserve"> 1</w:t>
              </w:r>
            </w:hyperlink>
            <w:r w:rsidR="00463128" w:rsidRPr="0025159A">
              <w:rPr>
                <w:rFonts w:ascii="Times New Roman" w:hAnsi="Times New Roman" w:cs="Times New Roman"/>
                <w:sz w:val="24"/>
                <w:szCs w:val="24"/>
              </w:rPr>
              <w:t xml:space="preserve"> к подпрограмме «</w:t>
            </w:r>
            <w:r w:rsidR="001903C3" w:rsidRPr="0025159A">
              <w:rPr>
                <w:rFonts w:ascii="Times New Roman" w:hAnsi="Times New Roman" w:cs="Times New Roman"/>
                <w:sz w:val="24"/>
                <w:szCs w:val="24"/>
              </w:rPr>
              <w:t>Профилактика наркомании, алкоголи</w:t>
            </w:r>
            <w:r w:rsidR="00463128" w:rsidRPr="0025159A">
              <w:rPr>
                <w:rFonts w:ascii="Times New Roman" w:hAnsi="Times New Roman" w:cs="Times New Roman"/>
                <w:sz w:val="24"/>
                <w:szCs w:val="24"/>
              </w:rPr>
              <w:t>зма и пьянства в городе Ачинске»</w:t>
            </w:r>
          </w:p>
        </w:tc>
      </w:tr>
      <w:tr w:rsidR="001903C3" w:rsidRPr="0025159A" w:rsidTr="001903C3">
        <w:tc>
          <w:tcPr>
            <w:tcW w:w="2268"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lastRenderedPageBreak/>
              <w:t>Сроки реализации подпрограммы</w:t>
            </w:r>
          </w:p>
        </w:tc>
        <w:tc>
          <w:tcPr>
            <w:tcW w:w="6803"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2016 - 2030 годы</w:t>
            </w:r>
          </w:p>
        </w:tc>
      </w:tr>
      <w:tr w:rsidR="001903C3" w:rsidRPr="0025159A" w:rsidTr="00463128">
        <w:trPr>
          <w:trHeight w:val="4732"/>
        </w:trPr>
        <w:tc>
          <w:tcPr>
            <w:tcW w:w="2268"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Информация по ресурсному обеспечению подпрограммы, в том числе по годам реализации подпрограммы</w:t>
            </w:r>
          </w:p>
        </w:tc>
        <w:tc>
          <w:tcPr>
            <w:tcW w:w="6803" w:type="dxa"/>
          </w:tcPr>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Общий объем финансиро</w:t>
            </w:r>
            <w:r w:rsidR="009C0286" w:rsidRPr="0025159A">
              <w:rPr>
                <w:rFonts w:ascii="Times New Roman" w:hAnsi="Times New Roman" w:cs="Times New Roman"/>
                <w:sz w:val="24"/>
                <w:szCs w:val="24"/>
              </w:rPr>
              <w:t>вания составляет 15 804,9</w:t>
            </w:r>
            <w:r w:rsidRPr="0025159A">
              <w:rPr>
                <w:rFonts w:ascii="Times New Roman" w:hAnsi="Times New Roman" w:cs="Times New Roman"/>
                <w:sz w:val="24"/>
                <w:szCs w:val="24"/>
              </w:rPr>
              <w:t xml:space="preserve"> тыс. рублей, в том числе по годам:</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2016 год - 2292,2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2017 год - 1409,0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2018 год - 1375,3 тыс. рублей;</w:t>
            </w:r>
          </w:p>
          <w:p w:rsidR="001903C3" w:rsidRPr="0025159A" w:rsidRDefault="008C7260" w:rsidP="00B20176">
            <w:pPr>
              <w:pStyle w:val="a5"/>
              <w:rPr>
                <w:rFonts w:ascii="Times New Roman" w:hAnsi="Times New Roman" w:cs="Times New Roman"/>
                <w:sz w:val="24"/>
                <w:szCs w:val="24"/>
              </w:rPr>
            </w:pPr>
            <w:r w:rsidRPr="0025159A">
              <w:rPr>
                <w:rFonts w:ascii="Times New Roman" w:hAnsi="Times New Roman" w:cs="Times New Roman"/>
                <w:sz w:val="24"/>
                <w:szCs w:val="24"/>
              </w:rPr>
              <w:t>2019 год - 1783,8</w:t>
            </w:r>
            <w:r w:rsidR="001903C3" w:rsidRPr="0025159A">
              <w:rPr>
                <w:rFonts w:ascii="Times New Roman" w:hAnsi="Times New Roman" w:cs="Times New Roman"/>
                <w:sz w:val="24"/>
                <w:szCs w:val="24"/>
              </w:rPr>
              <w:t xml:space="preserve">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2020 год - 1802,0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2021 год - 1802,</w:t>
            </w:r>
            <w:r w:rsidR="00F97C00" w:rsidRPr="0025159A">
              <w:rPr>
                <w:rFonts w:ascii="Times New Roman" w:hAnsi="Times New Roman" w:cs="Times New Roman"/>
                <w:sz w:val="24"/>
                <w:szCs w:val="24"/>
              </w:rPr>
              <w:t>3</w:t>
            </w:r>
            <w:r w:rsidRPr="0025159A">
              <w:rPr>
                <w:rFonts w:ascii="Times New Roman" w:hAnsi="Times New Roman" w:cs="Times New Roman"/>
                <w:sz w:val="24"/>
                <w:szCs w:val="24"/>
              </w:rPr>
              <w:t xml:space="preserve"> тыс. рублей;</w:t>
            </w:r>
          </w:p>
          <w:p w:rsidR="001903C3" w:rsidRPr="0025159A" w:rsidRDefault="000D312B" w:rsidP="00B20176">
            <w:pPr>
              <w:pStyle w:val="a5"/>
              <w:rPr>
                <w:rFonts w:ascii="Times New Roman" w:hAnsi="Times New Roman" w:cs="Times New Roman"/>
                <w:sz w:val="24"/>
                <w:szCs w:val="24"/>
              </w:rPr>
            </w:pPr>
            <w:r w:rsidRPr="0025159A">
              <w:rPr>
                <w:rFonts w:ascii="Times New Roman" w:hAnsi="Times New Roman" w:cs="Times New Roman"/>
                <w:sz w:val="24"/>
                <w:szCs w:val="24"/>
              </w:rPr>
              <w:t>2022 год -</w:t>
            </w:r>
            <w:r w:rsidR="009C0286" w:rsidRPr="0025159A">
              <w:rPr>
                <w:rFonts w:ascii="Times New Roman" w:hAnsi="Times New Roman" w:cs="Times New Roman"/>
                <w:sz w:val="24"/>
                <w:szCs w:val="24"/>
              </w:rPr>
              <w:t xml:space="preserve"> 1780,1</w:t>
            </w:r>
            <w:r w:rsidRPr="0025159A">
              <w:rPr>
                <w:rFonts w:ascii="Times New Roman" w:hAnsi="Times New Roman" w:cs="Times New Roman"/>
                <w:sz w:val="24"/>
                <w:szCs w:val="24"/>
              </w:rPr>
              <w:t xml:space="preserve"> тыс. рублей;</w:t>
            </w:r>
          </w:p>
          <w:p w:rsidR="000D312B" w:rsidRPr="0025159A" w:rsidRDefault="009C0286" w:rsidP="00B20176">
            <w:pPr>
              <w:pStyle w:val="a5"/>
              <w:rPr>
                <w:rFonts w:ascii="Times New Roman" w:hAnsi="Times New Roman" w:cs="Times New Roman"/>
                <w:sz w:val="24"/>
                <w:szCs w:val="24"/>
              </w:rPr>
            </w:pPr>
            <w:r w:rsidRPr="0025159A">
              <w:rPr>
                <w:rFonts w:ascii="Times New Roman" w:hAnsi="Times New Roman" w:cs="Times New Roman"/>
                <w:sz w:val="24"/>
                <w:szCs w:val="24"/>
              </w:rPr>
              <w:t>2023 год – 1780</w:t>
            </w:r>
            <w:r w:rsidR="000D312B" w:rsidRPr="0025159A">
              <w:rPr>
                <w:rFonts w:ascii="Times New Roman" w:hAnsi="Times New Roman" w:cs="Times New Roman"/>
                <w:sz w:val="24"/>
                <w:szCs w:val="24"/>
              </w:rPr>
              <w:t>,</w:t>
            </w:r>
            <w:r w:rsidRPr="0025159A">
              <w:rPr>
                <w:rFonts w:ascii="Times New Roman" w:hAnsi="Times New Roman" w:cs="Times New Roman"/>
                <w:sz w:val="24"/>
                <w:szCs w:val="24"/>
              </w:rPr>
              <w:t>1</w:t>
            </w:r>
            <w:r w:rsidR="00552FD8" w:rsidRPr="0025159A">
              <w:rPr>
                <w:rFonts w:ascii="Times New Roman" w:hAnsi="Times New Roman" w:cs="Times New Roman"/>
                <w:sz w:val="24"/>
                <w:szCs w:val="24"/>
              </w:rPr>
              <w:t xml:space="preserve"> тыс. рублей;</w:t>
            </w:r>
          </w:p>
          <w:p w:rsidR="00552FD8" w:rsidRPr="0025159A" w:rsidRDefault="009C0286" w:rsidP="00B20176">
            <w:pPr>
              <w:pStyle w:val="a5"/>
              <w:rPr>
                <w:rFonts w:ascii="Times New Roman" w:hAnsi="Times New Roman" w:cs="Times New Roman"/>
                <w:sz w:val="24"/>
                <w:szCs w:val="24"/>
              </w:rPr>
            </w:pPr>
            <w:r w:rsidRPr="0025159A">
              <w:rPr>
                <w:rFonts w:ascii="Times New Roman" w:hAnsi="Times New Roman" w:cs="Times New Roman"/>
                <w:sz w:val="24"/>
                <w:szCs w:val="24"/>
              </w:rPr>
              <w:t>2024 год – 1780,1</w:t>
            </w:r>
            <w:r w:rsidR="00552FD8" w:rsidRPr="0025159A">
              <w:rPr>
                <w:rFonts w:ascii="Times New Roman" w:hAnsi="Times New Roman" w:cs="Times New Roman"/>
                <w:sz w:val="24"/>
                <w:szCs w:val="24"/>
              </w:rPr>
              <w:t xml:space="preserve">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из них за счет ср</w:t>
            </w:r>
            <w:r w:rsidR="00F97C00" w:rsidRPr="0025159A">
              <w:rPr>
                <w:rFonts w:ascii="Times New Roman" w:hAnsi="Times New Roman" w:cs="Times New Roman"/>
                <w:sz w:val="24"/>
                <w:szCs w:val="24"/>
              </w:rPr>
              <w:t>едств местн</w:t>
            </w:r>
            <w:r w:rsidR="008C7260" w:rsidRPr="0025159A">
              <w:rPr>
                <w:rFonts w:ascii="Times New Roman" w:hAnsi="Times New Roman" w:cs="Times New Roman"/>
                <w:sz w:val="24"/>
                <w:szCs w:val="24"/>
              </w:rPr>
              <w:t xml:space="preserve">ого бюджета – </w:t>
            </w:r>
            <w:r w:rsidR="007163BF" w:rsidRPr="0025159A">
              <w:rPr>
                <w:rFonts w:ascii="Times New Roman" w:hAnsi="Times New Roman" w:cs="Times New Roman"/>
                <w:sz w:val="24"/>
                <w:szCs w:val="24"/>
              </w:rPr>
              <w:t>15 804,9</w:t>
            </w:r>
            <w:r w:rsidR="00552FD8" w:rsidRPr="0025159A">
              <w:rPr>
                <w:rFonts w:ascii="Times New Roman" w:hAnsi="Times New Roman" w:cs="Times New Roman"/>
                <w:sz w:val="24"/>
                <w:szCs w:val="24"/>
              </w:rPr>
              <w:t xml:space="preserve"> </w:t>
            </w:r>
            <w:r w:rsidRPr="0025159A">
              <w:rPr>
                <w:rFonts w:ascii="Times New Roman" w:hAnsi="Times New Roman" w:cs="Times New Roman"/>
                <w:sz w:val="24"/>
                <w:szCs w:val="24"/>
              </w:rPr>
              <w:t>тыс. рублей, в том числе по годам:</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2016 год - 2292,2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2017 год - 1409,0 тыс. рублей;</w:t>
            </w:r>
          </w:p>
          <w:p w:rsidR="001903C3" w:rsidRPr="0025159A" w:rsidRDefault="001903C3" w:rsidP="00B20176">
            <w:pPr>
              <w:pStyle w:val="a5"/>
              <w:rPr>
                <w:rFonts w:ascii="Times New Roman" w:hAnsi="Times New Roman" w:cs="Times New Roman"/>
                <w:sz w:val="24"/>
                <w:szCs w:val="24"/>
              </w:rPr>
            </w:pPr>
            <w:r w:rsidRPr="0025159A">
              <w:rPr>
                <w:rFonts w:ascii="Times New Roman" w:hAnsi="Times New Roman" w:cs="Times New Roman"/>
                <w:sz w:val="24"/>
                <w:szCs w:val="24"/>
              </w:rPr>
              <w:t>2018 год - 1375,3 тыс. рублей;</w:t>
            </w:r>
          </w:p>
          <w:p w:rsidR="001903C3" w:rsidRPr="0025159A" w:rsidRDefault="008C7260" w:rsidP="00B20176">
            <w:pPr>
              <w:pStyle w:val="a5"/>
              <w:rPr>
                <w:rFonts w:ascii="Times New Roman" w:hAnsi="Times New Roman" w:cs="Times New Roman"/>
                <w:sz w:val="24"/>
                <w:szCs w:val="24"/>
              </w:rPr>
            </w:pPr>
            <w:r w:rsidRPr="0025159A">
              <w:rPr>
                <w:rFonts w:ascii="Times New Roman" w:hAnsi="Times New Roman" w:cs="Times New Roman"/>
                <w:sz w:val="24"/>
                <w:szCs w:val="24"/>
              </w:rPr>
              <w:t>2019 год - 1783,8</w:t>
            </w:r>
            <w:r w:rsidR="001903C3" w:rsidRPr="0025159A">
              <w:rPr>
                <w:rFonts w:ascii="Times New Roman" w:hAnsi="Times New Roman" w:cs="Times New Roman"/>
                <w:sz w:val="24"/>
                <w:szCs w:val="24"/>
              </w:rPr>
              <w:t xml:space="preserve"> тыс. рублей;</w:t>
            </w:r>
          </w:p>
          <w:p w:rsidR="001903C3" w:rsidRPr="0025159A" w:rsidRDefault="00F97C00" w:rsidP="00B20176">
            <w:pPr>
              <w:pStyle w:val="a5"/>
              <w:rPr>
                <w:rFonts w:ascii="Times New Roman" w:hAnsi="Times New Roman" w:cs="Times New Roman"/>
                <w:sz w:val="24"/>
                <w:szCs w:val="24"/>
              </w:rPr>
            </w:pPr>
            <w:r w:rsidRPr="0025159A">
              <w:rPr>
                <w:rFonts w:ascii="Times New Roman" w:hAnsi="Times New Roman" w:cs="Times New Roman"/>
                <w:sz w:val="24"/>
                <w:szCs w:val="24"/>
              </w:rPr>
              <w:t>2020 год - 1802,0</w:t>
            </w:r>
            <w:r w:rsidR="001903C3" w:rsidRPr="0025159A">
              <w:rPr>
                <w:rFonts w:ascii="Times New Roman" w:hAnsi="Times New Roman" w:cs="Times New Roman"/>
                <w:sz w:val="24"/>
                <w:szCs w:val="24"/>
              </w:rPr>
              <w:t xml:space="preserve"> тыс. рублей;</w:t>
            </w:r>
          </w:p>
          <w:p w:rsidR="001903C3" w:rsidRPr="0025159A" w:rsidRDefault="00F97C00" w:rsidP="00B20176">
            <w:pPr>
              <w:pStyle w:val="a5"/>
              <w:rPr>
                <w:rFonts w:ascii="Times New Roman" w:hAnsi="Times New Roman" w:cs="Times New Roman"/>
                <w:sz w:val="24"/>
                <w:szCs w:val="24"/>
              </w:rPr>
            </w:pPr>
            <w:r w:rsidRPr="0025159A">
              <w:rPr>
                <w:rFonts w:ascii="Times New Roman" w:hAnsi="Times New Roman" w:cs="Times New Roman"/>
                <w:sz w:val="24"/>
                <w:szCs w:val="24"/>
              </w:rPr>
              <w:t>2021 год - 1802,3</w:t>
            </w:r>
            <w:r w:rsidR="001903C3" w:rsidRPr="0025159A">
              <w:rPr>
                <w:rFonts w:ascii="Times New Roman" w:hAnsi="Times New Roman" w:cs="Times New Roman"/>
                <w:sz w:val="24"/>
                <w:szCs w:val="24"/>
              </w:rPr>
              <w:t xml:space="preserve"> тыс. рублей;</w:t>
            </w:r>
          </w:p>
          <w:p w:rsidR="001903C3" w:rsidRPr="0025159A" w:rsidRDefault="007163BF" w:rsidP="00B20176">
            <w:pPr>
              <w:pStyle w:val="a5"/>
              <w:rPr>
                <w:rFonts w:ascii="Times New Roman" w:hAnsi="Times New Roman" w:cs="Times New Roman"/>
                <w:sz w:val="24"/>
                <w:szCs w:val="24"/>
              </w:rPr>
            </w:pPr>
            <w:r w:rsidRPr="0025159A">
              <w:rPr>
                <w:rFonts w:ascii="Times New Roman" w:hAnsi="Times New Roman" w:cs="Times New Roman"/>
                <w:sz w:val="24"/>
                <w:szCs w:val="24"/>
              </w:rPr>
              <w:t>2022 год - 1780,1</w:t>
            </w:r>
            <w:r w:rsidR="001903C3" w:rsidRPr="0025159A">
              <w:rPr>
                <w:rFonts w:ascii="Times New Roman" w:hAnsi="Times New Roman" w:cs="Times New Roman"/>
                <w:sz w:val="24"/>
                <w:szCs w:val="24"/>
              </w:rPr>
              <w:t xml:space="preserve"> тыс. рублей</w:t>
            </w:r>
            <w:r w:rsidR="000D312B" w:rsidRPr="0025159A">
              <w:rPr>
                <w:rFonts w:ascii="Times New Roman" w:hAnsi="Times New Roman" w:cs="Times New Roman"/>
                <w:sz w:val="24"/>
                <w:szCs w:val="24"/>
              </w:rPr>
              <w:t>;</w:t>
            </w:r>
          </w:p>
          <w:p w:rsidR="000D312B" w:rsidRPr="0025159A" w:rsidRDefault="007163BF" w:rsidP="00B20176">
            <w:pPr>
              <w:pStyle w:val="a5"/>
              <w:rPr>
                <w:rFonts w:ascii="Times New Roman" w:hAnsi="Times New Roman" w:cs="Times New Roman"/>
                <w:sz w:val="24"/>
                <w:szCs w:val="24"/>
              </w:rPr>
            </w:pPr>
            <w:r w:rsidRPr="0025159A">
              <w:rPr>
                <w:rFonts w:ascii="Times New Roman" w:hAnsi="Times New Roman" w:cs="Times New Roman"/>
                <w:sz w:val="24"/>
                <w:szCs w:val="24"/>
              </w:rPr>
              <w:t>2023 год – 1780,1</w:t>
            </w:r>
            <w:r w:rsidR="00F97C00" w:rsidRPr="0025159A">
              <w:rPr>
                <w:rFonts w:ascii="Times New Roman" w:hAnsi="Times New Roman" w:cs="Times New Roman"/>
                <w:sz w:val="24"/>
                <w:szCs w:val="24"/>
              </w:rPr>
              <w:t xml:space="preserve"> тыс. рубл</w:t>
            </w:r>
            <w:r w:rsidR="00552FD8" w:rsidRPr="0025159A">
              <w:rPr>
                <w:rFonts w:ascii="Times New Roman" w:hAnsi="Times New Roman" w:cs="Times New Roman"/>
                <w:sz w:val="24"/>
                <w:szCs w:val="24"/>
              </w:rPr>
              <w:t>ей;</w:t>
            </w:r>
          </w:p>
          <w:p w:rsidR="00552FD8" w:rsidRPr="0025159A" w:rsidRDefault="007163BF" w:rsidP="00B20176">
            <w:pPr>
              <w:pStyle w:val="a5"/>
              <w:rPr>
                <w:rFonts w:ascii="Times New Roman" w:hAnsi="Times New Roman" w:cs="Times New Roman"/>
                <w:sz w:val="24"/>
                <w:szCs w:val="24"/>
              </w:rPr>
            </w:pPr>
            <w:r w:rsidRPr="0025159A">
              <w:rPr>
                <w:rFonts w:ascii="Times New Roman" w:hAnsi="Times New Roman" w:cs="Times New Roman"/>
                <w:sz w:val="24"/>
                <w:szCs w:val="24"/>
              </w:rPr>
              <w:t>2024 год – 1780,1</w:t>
            </w:r>
            <w:r w:rsidR="00552FD8" w:rsidRPr="0025159A">
              <w:rPr>
                <w:rFonts w:ascii="Times New Roman" w:hAnsi="Times New Roman" w:cs="Times New Roman"/>
                <w:sz w:val="24"/>
                <w:szCs w:val="24"/>
              </w:rPr>
              <w:t xml:space="preserve"> тыс. рублей.</w:t>
            </w:r>
          </w:p>
        </w:tc>
      </w:tr>
    </w:tbl>
    <w:p w:rsidR="001903C3" w:rsidRPr="0025159A" w:rsidRDefault="001903C3" w:rsidP="00B20176">
      <w:pPr>
        <w:pStyle w:val="a5"/>
        <w:rPr>
          <w:rFonts w:ascii="Times New Roman" w:hAnsi="Times New Roman" w:cs="Times New Roman"/>
          <w:sz w:val="28"/>
          <w:szCs w:val="28"/>
        </w:rPr>
      </w:pPr>
    </w:p>
    <w:p w:rsidR="001903C3" w:rsidRPr="0025159A" w:rsidRDefault="001903C3" w:rsidP="006654AA">
      <w:pPr>
        <w:pStyle w:val="a5"/>
        <w:jc w:val="center"/>
        <w:rPr>
          <w:rFonts w:ascii="Times New Roman" w:hAnsi="Times New Roman" w:cs="Times New Roman"/>
          <w:b/>
          <w:sz w:val="28"/>
          <w:szCs w:val="28"/>
        </w:rPr>
      </w:pPr>
      <w:r w:rsidRPr="0025159A">
        <w:rPr>
          <w:rFonts w:ascii="Times New Roman" w:hAnsi="Times New Roman" w:cs="Times New Roman"/>
          <w:b/>
          <w:sz w:val="28"/>
          <w:szCs w:val="28"/>
        </w:rPr>
        <w:t>2. МЕРОПРИЯТИЯ ПОДПРОГРАММЫ</w:t>
      </w:r>
    </w:p>
    <w:p w:rsidR="001903C3" w:rsidRPr="0025159A" w:rsidRDefault="001903C3" w:rsidP="00B20176">
      <w:pPr>
        <w:pStyle w:val="a5"/>
        <w:rPr>
          <w:rFonts w:ascii="Times New Roman" w:hAnsi="Times New Roman" w:cs="Times New Roman"/>
          <w:sz w:val="28"/>
          <w:szCs w:val="28"/>
        </w:rPr>
      </w:pPr>
    </w:p>
    <w:p w:rsidR="001903C3" w:rsidRPr="0025159A" w:rsidRDefault="006654AA" w:rsidP="00B20176">
      <w:pPr>
        <w:pStyle w:val="a5"/>
        <w:ind w:firstLine="708"/>
        <w:jc w:val="both"/>
        <w:rPr>
          <w:rFonts w:ascii="Times New Roman" w:hAnsi="Times New Roman" w:cs="Times New Roman"/>
          <w:sz w:val="28"/>
          <w:szCs w:val="28"/>
        </w:rPr>
      </w:pPr>
      <w:hyperlink w:anchor="P1449" w:history="1">
        <w:r w:rsidR="001903C3" w:rsidRPr="0025159A">
          <w:rPr>
            <w:rFonts w:ascii="Times New Roman" w:hAnsi="Times New Roman" w:cs="Times New Roman"/>
            <w:sz w:val="28"/>
            <w:szCs w:val="28"/>
          </w:rPr>
          <w:t>Перечень</w:t>
        </w:r>
      </w:hyperlink>
      <w:r w:rsidR="001903C3" w:rsidRPr="0025159A">
        <w:rPr>
          <w:rFonts w:ascii="Times New Roman" w:hAnsi="Times New Roman" w:cs="Times New Roman"/>
          <w:sz w:val="28"/>
          <w:szCs w:val="28"/>
        </w:rP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w:t>
      </w:r>
      <w:r w:rsidR="009B61D5" w:rsidRPr="0025159A">
        <w:rPr>
          <w:rFonts w:ascii="Times New Roman" w:hAnsi="Times New Roman" w:cs="Times New Roman"/>
          <w:sz w:val="28"/>
          <w:szCs w:val="28"/>
        </w:rPr>
        <w:t>по годам приведен в приложении №</w:t>
      </w:r>
      <w:r w:rsidR="001903C3" w:rsidRPr="0025159A">
        <w:rPr>
          <w:rFonts w:ascii="Times New Roman" w:hAnsi="Times New Roman" w:cs="Times New Roman"/>
          <w:sz w:val="28"/>
          <w:szCs w:val="28"/>
        </w:rPr>
        <w:t xml:space="preserve"> 2 к подпрограмме.</w:t>
      </w:r>
    </w:p>
    <w:p w:rsidR="001903C3" w:rsidRPr="0025159A" w:rsidRDefault="001903C3" w:rsidP="00B20176">
      <w:pPr>
        <w:pStyle w:val="a5"/>
        <w:rPr>
          <w:rFonts w:ascii="Times New Roman" w:hAnsi="Times New Roman" w:cs="Times New Roman"/>
          <w:sz w:val="28"/>
          <w:szCs w:val="28"/>
        </w:rPr>
      </w:pPr>
    </w:p>
    <w:p w:rsidR="001903C3" w:rsidRPr="0025159A" w:rsidRDefault="001903C3" w:rsidP="006654AA">
      <w:pPr>
        <w:pStyle w:val="a5"/>
        <w:jc w:val="center"/>
        <w:rPr>
          <w:rFonts w:ascii="Times New Roman" w:hAnsi="Times New Roman" w:cs="Times New Roman"/>
          <w:b/>
          <w:sz w:val="28"/>
          <w:szCs w:val="28"/>
        </w:rPr>
      </w:pPr>
      <w:r w:rsidRPr="0025159A">
        <w:rPr>
          <w:rFonts w:ascii="Times New Roman" w:hAnsi="Times New Roman" w:cs="Times New Roman"/>
          <w:b/>
          <w:sz w:val="28"/>
          <w:szCs w:val="28"/>
        </w:rPr>
        <w:t>3. МЕХАНИЗМ РЕАЛИЗАЦИИ ПОДПРОГРАММЫ</w:t>
      </w:r>
    </w:p>
    <w:p w:rsidR="006660B0" w:rsidRPr="0025159A" w:rsidRDefault="006660B0" w:rsidP="00C17B24">
      <w:pPr>
        <w:pStyle w:val="a5"/>
        <w:jc w:val="both"/>
        <w:rPr>
          <w:rFonts w:ascii="Times New Roman" w:hAnsi="Times New Roman" w:cs="Times New Roman"/>
          <w:sz w:val="28"/>
          <w:szCs w:val="28"/>
        </w:rPr>
      </w:pP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lastRenderedPageBreak/>
        <w:t>Реализация подпрограммы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 xml:space="preserve">Реализация мероприятий подпрограммы осуществляется структурными подразделениями администрации города  Ачинска  в соответствии с перечнем мероприятий подпрограммы (приложение к настоящей Программе). </w:t>
      </w: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 xml:space="preserve">Организацию исполнения процесса реализации подпрограммы осуществляют  правовое  управление  администрации  города Ачинска совместно с соисполнителями подпрограммы, а именно: отделом  по обеспечению деятельности КДН, защите их прав и работе с детьми администрации города Ачинска, отделом бухгалтерского учета и контроля администрации города Ачинска, управлением  образования администрации города Ачинска, отделом  спорта и молодежной политики администрации города Ачинска. </w:t>
      </w: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Комиссия по делам несовершеннолетних и защите их прав при администрации города Ачинска осуществляет взаимодействие с субъектами профилактики города Ачинска и осуществляет участие в мероприятиях профилактической направленности, связанных с участием в них несовершеннолетних лиц.</w:t>
      </w: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Источниками финансирования мероприятия являются средства  бюджета города Ачинска.</w:t>
      </w: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 xml:space="preserve">Главным распорядителем бюджетных средств мероприятий подпрограммы является администрация города Ачинска. </w:t>
      </w:r>
    </w:p>
    <w:p w:rsidR="006660B0" w:rsidRPr="0025159A" w:rsidRDefault="006660B0" w:rsidP="00C17B24">
      <w:pPr>
        <w:pStyle w:val="a5"/>
        <w:ind w:firstLine="708"/>
        <w:jc w:val="both"/>
        <w:rPr>
          <w:rFonts w:ascii="Times New Roman" w:hAnsi="Times New Roman" w:cs="Times New Roman"/>
          <w:sz w:val="28"/>
          <w:szCs w:val="28"/>
        </w:rPr>
      </w:pPr>
      <w:r w:rsidRPr="0025159A">
        <w:rPr>
          <w:rFonts w:ascii="Times New Roman" w:hAnsi="Times New Roman" w:cs="Times New Roman"/>
          <w:sz w:val="28"/>
          <w:szCs w:val="28"/>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660B0" w:rsidRPr="0025159A" w:rsidRDefault="006660B0" w:rsidP="002E1E21">
      <w:pPr>
        <w:pStyle w:val="ConsPlusNormal"/>
        <w:ind w:firstLine="708"/>
        <w:jc w:val="both"/>
        <w:rPr>
          <w:rFonts w:ascii="Times New Roman" w:hAnsi="Times New Roman" w:cs="Times New Roman"/>
          <w:sz w:val="28"/>
          <w:szCs w:val="28"/>
        </w:rPr>
      </w:pPr>
      <w:r w:rsidRPr="0025159A">
        <w:rPr>
          <w:rFonts w:ascii="Times New Roman" w:hAnsi="Times New Roman" w:cs="Times New Roman"/>
          <w:sz w:val="28"/>
          <w:szCs w:val="28"/>
        </w:rPr>
        <w:t>Финансирование мероприятий подпрограммы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660B0" w:rsidRPr="0025159A" w:rsidRDefault="006660B0" w:rsidP="002E1E21">
      <w:pPr>
        <w:pStyle w:val="ConsPlusNormal"/>
        <w:ind w:firstLine="708"/>
        <w:jc w:val="both"/>
        <w:rPr>
          <w:rFonts w:ascii="Times New Roman" w:hAnsi="Times New Roman" w:cs="Times New Roman"/>
          <w:sz w:val="28"/>
          <w:szCs w:val="28"/>
        </w:rPr>
      </w:pPr>
      <w:r w:rsidRPr="0025159A">
        <w:rPr>
          <w:rFonts w:ascii="Times New Roman" w:hAnsi="Times New Roman" w:cs="Times New Roman"/>
          <w:sz w:val="28"/>
          <w:szCs w:val="28"/>
        </w:rPr>
        <w:t>Денежные средства гражданам за содействие полиции в охране общественного порядка и б</w:t>
      </w:r>
      <w:r w:rsidR="00EC74F4" w:rsidRPr="0025159A">
        <w:rPr>
          <w:rFonts w:ascii="Times New Roman" w:hAnsi="Times New Roman" w:cs="Times New Roman"/>
          <w:sz w:val="28"/>
          <w:szCs w:val="28"/>
        </w:rPr>
        <w:t>орьбе с преступностью (пункт 1.4</w:t>
      </w:r>
      <w:r w:rsidRPr="0025159A">
        <w:rPr>
          <w:rFonts w:ascii="Times New Roman" w:hAnsi="Times New Roman" w:cs="Times New Roman"/>
          <w:sz w:val="28"/>
          <w:szCs w:val="28"/>
        </w:rPr>
        <w:t xml:space="preserve"> мероприятий подпрограммы) выплачиваются в порядке и размере, определенных Постановлением Правительства Красноярского края от 06.04.2010 № 156-п «Об утверждении Порядка и размера выплаты денежных средств гражданам за содействие полиции в охране общественного порядка и борьбе с преступностью».</w:t>
      </w:r>
    </w:p>
    <w:p w:rsidR="006660B0" w:rsidRPr="0025159A" w:rsidRDefault="006660B0" w:rsidP="002E1E21">
      <w:pPr>
        <w:pStyle w:val="ConsPlusNormal"/>
        <w:ind w:firstLine="708"/>
        <w:jc w:val="both"/>
        <w:rPr>
          <w:rFonts w:ascii="Times New Roman" w:hAnsi="Times New Roman" w:cs="Times New Roman"/>
          <w:sz w:val="28"/>
          <w:szCs w:val="28"/>
        </w:rPr>
      </w:pPr>
      <w:r w:rsidRPr="0025159A">
        <w:rPr>
          <w:rFonts w:ascii="Times New Roman" w:hAnsi="Times New Roman" w:cs="Times New Roman"/>
          <w:sz w:val="28"/>
          <w:szCs w:val="28"/>
        </w:rPr>
        <w:t>Получателями услуг являются граждане, проживающие на территории города Ачинска участвующие в охране общественного порядка, в том числе несовершеннолетние лица,  состоящие на профилактическом учете в правоохранительных органах, учащиеся   образовательных уч</w:t>
      </w:r>
      <w:r w:rsidR="008052B1" w:rsidRPr="0025159A">
        <w:rPr>
          <w:rFonts w:ascii="Times New Roman" w:hAnsi="Times New Roman" w:cs="Times New Roman"/>
          <w:sz w:val="28"/>
          <w:szCs w:val="28"/>
        </w:rPr>
        <w:t>реждений  города, в том числе ссуз</w:t>
      </w:r>
      <w:r w:rsidRPr="0025159A">
        <w:rPr>
          <w:rFonts w:ascii="Times New Roman" w:hAnsi="Times New Roman" w:cs="Times New Roman"/>
          <w:sz w:val="28"/>
          <w:szCs w:val="28"/>
        </w:rPr>
        <w:t xml:space="preserve">ов, вузов, а также семьи, совершеннолетние </w:t>
      </w:r>
      <w:r w:rsidRPr="0025159A">
        <w:rPr>
          <w:rFonts w:ascii="Times New Roman" w:hAnsi="Times New Roman" w:cs="Times New Roman"/>
          <w:sz w:val="28"/>
          <w:szCs w:val="28"/>
        </w:rPr>
        <w:lastRenderedPageBreak/>
        <w:t>граждане, находящиеся в социально опасном положении.</w:t>
      </w:r>
    </w:p>
    <w:p w:rsidR="006660B0" w:rsidRPr="0025159A" w:rsidRDefault="006660B0" w:rsidP="002E1E21">
      <w:pPr>
        <w:pStyle w:val="ConsPlusNormal"/>
        <w:ind w:firstLine="708"/>
        <w:jc w:val="both"/>
        <w:rPr>
          <w:rFonts w:ascii="Times New Roman" w:hAnsi="Times New Roman" w:cs="Times New Roman"/>
          <w:sz w:val="28"/>
          <w:szCs w:val="28"/>
        </w:rPr>
      </w:pPr>
      <w:r w:rsidRPr="0025159A">
        <w:rPr>
          <w:rFonts w:ascii="Times New Roman" w:hAnsi="Times New Roman" w:cs="Times New Roman"/>
          <w:sz w:val="28"/>
          <w:szCs w:val="28"/>
        </w:rPr>
        <w:t>Город Ачинск является территорией для реализации мероприятий подпрограммы.</w:t>
      </w:r>
    </w:p>
    <w:p w:rsidR="006660B0" w:rsidRPr="0025159A" w:rsidRDefault="006660B0" w:rsidP="002E1E21">
      <w:pPr>
        <w:pStyle w:val="ConsPlusNormal"/>
        <w:ind w:firstLine="708"/>
        <w:jc w:val="both"/>
        <w:rPr>
          <w:rFonts w:ascii="Times New Roman" w:hAnsi="Times New Roman" w:cs="Times New Roman"/>
          <w:sz w:val="28"/>
          <w:szCs w:val="28"/>
        </w:rPr>
      </w:pPr>
      <w:r w:rsidRPr="0025159A">
        <w:rPr>
          <w:rFonts w:ascii="Times New Roman" w:hAnsi="Times New Roman" w:cs="Times New Roman"/>
          <w:sz w:val="28"/>
          <w:szCs w:val="28"/>
        </w:rPr>
        <w:t>Место проведения мероприятия подпрограммы определяется согласно поданных заявок субъектов профилактики (соисполнителей подпрограммы) для проведения конкретного мероприятия.</w:t>
      </w:r>
    </w:p>
    <w:p w:rsidR="006660B0" w:rsidRPr="0025159A" w:rsidRDefault="006660B0" w:rsidP="002E1E21">
      <w:pPr>
        <w:pStyle w:val="ConsPlusNormal"/>
        <w:ind w:firstLine="708"/>
        <w:jc w:val="both"/>
        <w:rPr>
          <w:rFonts w:ascii="Times New Roman" w:hAnsi="Times New Roman" w:cs="Times New Roman"/>
          <w:sz w:val="28"/>
          <w:szCs w:val="28"/>
        </w:rPr>
      </w:pPr>
      <w:r w:rsidRPr="0025159A">
        <w:rPr>
          <w:rFonts w:ascii="Times New Roman" w:hAnsi="Times New Roman" w:cs="Times New Roman"/>
          <w:sz w:val="28"/>
          <w:szCs w:val="28"/>
        </w:rPr>
        <w:t>Исполнители мероприятий несут ответственность за их качественное и своевременное исполнение в соответствии с действующим законодательством, муниципальными правовыми актами органов местного самоуправления муниципального образования город Ачинск.</w:t>
      </w:r>
    </w:p>
    <w:p w:rsidR="001903C3" w:rsidRPr="0025159A" w:rsidRDefault="006660B0" w:rsidP="006660B0">
      <w:pPr>
        <w:pStyle w:val="ConsPlusNormal"/>
        <w:jc w:val="both"/>
        <w:rPr>
          <w:rFonts w:ascii="Times New Roman" w:hAnsi="Times New Roman" w:cs="Times New Roman"/>
          <w:sz w:val="28"/>
          <w:szCs w:val="28"/>
        </w:rPr>
      </w:pPr>
      <w:r w:rsidRPr="0025159A">
        <w:rPr>
          <w:rFonts w:ascii="Times New Roman" w:hAnsi="Times New Roman" w:cs="Times New Roman"/>
          <w:sz w:val="28"/>
          <w:szCs w:val="28"/>
        </w:rPr>
        <w:t>Контроль за эффективным и целевым использованием средств бюджета города Ачинска осуществляет правовое управление администрации города Ачинска.</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Title"/>
        <w:jc w:val="center"/>
        <w:outlineLvl w:val="2"/>
        <w:rPr>
          <w:rFonts w:ascii="Times New Roman" w:hAnsi="Times New Roman" w:cs="Times New Roman"/>
          <w:sz w:val="28"/>
          <w:szCs w:val="28"/>
        </w:rPr>
      </w:pPr>
      <w:r w:rsidRPr="0025159A">
        <w:rPr>
          <w:rFonts w:ascii="Times New Roman" w:hAnsi="Times New Roman" w:cs="Times New Roman"/>
          <w:sz w:val="28"/>
          <w:szCs w:val="28"/>
        </w:rPr>
        <w:t>4. УПРАВЛЕНИЕ ПОДПРОГРАММОЙ И КОНТРОЛЬ</w:t>
      </w:r>
    </w:p>
    <w:p w:rsidR="001903C3" w:rsidRPr="0025159A" w:rsidRDefault="001903C3" w:rsidP="001903C3">
      <w:pPr>
        <w:pStyle w:val="ConsPlusTitle"/>
        <w:jc w:val="center"/>
        <w:rPr>
          <w:rFonts w:ascii="Times New Roman" w:hAnsi="Times New Roman" w:cs="Times New Roman"/>
          <w:sz w:val="28"/>
          <w:szCs w:val="28"/>
        </w:rPr>
      </w:pPr>
      <w:r w:rsidRPr="0025159A">
        <w:rPr>
          <w:rFonts w:ascii="Times New Roman" w:hAnsi="Times New Roman" w:cs="Times New Roman"/>
          <w:sz w:val="28"/>
          <w:szCs w:val="28"/>
        </w:rPr>
        <w:t>ЗА ИСПОЛНЕНИЕМ ПОДПРОГРАММЫ</w:t>
      </w:r>
    </w:p>
    <w:p w:rsidR="001903C3" w:rsidRPr="0025159A" w:rsidRDefault="001903C3" w:rsidP="001903C3">
      <w:pPr>
        <w:pStyle w:val="ConsPlusNormal"/>
        <w:jc w:val="both"/>
        <w:rPr>
          <w:rFonts w:ascii="Times New Roman" w:hAnsi="Times New Roman" w:cs="Times New Roman"/>
          <w:sz w:val="28"/>
          <w:szCs w:val="28"/>
        </w:rPr>
      </w:pPr>
    </w:p>
    <w:p w:rsidR="001903C3" w:rsidRPr="0025159A" w:rsidRDefault="001903C3" w:rsidP="001903C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Управление в процессе реализации подпрограммы:</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осуществляет общее руководство и контроль соблюдения условий использования бюджетных средств, предоставляемых по настоящей подпрограмме;</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осуществляет меры по полному и качественному выполнению мероприятий подпрограммы.</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Управление подпрограммой осуществляется путем:</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обеспечения эффективного и целевого использования финансовых средств, контроля качества проводимых мероприятий и выполнения сроков их реализации;</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ежегодной корректировкой затрат по подпрограммным мероприятиям;</w:t>
      </w:r>
    </w:p>
    <w:p w:rsidR="001903C3" w:rsidRPr="0025159A" w:rsidRDefault="001903C3" w:rsidP="001903C3">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регулярного мониторинга ситуации и анализа эффективности проводимой работы.</w:t>
      </w:r>
    </w:p>
    <w:p w:rsidR="00331CB4" w:rsidRPr="0025159A" w:rsidRDefault="00331CB4" w:rsidP="00331CB4">
      <w:pPr>
        <w:pStyle w:val="ConsPlusNormal"/>
        <w:spacing w:before="220"/>
        <w:ind w:firstLine="540"/>
        <w:jc w:val="both"/>
        <w:rPr>
          <w:rFonts w:ascii="Times New Roman" w:hAnsi="Times New Roman" w:cs="Times New Roman"/>
          <w:sz w:val="28"/>
          <w:szCs w:val="28"/>
        </w:rPr>
      </w:pPr>
      <w:r w:rsidRPr="0025159A">
        <w:rPr>
          <w:rFonts w:ascii="Times New Roman" w:hAnsi="Times New Roman" w:cs="Times New Roman"/>
          <w:sz w:val="28"/>
          <w:szCs w:val="28"/>
        </w:rPr>
        <w:t xml:space="preserve">Для обеспечения мониторинга и анализа хода реализации подпрограммы управление организует ведение и представление отчетности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за 1,2,3 кварталы представляется в срок не позднее 15-го числа месяца, следующего за отчетным кварталом. </w:t>
      </w:r>
    </w:p>
    <w:p w:rsidR="00331CB4" w:rsidRPr="0025159A" w:rsidRDefault="00331CB4" w:rsidP="00331CB4">
      <w:pPr>
        <w:autoSpaceDE w:val="0"/>
        <w:autoSpaceDN w:val="0"/>
        <w:adjustRightInd w:val="0"/>
        <w:spacing w:after="0" w:line="240" w:lineRule="auto"/>
        <w:ind w:firstLine="540"/>
        <w:jc w:val="both"/>
        <w:rPr>
          <w:rFonts w:ascii="Times New Roman" w:hAnsi="Times New Roman" w:cs="Times New Roman"/>
          <w:sz w:val="28"/>
          <w:szCs w:val="28"/>
        </w:rPr>
      </w:pPr>
      <w:r w:rsidRPr="0025159A">
        <w:rPr>
          <w:rFonts w:ascii="Times New Roman" w:hAnsi="Times New Roman" w:cs="Times New Roman"/>
          <w:sz w:val="28"/>
          <w:szCs w:val="28"/>
        </w:rPr>
        <w:t>Годовой отчет о ходе реализации программы формируется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331CB4" w:rsidRPr="0025159A" w:rsidRDefault="00331CB4" w:rsidP="00331CB4">
      <w:pPr>
        <w:autoSpaceDE w:val="0"/>
        <w:autoSpaceDN w:val="0"/>
        <w:adjustRightInd w:val="0"/>
        <w:spacing w:after="0" w:line="240" w:lineRule="auto"/>
        <w:ind w:firstLine="540"/>
        <w:jc w:val="both"/>
        <w:rPr>
          <w:rFonts w:ascii="Times New Roman" w:hAnsi="Times New Roman" w:cs="Times New Roman"/>
          <w:sz w:val="28"/>
          <w:szCs w:val="28"/>
        </w:rPr>
      </w:pPr>
      <w:r w:rsidRPr="0025159A">
        <w:rPr>
          <w:rFonts w:ascii="Times New Roman" w:hAnsi="Times New Roman" w:cs="Times New Roman"/>
          <w:sz w:val="28"/>
          <w:szCs w:val="28"/>
        </w:rPr>
        <w:lastRenderedPageBreak/>
        <w:t>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331CB4" w:rsidRPr="0025159A" w:rsidRDefault="00331CB4" w:rsidP="00331CB4">
      <w:pPr>
        <w:autoSpaceDE w:val="0"/>
        <w:autoSpaceDN w:val="0"/>
        <w:adjustRightInd w:val="0"/>
        <w:spacing w:after="0" w:line="240" w:lineRule="auto"/>
        <w:ind w:firstLine="540"/>
        <w:jc w:val="both"/>
        <w:rPr>
          <w:rFonts w:ascii="Times New Roman" w:hAnsi="Times New Roman" w:cs="Times New Roman"/>
          <w:b/>
          <w:sz w:val="28"/>
          <w:szCs w:val="28"/>
        </w:rPr>
      </w:pPr>
      <w:r w:rsidRPr="0025159A">
        <w:rPr>
          <w:rFonts w:ascii="Times New Roman" w:hAnsi="Times New Roman" w:cs="Times New Roman"/>
          <w:sz w:val="28"/>
          <w:szCs w:val="28"/>
        </w:rPr>
        <w:t>В срок до 1 мая года, следующего за отчетным годом, годовой отчет об исполнении муниципальной программы подлежит размещению на официальном сайте органов местного самоуправления: www.adm-achinsk.ru в сети Интернет</w:t>
      </w:r>
      <w:r w:rsidRPr="0025159A">
        <w:rPr>
          <w:rFonts w:ascii="Times New Roman" w:hAnsi="Times New Roman" w:cs="Times New Roman"/>
          <w:b/>
          <w:sz w:val="28"/>
          <w:szCs w:val="28"/>
        </w:rPr>
        <w:t>.</w:t>
      </w:r>
    </w:p>
    <w:p w:rsidR="00E41163" w:rsidRPr="0025159A" w:rsidRDefault="00E41163" w:rsidP="00E4116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Ответственный исполнитель для обеспечения мониторинга и анализа хода реализации программы организует ведение и представление квартальной отчетности.</w:t>
      </w:r>
    </w:p>
    <w:p w:rsidR="001903C3" w:rsidRPr="0025159A" w:rsidRDefault="00E41163" w:rsidP="00E41163">
      <w:pPr>
        <w:pStyle w:val="ConsPlusNormal"/>
        <w:ind w:firstLine="540"/>
        <w:jc w:val="both"/>
        <w:rPr>
          <w:rFonts w:ascii="Times New Roman" w:hAnsi="Times New Roman" w:cs="Times New Roman"/>
          <w:sz w:val="28"/>
          <w:szCs w:val="28"/>
        </w:rPr>
      </w:pPr>
      <w:r w:rsidRPr="0025159A">
        <w:rPr>
          <w:rFonts w:ascii="Times New Roman" w:hAnsi="Times New Roman" w:cs="Times New Roman"/>
          <w:sz w:val="28"/>
          <w:szCs w:val="28"/>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установленной ответственным исполнителем программы.</w:t>
      </w:r>
    </w:p>
    <w:p w:rsidR="00E41163" w:rsidRPr="0025159A" w:rsidRDefault="00E41163" w:rsidP="001903C3">
      <w:pPr>
        <w:pStyle w:val="ConsPlusNormal"/>
        <w:jc w:val="both"/>
        <w:rPr>
          <w:rFonts w:ascii="Times New Roman" w:hAnsi="Times New Roman" w:cs="Times New Roman"/>
          <w:sz w:val="28"/>
          <w:szCs w:val="28"/>
        </w:rPr>
      </w:pPr>
    </w:p>
    <w:p w:rsidR="00E41163" w:rsidRPr="0025159A" w:rsidRDefault="00E41163" w:rsidP="001903C3">
      <w:pPr>
        <w:pStyle w:val="ConsPlusNormal"/>
        <w:jc w:val="both"/>
        <w:rPr>
          <w:rFonts w:ascii="Times New Roman" w:hAnsi="Times New Roman" w:cs="Times New Roman"/>
          <w:sz w:val="28"/>
          <w:szCs w:val="28"/>
        </w:rPr>
      </w:pPr>
    </w:p>
    <w:p w:rsidR="002643B0" w:rsidRPr="0025159A" w:rsidRDefault="002643B0" w:rsidP="001903C3">
      <w:pPr>
        <w:pStyle w:val="ConsPlusNormal"/>
        <w:jc w:val="both"/>
        <w:rPr>
          <w:rFonts w:ascii="Times New Roman" w:hAnsi="Times New Roman" w:cs="Times New Roman"/>
          <w:sz w:val="28"/>
          <w:szCs w:val="28"/>
        </w:rPr>
      </w:pPr>
    </w:p>
    <w:p w:rsidR="002643B0" w:rsidRPr="0025159A" w:rsidRDefault="002643B0" w:rsidP="001903C3">
      <w:pPr>
        <w:pStyle w:val="ConsPlusNormal"/>
        <w:jc w:val="both"/>
        <w:rPr>
          <w:rFonts w:ascii="Times New Roman" w:hAnsi="Times New Roman" w:cs="Times New Roman"/>
          <w:sz w:val="28"/>
          <w:szCs w:val="28"/>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6654AA" w:rsidRPr="0025159A" w:rsidRDefault="006654AA" w:rsidP="001903C3">
      <w:pPr>
        <w:pStyle w:val="ConsPlusNormal"/>
        <w:jc w:val="right"/>
        <w:outlineLvl w:val="2"/>
        <w:rPr>
          <w:rFonts w:ascii="Times New Roman" w:hAnsi="Times New Roman" w:cs="Times New Roman"/>
          <w:sz w:val="24"/>
          <w:szCs w:val="24"/>
        </w:rPr>
      </w:pPr>
    </w:p>
    <w:p w:rsidR="00E41163" w:rsidRPr="0025159A" w:rsidRDefault="00E41163" w:rsidP="001903C3">
      <w:pPr>
        <w:pStyle w:val="ConsPlusNormal"/>
        <w:jc w:val="right"/>
        <w:outlineLvl w:val="2"/>
        <w:rPr>
          <w:rFonts w:ascii="Times New Roman" w:hAnsi="Times New Roman" w:cs="Times New Roman"/>
          <w:sz w:val="24"/>
          <w:szCs w:val="24"/>
        </w:rPr>
      </w:pPr>
    </w:p>
    <w:p w:rsidR="001903C3" w:rsidRPr="0025159A" w:rsidRDefault="00603EDF" w:rsidP="001903C3">
      <w:pPr>
        <w:pStyle w:val="ConsPlusNormal"/>
        <w:jc w:val="right"/>
        <w:outlineLvl w:val="2"/>
        <w:rPr>
          <w:rFonts w:ascii="Times New Roman" w:hAnsi="Times New Roman" w:cs="Times New Roman"/>
          <w:sz w:val="24"/>
          <w:szCs w:val="24"/>
        </w:rPr>
      </w:pPr>
      <w:r w:rsidRPr="0025159A">
        <w:rPr>
          <w:rFonts w:ascii="Times New Roman" w:hAnsi="Times New Roman" w:cs="Times New Roman"/>
          <w:sz w:val="24"/>
          <w:szCs w:val="24"/>
        </w:rPr>
        <w:lastRenderedPageBreak/>
        <w:t>Приложение №</w:t>
      </w:r>
      <w:r w:rsidR="001903C3" w:rsidRPr="0025159A">
        <w:rPr>
          <w:rFonts w:ascii="Times New Roman" w:hAnsi="Times New Roman" w:cs="Times New Roman"/>
          <w:sz w:val="24"/>
          <w:szCs w:val="24"/>
        </w:rPr>
        <w:t xml:space="preserve"> 1</w:t>
      </w:r>
    </w:p>
    <w:p w:rsidR="001903C3" w:rsidRPr="0025159A" w:rsidRDefault="001903C3" w:rsidP="001903C3">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к подпрограмме</w:t>
      </w:r>
    </w:p>
    <w:p w:rsidR="001903C3" w:rsidRPr="0025159A" w:rsidRDefault="00603EDF"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наркомании,</w:t>
      </w:r>
      <w:r w:rsidR="006654AA" w:rsidRPr="0025159A">
        <w:rPr>
          <w:rFonts w:ascii="Times New Roman" w:hAnsi="Times New Roman" w:cs="Times New Roman"/>
          <w:sz w:val="24"/>
          <w:szCs w:val="24"/>
        </w:rPr>
        <w:t xml:space="preserve"> </w:t>
      </w:r>
      <w:r w:rsidR="001903C3" w:rsidRPr="0025159A">
        <w:rPr>
          <w:rFonts w:ascii="Times New Roman" w:hAnsi="Times New Roman" w:cs="Times New Roman"/>
          <w:sz w:val="24"/>
          <w:szCs w:val="24"/>
        </w:rPr>
        <w:t>алкоголизма и пьянства</w:t>
      </w:r>
      <w:r w:rsidR="006654AA" w:rsidRPr="0025159A">
        <w:rPr>
          <w:rFonts w:ascii="Times New Roman" w:hAnsi="Times New Roman" w:cs="Times New Roman"/>
          <w:sz w:val="24"/>
          <w:szCs w:val="24"/>
        </w:rPr>
        <w:t xml:space="preserve"> </w:t>
      </w:r>
      <w:r w:rsidRPr="0025159A">
        <w:rPr>
          <w:rFonts w:ascii="Times New Roman" w:hAnsi="Times New Roman" w:cs="Times New Roman"/>
          <w:sz w:val="24"/>
          <w:szCs w:val="24"/>
        </w:rPr>
        <w:t>в городе Ачинске»</w:t>
      </w:r>
      <w:r w:rsidR="001903C3" w:rsidRPr="0025159A">
        <w:rPr>
          <w:rFonts w:ascii="Times New Roman" w:hAnsi="Times New Roman" w:cs="Times New Roman"/>
          <w:sz w:val="24"/>
          <w:szCs w:val="24"/>
        </w:rPr>
        <w:t>,</w:t>
      </w:r>
    </w:p>
    <w:p w:rsidR="001903C3" w:rsidRPr="0025159A" w:rsidRDefault="001903C3"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реализуемой в рамках</w:t>
      </w:r>
      <w:r w:rsidR="006654AA" w:rsidRPr="0025159A">
        <w:rPr>
          <w:rFonts w:ascii="Times New Roman" w:hAnsi="Times New Roman" w:cs="Times New Roman"/>
          <w:sz w:val="24"/>
          <w:szCs w:val="24"/>
        </w:rPr>
        <w:t xml:space="preserve"> </w:t>
      </w:r>
      <w:r w:rsidRPr="0025159A">
        <w:rPr>
          <w:rFonts w:ascii="Times New Roman" w:hAnsi="Times New Roman" w:cs="Times New Roman"/>
          <w:sz w:val="24"/>
          <w:szCs w:val="24"/>
        </w:rPr>
        <w:t>муниципальной программы</w:t>
      </w:r>
      <w:r w:rsidR="006654AA" w:rsidRPr="0025159A">
        <w:rPr>
          <w:rFonts w:ascii="Times New Roman" w:hAnsi="Times New Roman" w:cs="Times New Roman"/>
          <w:sz w:val="24"/>
          <w:szCs w:val="24"/>
        </w:rPr>
        <w:t xml:space="preserve"> </w:t>
      </w:r>
      <w:r w:rsidRPr="0025159A">
        <w:rPr>
          <w:rFonts w:ascii="Times New Roman" w:hAnsi="Times New Roman" w:cs="Times New Roman"/>
          <w:sz w:val="24"/>
          <w:szCs w:val="24"/>
        </w:rPr>
        <w:t>города Ачинска</w:t>
      </w:r>
    </w:p>
    <w:p w:rsidR="001903C3" w:rsidRPr="0025159A" w:rsidRDefault="00603EDF"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w:t>
      </w:r>
      <w:r w:rsidR="001903C3" w:rsidRPr="0025159A">
        <w:rPr>
          <w:rFonts w:ascii="Times New Roman" w:hAnsi="Times New Roman" w:cs="Times New Roman"/>
          <w:sz w:val="24"/>
          <w:szCs w:val="24"/>
        </w:rPr>
        <w:t>Профилактика правонарушений,</w:t>
      </w:r>
      <w:r w:rsidR="006654AA" w:rsidRPr="0025159A">
        <w:rPr>
          <w:rFonts w:ascii="Times New Roman" w:hAnsi="Times New Roman" w:cs="Times New Roman"/>
          <w:sz w:val="24"/>
          <w:szCs w:val="24"/>
        </w:rPr>
        <w:t xml:space="preserve"> </w:t>
      </w:r>
      <w:r w:rsidR="001903C3" w:rsidRPr="0025159A">
        <w:rPr>
          <w:rFonts w:ascii="Times New Roman" w:hAnsi="Times New Roman" w:cs="Times New Roman"/>
          <w:sz w:val="24"/>
          <w:szCs w:val="24"/>
        </w:rPr>
        <w:t>укрепление общественного порядка</w:t>
      </w:r>
    </w:p>
    <w:p w:rsidR="001903C3" w:rsidRPr="0025159A" w:rsidRDefault="001903C3" w:rsidP="006654AA">
      <w:pPr>
        <w:pStyle w:val="ConsPlusNormal"/>
        <w:jc w:val="right"/>
        <w:rPr>
          <w:rFonts w:ascii="Times New Roman" w:hAnsi="Times New Roman" w:cs="Times New Roman"/>
          <w:sz w:val="24"/>
          <w:szCs w:val="24"/>
        </w:rPr>
      </w:pPr>
      <w:r w:rsidRPr="0025159A">
        <w:rPr>
          <w:rFonts w:ascii="Times New Roman" w:hAnsi="Times New Roman" w:cs="Times New Roman"/>
          <w:sz w:val="24"/>
          <w:szCs w:val="24"/>
        </w:rPr>
        <w:t>и общественной безопасности</w:t>
      </w:r>
      <w:r w:rsidR="006654AA" w:rsidRPr="0025159A">
        <w:rPr>
          <w:rFonts w:ascii="Times New Roman" w:hAnsi="Times New Roman" w:cs="Times New Roman"/>
          <w:sz w:val="24"/>
          <w:szCs w:val="24"/>
        </w:rPr>
        <w:t xml:space="preserve"> </w:t>
      </w:r>
      <w:r w:rsidR="00603EDF" w:rsidRPr="0025159A">
        <w:rPr>
          <w:rFonts w:ascii="Times New Roman" w:hAnsi="Times New Roman" w:cs="Times New Roman"/>
          <w:sz w:val="24"/>
          <w:szCs w:val="24"/>
        </w:rPr>
        <w:t>в городе Ачинске»</w:t>
      </w:r>
    </w:p>
    <w:p w:rsidR="001903C3" w:rsidRPr="0025159A" w:rsidRDefault="001903C3" w:rsidP="001903C3">
      <w:pPr>
        <w:pStyle w:val="ConsPlusNormal"/>
        <w:jc w:val="both"/>
        <w:rPr>
          <w:rFonts w:ascii="Times New Roman" w:hAnsi="Times New Roman" w:cs="Times New Roman"/>
          <w:sz w:val="24"/>
          <w:szCs w:val="24"/>
        </w:rPr>
      </w:pPr>
    </w:p>
    <w:p w:rsidR="009948A1" w:rsidRPr="0025159A" w:rsidRDefault="009948A1" w:rsidP="001903C3">
      <w:pPr>
        <w:pStyle w:val="ConsPlusTitle"/>
        <w:jc w:val="center"/>
        <w:rPr>
          <w:rFonts w:ascii="Times New Roman" w:hAnsi="Times New Roman" w:cs="Times New Roman"/>
          <w:b w:val="0"/>
          <w:sz w:val="20"/>
        </w:rPr>
      </w:pPr>
      <w:bookmarkStart w:id="9" w:name="P1368"/>
      <w:bookmarkEnd w:id="9"/>
    </w:p>
    <w:p w:rsidR="001903C3" w:rsidRPr="0025159A" w:rsidRDefault="001903C3" w:rsidP="001903C3">
      <w:pPr>
        <w:pStyle w:val="ConsPlusTitle"/>
        <w:jc w:val="center"/>
        <w:rPr>
          <w:rFonts w:ascii="Times New Roman" w:hAnsi="Times New Roman" w:cs="Times New Roman"/>
          <w:b w:val="0"/>
          <w:sz w:val="20"/>
        </w:rPr>
      </w:pPr>
      <w:r w:rsidRPr="0025159A">
        <w:rPr>
          <w:rFonts w:ascii="Times New Roman" w:hAnsi="Times New Roman" w:cs="Times New Roman"/>
          <w:b w:val="0"/>
          <w:sz w:val="20"/>
        </w:rPr>
        <w:t>ПЕРЕЧЕНЬ</w:t>
      </w:r>
    </w:p>
    <w:p w:rsidR="001903C3" w:rsidRPr="0025159A" w:rsidRDefault="001903C3" w:rsidP="001903C3">
      <w:pPr>
        <w:pStyle w:val="ConsPlusTitle"/>
        <w:jc w:val="center"/>
        <w:rPr>
          <w:rFonts w:ascii="Times New Roman" w:hAnsi="Times New Roman" w:cs="Times New Roman"/>
          <w:b w:val="0"/>
          <w:sz w:val="20"/>
        </w:rPr>
      </w:pPr>
      <w:r w:rsidRPr="0025159A">
        <w:rPr>
          <w:rFonts w:ascii="Times New Roman" w:hAnsi="Times New Roman" w:cs="Times New Roman"/>
          <w:b w:val="0"/>
          <w:sz w:val="20"/>
        </w:rPr>
        <w:t>И ЗНАЧЕНИЯ ПОКАЗАТЕЛЕЙ РЕЗУЛЬТАТИВНОСТИ ПОДПРОГРАММЫ</w:t>
      </w:r>
    </w:p>
    <w:p w:rsidR="006654AA" w:rsidRPr="0025159A" w:rsidRDefault="006654AA" w:rsidP="001903C3">
      <w:pPr>
        <w:pStyle w:val="ConsPlusTitle"/>
        <w:jc w:val="center"/>
        <w:rPr>
          <w:rFonts w:ascii="Times New Roman" w:hAnsi="Times New Roman" w:cs="Times New Roman"/>
          <w:b w:val="0"/>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456"/>
        <w:gridCol w:w="1194"/>
        <w:gridCol w:w="1639"/>
        <w:gridCol w:w="917"/>
        <w:gridCol w:w="844"/>
        <w:gridCol w:w="843"/>
        <w:gridCol w:w="985"/>
      </w:tblGrid>
      <w:tr w:rsidR="00F21824" w:rsidRPr="0025159A" w:rsidTr="006654AA">
        <w:trPr>
          <w:jc w:val="center"/>
        </w:trPr>
        <w:tc>
          <w:tcPr>
            <w:tcW w:w="604" w:type="dxa"/>
            <w:vMerge w:val="restart"/>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 xml:space="preserve">№ </w:t>
            </w:r>
            <w:proofErr w:type="gramStart"/>
            <w:r w:rsidRPr="0025159A">
              <w:rPr>
                <w:rFonts w:ascii="Times New Roman" w:eastAsia="Times New Roman" w:hAnsi="Times New Roman" w:cs="Times New Roman"/>
                <w:sz w:val="24"/>
                <w:szCs w:val="24"/>
                <w:lang w:eastAsia="ru-RU"/>
              </w:rPr>
              <w:t>п</w:t>
            </w:r>
            <w:proofErr w:type="gramEnd"/>
            <w:r w:rsidRPr="0025159A">
              <w:rPr>
                <w:rFonts w:ascii="Times New Roman" w:eastAsia="Times New Roman" w:hAnsi="Times New Roman" w:cs="Times New Roman"/>
                <w:sz w:val="24"/>
                <w:szCs w:val="24"/>
                <w:lang w:eastAsia="ru-RU"/>
              </w:rPr>
              <w:t>/п</w:t>
            </w:r>
          </w:p>
        </w:tc>
        <w:tc>
          <w:tcPr>
            <w:tcW w:w="2479" w:type="dxa"/>
            <w:vMerge w:val="restart"/>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Цель, показатели результативности</w:t>
            </w:r>
          </w:p>
        </w:tc>
        <w:tc>
          <w:tcPr>
            <w:tcW w:w="1204" w:type="dxa"/>
            <w:vMerge w:val="restart"/>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Единица измерения</w:t>
            </w:r>
          </w:p>
        </w:tc>
        <w:tc>
          <w:tcPr>
            <w:tcW w:w="1654" w:type="dxa"/>
            <w:vMerge w:val="restart"/>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Источник информации</w:t>
            </w:r>
          </w:p>
        </w:tc>
        <w:tc>
          <w:tcPr>
            <w:tcW w:w="3619" w:type="dxa"/>
            <w:gridSpan w:val="4"/>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Годы реализации подпрограммы</w:t>
            </w:r>
          </w:p>
        </w:tc>
      </w:tr>
      <w:tr w:rsidR="00F21824" w:rsidRPr="0025159A" w:rsidTr="006654AA">
        <w:trPr>
          <w:jc w:val="center"/>
        </w:trPr>
        <w:tc>
          <w:tcPr>
            <w:tcW w:w="604" w:type="dxa"/>
            <w:vMerge/>
          </w:tcPr>
          <w:p w:rsidR="00F21824" w:rsidRPr="0025159A" w:rsidRDefault="00F21824" w:rsidP="00F21824">
            <w:pPr>
              <w:rPr>
                <w:rFonts w:ascii="Times New Roman" w:hAnsi="Times New Roman" w:cs="Times New Roman"/>
                <w:sz w:val="24"/>
                <w:szCs w:val="24"/>
              </w:rPr>
            </w:pPr>
          </w:p>
        </w:tc>
        <w:tc>
          <w:tcPr>
            <w:tcW w:w="2479" w:type="dxa"/>
            <w:vMerge/>
          </w:tcPr>
          <w:p w:rsidR="00F21824" w:rsidRPr="0025159A" w:rsidRDefault="00F21824" w:rsidP="00F21824">
            <w:pPr>
              <w:rPr>
                <w:rFonts w:ascii="Times New Roman" w:hAnsi="Times New Roman" w:cs="Times New Roman"/>
                <w:sz w:val="24"/>
                <w:szCs w:val="24"/>
              </w:rPr>
            </w:pPr>
          </w:p>
        </w:tc>
        <w:tc>
          <w:tcPr>
            <w:tcW w:w="1204" w:type="dxa"/>
            <w:vMerge/>
          </w:tcPr>
          <w:p w:rsidR="00F21824" w:rsidRPr="0025159A" w:rsidRDefault="00F21824" w:rsidP="00F21824">
            <w:pPr>
              <w:rPr>
                <w:rFonts w:ascii="Times New Roman" w:hAnsi="Times New Roman" w:cs="Times New Roman"/>
                <w:sz w:val="24"/>
                <w:szCs w:val="24"/>
              </w:rPr>
            </w:pPr>
          </w:p>
        </w:tc>
        <w:tc>
          <w:tcPr>
            <w:tcW w:w="1654" w:type="dxa"/>
            <w:vMerge/>
          </w:tcPr>
          <w:p w:rsidR="00F21824" w:rsidRPr="0025159A" w:rsidRDefault="00F21824" w:rsidP="00F21824">
            <w:pPr>
              <w:rPr>
                <w:rFonts w:ascii="Times New Roman" w:hAnsi="Times New Roman" w:cs="Times New Roman"/>
                <w:sz w:val="24"/>
                <w:szCs w:val="24"/>
              </w:rPr>
            </w:pP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2021</w:t>
            </w:r>
          </w:p>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год</w:t>
            </w: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2022 год</w:t>
            </w: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2023 год</w:t>
            </w: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2024 год</w:t>
            </w:r>
          </w:p>
        </w:tc>
      </w:tr>
      <w:tr w:rsidR="00F21824" w:rsidRPr="0025159A" w:rsidTr="006654AA">
        <w:trPr>
          <w:jc w:val="center"/>
        </w:trPr>
        <w:tc>
          <w:tcPr>
            <w:tcW w:w="604"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1</w:t>
            </w:r>
          </w:p>
        </w:tc>
        <w:tc>
          <w:tcPr>
            <w:tcW w:w="2479"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2</w:t>
            </w:r>
          </w:p>
        </w:tc>
        <w:tc>
          <w:tcPr>
            <w:tcW w:w="1204"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3</w:t>
            </w:r>
          </w:p>
        </w:tc>
        <w:tc>
          <w:tcPr>
            <w:tcW w:w="1654"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4</w:t>
            </w: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5</w:t>
            </w: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6</w:t>
            </w: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7</w:t>
            </w: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8</w:t>
            </w:r>
          </w:p>
        </w:tc>
      </w:tr>
      <w:tr w:rsidR="00F21824" w:rsidRPr="0025159A" w:rsidTr="006654AA">
        <w:trPr>
          <w:jc w:val="center"/>
        </w:trPr>
        <w:tc>
          <w:tcPr>
            <w:tcW w:w="6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1</w:t>
            </w:r>
          </w:p>
        </w:tc>
        <w:tc>
          <w:tcPr>
            <w:tcW w:w="2479"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Цель подпрограммы: повышение эффективности работы системы профилактики в области распространения наркомании и алкоголизма в городе</w:t>
            </w:r>
          </w:p>
        </w:tc>
        <w:tc>
          <w:tcPr>
            <w:tcW w:w="12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21824" w:rsidRPr="0025159A" w:rsidTr="006654AA">
        <w:trPr>
          <w:jc w:val="center"/>
        </w:trPr>
        <w:tc>
          <w:tcPr>
            <w:tcW w:w="6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1.1</w:t>
            </w:r>
          </w:p>
        </w:tc>
        <w:tc>
          <w:tcPr>
            <w:tcW w:w="2479"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Задача подпрограммы: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2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21824" w:rsidRPr="0025159A" w:rsidTr="006654AA">
        <w:trPr>
          <w:jc w:val="center"/>
        </w:trPr>
        <w:tc>
          <w:tcPr>
            <w:tcW w:w="6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1.1.1</w:t>
            </w:r>
          </w:p>
        </w:tc>
        <w:tc>
          <w:tcPr>
            <w:tcW w:w="2479"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 xml:space="preserve">Показатель результативности 1. </w:t>
            </w:r>
          </w:p>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p>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Количество подростков и молодежи в возрасте от 12 до 30 лет, вовлеченных в профилактические мероприятия</w:t>
            </w:r>
          </w:p>
        </w:tc>
        <w:tc>
          <w:tcPr>
            <w:tcW w:w="12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чел.</w:t>
            </w:r>
          </w:p>
        </w:tc>
        <w:tc>
          <w:tcPr>
            <w:tcW w:w="165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ведомственная отчетность</w:t>
            </w: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8000</w:t>
            </w: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8500</w:t>
            </w: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8500</w:t>
            </w: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5159A">
              <w:rPr>
                <w:rFonts w:ascii="Times New Roman" w:eastAsia="Times New Roman" w:hAnsi="Times New Roman" w:cs="Times New Roman"/>
                <w:sz w:val="24"/>
                <w:szCs w:val="24"/>
                <w:lang w:eastAsia="ru-RU"/>
              </w:rPr>
              <w:t>8500</w:t>
            </w:r>
          </w:p>
        </w:tc>
      </w:tr>
      <w:tr w:rsidR="00F21824" w:rsidRPr="0025159A" w:rsidTr="006654AA">
        <w:trPr>
          <w:jc w:val="center"/>
        </w:trPr>
        <w:tc>
          <w:tcPr>
            <w:tcW w:w="6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lastRenderedPageBreak/>
              <w:t>1.1.2</w:t>
            </w:r>
          </w:p>
        </w:tc>
        <w:tc>
          <w:tcPr>
            <w:tcW w:w="2479"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Показатель результативности 2. Количество специалистов, работающих с детьми, несовершеннолетними и молодежью, осуществляющих деятельность по профилактике наркомании, пьянства и алкоголизма</w:t>
            </w:r>
          </w:p>
        </w:tc>
        <w:tc>
          <w:tcPr>
            <w:tcW w:w="12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чел.</w:t>
            </w:r>
          </w:p>
        </w:tc>
        <w:tc>
          <w:tcPr>
            <w:tcW w:w="165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субъекты профилактики</w:t>
            </w: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300</w:t>
            </w:r>
          </w:p>
        </w:tc>
      </w:tr>
      <w:tr w:rsidR="00F21824" w:rsidRPr="0025159A" w:rsidTr="006654AA">
        <w:trPr>
          <w:jc w:val="center"/>
        </w:trPr>
        <w:tc>
          <w:tcPr>
            <w:tcW w:w="6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1.1.3</w:t>
            </w:r>
          </w:p>
        </w:tc>
        <w:tc>
          <w:tcPr>
            <w:tcW w:w="2479" w:type="dxa"/>
          </w:tcPr>
          <w:p w:rsidR="00F21824" w:rsidRPr="0025159A" w:rsidRDefault="00F21824" w:rsidP="005644C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 xml:space="preserve">Показатель результативности 3. Целевой показатель 3. Количество протоколов об административных правонарушениях, составленных </w:t>
            </w:r>
            <w:r w:rsidR="005644C4" w:rsidRPr="0025159A">
              <w:rPr>
                <w:rFonts w:ascii="Times New Roman" w:eastAsia="Times New Roman" w:hAnsi="Times New Roman" w:cs="Times New Roman"/>
                <w:szCs w:val="20"/>
                <w:lang w:eastAsia="ru-RU"/>
              </w:rPr>
              <w:t xml:space="preserve">с участием народного дружинника </w:t>
            </w:r>
            <w:r w:rsidRPr="0025159A">
              <w:rPr>
                <w:rFonts w:ascii="Times New Roman" w:eastAsia="Times New Roman" w:hAnsi="Times New Roman" w:cs="Times New Roman"/>
                <w:szCs w:val="20"/>
                <w:lang w:eastAsia="ru-RU"/>
              </w:rPr>
              <w:t>общественной организации, осуществляющим охрану общественного порядка</w:t>
            </w:r>
          </w:p>
        </w:tc>
        <w:tc>
          <w:tcPr>
            <w:tcW w:w="120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шт.</w:t>
            </w:r>
          </w:p>
        </w:tc>
        <w:tc>
          <w:tcPr>
            <w:tcW w:w="1654" w:type="dxa"/>
          </w:tcPr>
          <w:p w:rsidR="00F21824" w:rsidRPr="0025159A" w:rsidRDefault="00F21824" w:rsidP="00F21824">
            <w:pPr>
              <w:widowControl w:val="0"/>
              <w:autoSpaceDE w:val="0"/>
              <w:autoSpaceDN w:val="0"/>
              <w:spacing w:after="0" w:line="240" w:lineRule="auto"/>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ведомственная отчетность</w:t>
            </w:r>
          </w:p>
        </w:tc>
        <w:tc>
          <w:tcPr>
            <w:tcW w:w="925"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1000</w:t>
            </w:r>
          </w:p>
        </w:tc>
        <w:tc>
          <w:tcPr>
            <w:tcW w:w="851"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1000</w:t>
            </w:r>
          </w:p>
        </w:tc>
        <w:tc>
          <w:tcPr>
            <w:tcW w:w="850"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1000</w:t>
            </w:r>
          </w:p>
        </w:tc>
        <w:tc>
          <w:tcPr>
            <w:tcW w:w="993" w:type="dxa"/>
          </w:tcPr>
          <w:p w:rsidR="00F21824" w:rsidRPr="0025159A" w:rsidRDefault="00F21824" w:rsidP="00F21824">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1000</w:t>
            </w:r>
          </w:p>
        </w:tc>
      </w:tr>
    </w:tbl>
    <w:p w:rsidR="00F21824" w:rsidRPr="0025159A" w:rsidRDefault="00F21824" w:rsidP="00F21824">
      <w:pPr>
        <w:widowControl w:val="0"/>
        <w:autoSpaceDE w:val="0"/>
        <w:autoSpaceDN w:val="0"/>
        <w:spacing w:after="0" w:line="240" w:lineRule="auto"/>
        <w:jc w:val="both"/>
        <w:rPr>
          <w:rFonts w:ascii="Times New Roman" w:eastAsia="Times New Roman" w:hAnsi="Times New Roman" w:cs="Times New Roman"/>
          <w:szCs w:val="20"/>
          <w:lang w:eastAsia="ru-RU"/>
        </w:rPr>
      </w:pPr>
    </w:p>
    <w:p w:rsidR="00F21824" w:rsidRPr="0025159A" w:rsidRDefault="00F21824" w:rsidP="00F21824">
      <w:pPr>
        <w:widowControl w:val="0"/>
        <w:autoSpaceDE w:val="0"/>
        <w:autoSpaceDN w:val="0"/>
        <w:spacing w:after="0" w:line="240" w:lineRule="auto"/>
        <w:jc w:val="both"/>
        <w:rPr>
          <w:rFonts w:ascii="Times New Roman" w:eastAsia="Times New Roman" w:hAnsi="Times New Roman" w:cs="Times New Roman"/>
          <w:szCs w:val="20"/>
          <w:lang w:eastAsia="ru-RU"/>
        </w:rPr>
      </w:pPr>
    </w:p>
    <w:p w:rsidR="00401317" w:rsidRPr="0025159A" w:rsidRDefault="00401317" w:rsidP="001903C3">
      <w:pPr>
        <w:pStyle w:val="ConsPlusNormal"/>
        <w:jc w:val="both"/>
        <w:rPr>
          <w:rFonts w:ascii="Times New Roman" w:hAnsi="Times New Roman" w:cs="Times New Roman"/>
        </w:rPr>
      </w:pPr>
    </w:p>
    <w:p w:rsidR="00401317" w:rsidRPr="0025159A" w:rsidRDefault="00401317" w:rsidP="001903C3">
      <w:pPr>
        <w:pStyle w:val="ConsPlusNormal"/>
        <w:jc w:val="both"/>
        <w:rPr>
          <w:rFonts w:ascii="Times New Roman" w:hAnsi="Times New Roman" w:cs="Times New Roman"/>
        </w:rPr>
      </w:pPr>
    </w:p>
    <w:p w:rsidR="00401317" w:rsidRPr="0025159A" w:rsidRDefault="00401317" w:rsidP="001903C3">
      <w:pPr>
        <w:pStyle w:val="ConsPlusNormal"/>
        <w:jc w:val="both"/>
        <w:rPr>
          <w:rFonts w:ascii="Times New Roman" w:hAnsi="Times New Roman" w:cs="Times New Roman"/>
        </w:rPr>
      </w:pPr>
    </w:p>
    <w:p w:rsidR="00401317" w:rsidRPr="0025159A" w:rsidRDefault="00401317" w:rsidP="001903C3">
      <w:pPr>
        <w:pStyle w:val="ConsPlusNormal"/>
        <w:jc w:val="both"/>
        <w:rPr>
          <w:rFonts w:ascii="Times New Roman" w:hAnsi="Times New Roman" w:cs="Times New Roman"/>
        </w:rPr>
      </w:pPr>
    </w:p>
    <w:p w:rsidR="001903C3" w:rsidRPr="0025159A" w:rsidRDefault="001903C3" w:rsidP="001903C3">
      <w:pPr>
        <w:pStyle w:val="ConsPlusNormal"/>
        <w:jc w:val="both"/>
        <w:rPr>
          <w:rFonts w:ascii="Times New Roman" w:hAnsi="Times New Roman" w:cs="Times New Roman"/>
        </w:rPr>
      </w:pPr>
    </w:p>
    <w:p w:rsidR="001903C3" w:rsidRPr="0025159A" w:rsidRDefault="001903C3" w:rsidP="001903C3">
      <w:pPr>
        <w:pStyle w:val="ConsPlusNormal"/>
        <w:jc w:val="both"/>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1C3D4B" w:rsidRPr="0025159A" w:rsidRDefault="001C3D4B" w:rsidP="001903C3">
      <w:pPr>
        <w:pStyle w:val="ConsPlusNormal"/>
        <w:jc w:val="right"/>
        <w:outlineLvl w:val="2"/>
        <w:rPr>
          <w:rFonts w:ascii="Times New Roman" w:hAnsi="Times New Roman" w:cs="Times New Roman"/>
        </w:rPr>
      </w:pPr>
    </w:p>
    <w:p w:rsidR="0054128C" w:rsidRPr="0025159A" w:rsidRDefault="0054128C" w:rsidP="001903C3">
      <w:pPr>
        <w:sectPr w:rsidR="0054128C" w:rsidRPr="0025159A">
          <w:pgSz w:w="11905" w:h="16838"/>
          <w:pgMar w:top="1134" w:right="850" w:bottom="1134" w:left="1701" w:header="0" w:footer="0" w:gutter="0"/>
          <w:cols w:space="720"/>
        </w:sectPr>
      </w:pPr>
    </w:p>
    <w:p w:rsidR="003B61C1" w:rsidRPr="0025159A" w:rsidRDefault="003B61C1" w:rsidP="003B61C1">
      <w:pPr>
        <w:widowControl w:val="0"/>
        <w:autoSpaceDE w:val="0"/>
        <w:autoSpaceDN w:val="0"/>
        <w:spacing w:after="0" w:line="240" w:lineRule="auto"/>
        <w:jc w:val="right"/>
        <w:outlineLvl w:val="2"/>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lastRenderedPageBreak/>
        <w:t>Приложение № 2</w:t>
      </w:r>
    </w:p>
    <w:p w:rsidR="003B61C1" w:rsidRPr="0025159A" w:rsidRDefault="003B61C1" w:rsidP="003B61C1">
      <w:pPr>
        <w:widowControl w:val="0"/>
        <w:autoSpaceDE w:val="0"/>
        <w:autoSpaceDN w:val="0"/>
        <w:spacing w:after="0" w:line="240" w:lineRule="auto"/>
        <w:jc w:val="right"/>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к подпрограмме</w:t>
      </w:r>
    </w:p>
    <w:p w:rsidR="003B61C1" w:rsidRPr="0025159A" w:rsidRDefault="003B61C1" w:rsidP="006654AA">
      <w:pPr>
        <w:widowControl w:val="0"/>
        <w:autoSpaceDE w:val="0"/>
        <w:autoSpaceDN w:val="0"/>
        <w:spacing w:after="0" w:line="240" w:lineRule="auto"/>
        <w:jc w:val="right"/>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«Профилактика наркомании,</w:t>
      </w:r>
      <w:r w:rsidR="006654AA" w:rsidRPr="0025159A">
        <w:rPr>
          <w:rFonts w:ascii="Times New Roman" w:eastAsia="Times New Roman" w:hAnsi="Times New Roman" w:cs="Times New Roman"/>
          <w:szCs w:val="20"/>
          <w:lang w:eastAsia="ru-RU"/>
        </w:rPr>
        <w:t xml:space="preserve"> </w:t>
      </w:r>
      <w:r w:rsidRPr="0025159A">
        <w:rPr>
          <w:rFonts w:ascii="Times New Roman" w:eastAsia="Times New Roman" w:hAnsi="Times New Roman" w:cs="Times New Roman"/>
          <w:szCs w:val="20"/>
          <w:lang w:eastAsia="ru-RU"/>
        </w:rPr>
        <w:t>алкоголизма и пьянства</w:t>
      </w:r>
    </w:p>
    <w:p w:rsidR="003B61C1" w:rsidRPr="0025159A" w:rsidRDefault="003B61C1" w:rsidP="006654AA">
      <w:pPr>
        <w:widowControl w:val="0"/>
        <w:autoSpaceDE w:val="0"/>
        <w:autoSpaceDN w:val="0"/>
        <w:spacing w:after="0" w:line="240" w:lineRule="auto"/>
        <w:jc w:val="right"/>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в городе Ачинске»,</w:t>
      </w:r>
      <w:r w:rsidR="006654AA" w:rsidRPr="0025159A">
        <w:rPr>
          <w:rFonts w:ascii="Times New Roman" w:eastAsia="Times New Roman" w:hAnsi="Times New Roman" w:cs="Times New Roman"/>
          <w:szCs w:val="20"/>
          <w:lang w:eastAsia="ru-RU"/>
        </w:rPr>
        <w:t xml:space="preserve"> </w:t>
      </w:r>
      <w:proofErr w:type="gramStart"/>
      <w:r w:rsidRPr="0025159A">
        <w:rPr>
          <w:rFonts w:ascii="Times New Roman" w:eastAsia="Times New Roman" w:hAnsi="Times New Roman" w:cs="Times New Roman"/>
          <w:szCs w:val="20"/>
          <w:lang w:eastAsia="ru-RU"/>
        </w:rPr>
        <w:t>реализуемой</w:t>
      </w:r>
      <w:proofErr w:type="gramEnd"/>
      <w:r w:rsidRPr="0025159A">
        <w:rPr>
          <w:rFonts w:ascii="Times New Roman" w:eastAsia="Times New Roman" w:hAnsi="Times New Roman" w:cs="Times New Roman"/>
          <w:szCs w:val="20"/>
          <w:lang w:eastAsia="ru-RU"/>
        </w:rPr>
        <w:t xml:space="preserve"> в рамках</w:t>
      </w:r>
    </w:p>
    <w:p w:rsidR="003B61C1" w:rsidRPr="0025159A" w:rsidRDefault="003B61C1" w:rsidP="006654AA">
      <w:pPr>
        <w:widowControl w:val="0"/>
        <w:autoSpaceDE w:val="0"/>
        <w:autoSpaceDN w:val="0"/>
        <w:spacing w:after="0" w:line="240" w:lineRule="auto"/>
        <w:jc w:val="right"/>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муниципальной программы</w:t>
      </w:r>
      <w:r w:rsidR="006654AA" w:rsidRPr="0025159A">
        <w:rPr>
          <w:rFonts w:ascii="Times New Roman" w:eastAsia="Times New Roman" w:hAnsi="Times New Roman" w:cs="Times New Roman"/>
          <w:szCs w:val="20"/>
          <w:lang w:eastAsia="ru-RU"/>
        </w:rPr>
        <w:t xml:space="preserve"> </w:t>
      </w:r>
      <w:r w:rsidRPr="0025159A">
        <w:rPr>
          <w:rFonts w:ascii="Times New Roman" w:eastAsia="Times New Roman" w:hAnsi="Times New Roman" w:cs="Times New Roman"/>
          <w:szCs w:val="20"/>
          <w:lang w:eastAsia="ru-RU"/>
        </w:rPr>
        <w:t>города Ачинска</w:t>
      </w:r>
    </w:p>
    <w:p w:rsidR="003B61C1" w:rsidRPr="0025159A" w:rsidRDefault="003B61C1" w:rsidP="006654AA">
      <w:pPr>
        <w:widowControl w:val="0"/>
        <w:autoSpaceDE w:val="0"/>
        <w:autoSpaceDN w:val="0"/>
        <w:spacing w:after="0" w:line="240" w:lineRule="auto"/>
        <w:jc w:val="right"/>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«Профилактика правонарушений,</w:t>
      </w:r>
      <w:r w:rsidR="006654AA" w:rsidRPr="0025159A">
        <w:rPr>
          <w:rFonts w:ascii="Times New Roman" w:eastAsia="Times New Roman" w:hAnsi="Times New Roman" w:cs="Times New Roman"/>
          <w:szCs w:val="20"/>
          <w:lang w:eastAsia="ru-RU"/>
        </w:rPr>
        <w:t xml:space="preserve"> </w:t>
      </w:r>
      <w:r w:rsidRPr="0025159A">
        <w:rPr>
          <w:rFonts w:ascii="Times New Roman" w:eastAsia="Times New Roman" w:hAnsi="Times New Roman" w:cs="Times New Roman"/>
          <w:szCs w:val="20"/>
          <w:lang w:eastAsia="ru-RU"/>
        </w:rPr>
        <w:t>укрепление общественного порядка</w:t>
      </w:r>
    </w:p>
    <w:p w:rsidR="003B61C1" w:rsidRPr="0025159A" w:rsidRDefault="003B61C1" w:rsidP="006654AA">
      <w:pPr>
        <w:widowControl w:val="0"/>
        <w:autoSpaceDE w:val="0"/>
        <w:autoSpaceDN w:val="0"/>
        <w:spacing w:after="0" w:line="240" w:lineRule="auto"/>
        <w:jc w:val="right"/>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и общественной безопасности</w:t>
      </w:r>
      <w:r w:rsidR="006654AA" w:rsidRPr="0025159A">
        <w:rPr>
          <w:rFonts w:ascii="Times New Roman" w:eastAsia="Times New Roman" w:hAnsi="Times New Roman" w:cs="Times New Roman"/>
          <w:szCs w:val="20"/>
          <w:lang w:eastAsia="ru-RU"/>
        </w:rPr>
        <w:t xml:space="preserve"> </w:t>
      </w:r>
      <w:r w:rsidRPr="0025159A">
        <w:rPr>
          <w:rFonts w:ascii="Times New Roman" w:eastAsia="Times New Roman" w:hAnsi="Times New Roman" w:cs="Times New Roman"/>
          <w:szCs w:val="20"/>
          <w:lang w:eastAsia="ru-RU"/>
        </w:rPr>
        <w:t>в городе Ачинске»</w:t>
      </w:r>
    </w:p>
    <w:p w:rsidR="003B61C1" w:rsidRPr="0025159A" w:rsidRDefault="003B61C1" w:rsidP="003B61C1">
      <w:pPr>
        <w:widowControl w:val="0"/>
        <w:autoSpaceDE w:val="0"/>
        <w:autoSpaceDN w:val="0"/>
        <w:spacing w:after="0" w:line="240" w:lineRule="auto"/>
        <w:jc w:val="both"/>
        <w:rPr>
          <w:rFonts w:ascii="Times New Roman" w:eastAsia="Times New Roman" w:hAnsi="Times New Roman" w:cs="Times New Roman"/>
          <w:szCs w:val="20"/>
          <w:lang w:eastAsia="ru-RU"/>
        </w:rPr>
      </w:pPr>
    </w:p>
    <w:p w:rsidR="002F047B" w:rsidRPr="0025159A" w:rsidRDefault="002F047B" w:rsidP="003B61C1">
      <w:pPr>
        <w:widowControl w:val="0"/>
        <w:autoSpaceDE w:val="0"/>
        <w:autoSpaceDN w:val="0"/>
        <w:spacing w:after="0" w:line="240" w:lineRule="auto"/>
        <w:jc w:val="center"/>
        <w:rPr>
          <w:rFonts w:ascii="Times New Roman" w:eastAsia="Times New Roman" w:hAnsi="Times New Roman" w:cs="Times New Roman"/>
          <w:szCs w:val="20"/>
          <w:lang w:eastAsia="ru-RU"/>
        </w:rPr>
      </w:pPr>
    </w:p>
    <w:p w:rsidR="002F047B" w:rsidRPr="0025159A" w:rsidRDefault="002F047B" w:rsidP="003B61C1">
      <w:pPr>
        <w:widowControl w:val="0"/>
        <w:autoSpaceDE w:val="0"/>
        <w:autoSpaceDN w:val="0"/>
        <w:spacing w:after="0" w:line="240" w:lineRule="auto"/>
        <w:jc w:val="center"/>
        <w:rPr>
          <w:rFonts w:ascii="Times New Roman" w:eastAsia="Times New Roman" w:hAnsi="Times New Roman" w:cs="Times New Roman"/>
          <w:szCs w:val="20"/>
          <w:lang w:eastAsia="ru-RU"/>
        </w:rPr>
      </w:pPr>
    </w:p>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ПЕРЕЧЕНЬ</w:t>
      </w:r>
    </w:p>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szCs w:val="20"/>
          <w:lang w:eastAsia="ru-RU"/>
        </w:rPr>
      </w:pPr>
      <w:r w:rsidRPr="0025159A">
        <w:rPr>
          <w:rFonts w:ascii="Times New Roman" w:eastAsia="Times New Roman" w:hAnsi="Times New Roman" w:cs="Times New Roman"/>
          <w:szCs w:val="20"/>
          <w:lang w:eastAsia="ru-RU"/>
        </w:rPr>
        <w:t>МЕРОПРИЯТИЙ ПОДПРОГРАММЫ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211"/>
        <w:gridCol w:w="1618"/>
        <w:gridCol w:w="1132"/>
        <w:gridCol w:w="706"/>
        <w:gridCol w:w="1475"/>
        <w:gridCol w:w="539"/>
        <w:gridCol w:w="874"/>
        <w:gridCol w:w="874"/>
        <w:gridCol w:w="874"/>
        <w:gridCol w:w="1291"/>
        <w:gridCol w:w="2311"/>
      </w:tblGrid>
      <w:tr w:rsidR="003B61C1" w:rsidRPr="0025159A" w:rsidTr="006654AA">
        <w:trPr>
          <w:jc w:val="center"/>
        </w:trPr>
        <w:tc>
          <w:tcPr>
            <w:tcW w:w="506" w:type="dxa"/>
            <w:vMerge w:val="restart"/>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 xml:space="preserve">№ </w:t>
            </w:r>
            <w:proofErr w:type="gramStart"/>
            <w:r w:rsidRPr="0025159A">
              <w:rPr>
                <w:rFonts w:ascii="Times New Roman" w:eastAsia="Times New Roman" w:hAnsi="Times New Roman" w:cs="Times New Roman"/>
                <w:lang w:eastAsia="ru-RU"/>
              </w:rPr>
              <w:t>п</w:t>
            </w:r>
            <w:proofErr w:type="gramEnd"/>
            <w:r w:rsidRPr="0025159A">
              <w:rPr>
                <w:rFonts w:ascii="Times New Roman" w:eastAsia="Times New Roman" w:hAnsi="Times New Roman" w:cs="Times New Roman"/>
                <w:lang w:eastAsia="ru-RU"/>
              </w:rPr>
              <w:t>/п</w:t>
            </w:r>
          </w:p>
        </w:tc>
        <w:tc>
          <w:tcPr>
            <w:tcW w:w="2211" w:type="dxa"/>
            <w:vMerge w:val="restart"/>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Цель, задачи, мероприятия подпрограммы</w:t>
            </w:r>
          </w:p>
        </w:tc>
        <w:tc>
          <w:tcPr>
            <w:tcW w:w="1618" w:type="dxa"/>
            <w:vMerge w:val="restart"/>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ГРБС</w:t>
            </w:r>
          </w:p>
        </w:tc>
        <w:tc>
          <w:tcPr>
            <w:tcW w:w="3852" w:type="dxa"/>
            <w:gridSpan w:val="4"/>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Код бюджетной классификации</w:t>
            </w:r>
          </w:p>
        </w:tc>
        <w:tc>
          <w:tcPr>
            <w:tcW w:w="3913" w:type="dxa"/>
            <w:gridSpan w:val="4"/>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Расходы по годам реализации подпрограммы (тыс. руб.)</w:t>
            </w:r>
          </w:p>
        </w:tc>
        <w:tc>
          <w:tcPr>
            <w:tcW w:w="2311" w:type="dxa"/>
            <w:vMerge w:val="restart"/>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B61C1" w:rsidRPr="0025159A" w:rsidTr="006654AA">
        <w:trPr>
          <w:jc w:val="center"/>
        </w:trPr>
        <w:tc>
          <w:tcPr>
            <w:tcW w:w="506" w:type="dxa"/>
            <w:vMerge/>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2211" w:type="dxa"/>
            <w:vMerge/>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1618" w:type="dxa"/>
            <w:vMerge/>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3852" w:type="dxa"/>
            <w:gridSpan w:val="4"/>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3913" w:type="dxa"/>
            <w:gridSpan w:val="4"/>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c>
          <w:tcPr>
            <w:tcW w:w="2311" w:type="dxa"/>
            <w:vMerge/>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p>
        </w:tc>
      </w:tr>
      <w:tr w:rsidR="003B61C1" w:rsidRPr="0025159A" w:rsidTr="006654AA">
        <w:trPr>
          <w:jc w:val="center"/>
        </w:trPr>
        <w:tc>
          <w:tcPr>
            <w:tcW w:w="506" w:type="dxa"/>
            <w:vMerge/>
          </w:tcPr>
          <w:p w:rsidR="003B61C1" w:rsidRPr="0025159A" w:rsidRDefault="003B61C1" w:rsidP="003B61C1">
            <w:pPr>
              <w:rPr>
                <w:rFonts w:ascii="Times New Roman" w:hAnsi="Times New Roman" w:cs="Times New Roman"/>
              </w:rPr>
            </w:pPr>
          </w:p>
        </w:tc>
        <w:tc>
          <w:tcPr>
            <w:tcW w:w="2211" w:type="dxa"/>
            <w:vMerge/>
          </w:tcPr>
          <w:p w:rsidR="003B61C1" w:rsidRPr="0025159A" w:rsidRDefault="003B61C1" w:rsidP="003B61C1">
            <w:pPr>
              <w:rPr>
                <w:rFonts w:ascii="Times New Roman" w:hAnsi="Times New Roman" w:cs="Times New Roman"/>
              </w:rPr>
            </w:pPr>
          </w:p>
        </w:tc>
        <w:tc>
          <w:tcPr>
            <w:tcW w:w="1618" w:type="dxa"/>
            <w:vMerge/>
          </w:tcPr>
          <w:p w:rsidR="003B61C1" w:rsidRPr="0025159A" w:rsidRDefault="003B61C1" w:rsidP="003B61C1">
            <w:pPr>
              <w:rPr>
                <w:rFonts w:ascii="Times New Roman" w:hAnsi="Times New Roman" w:cs="Times New Roman"/>
              </w:rPr>
            </w:pP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ГРБС</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РзПр</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ЦСР</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ВР</w:t>
            </w:r>
          </w:p>
        </w:tc>
        <w:tc>
          <w:tcPr>
            <w:tcW w:w="874" w:type="dxa"/>
          </w:tcPr>
          <w:p w:rsidR="003B61C1" w:rsidRPr="0025159A" w:rsidRDefault="00416E98"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2022</w:t>
            </w:r>
            <w:r w:rsidR="003B61C1" w:rsidRPr="0025159A">
              <w:rPr>
                <w:rFonts w:ascii="Times New Roman" w:eastAsia="Times New Roman" w:hAnsi="Times New Roman" w:cs="Times New Roman"/>
                <w:lang w:eastAsia="ru-RU"/>
              </w:rPr>
              <w:t xml:space="preserve"> год</w:t>
            </w:r>
          </w:p>
        </w:tc>
        <w:tc>
          <w:tcPr>
            <w:tcW w:w="874" w:type="dxa"/>
          </w:tcPr>
          <w:p w:rsidR="003B61C1" w:rsidRPr="0025159A" w:rsidRDefault="00416E98"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2023</w:t>
            </w:r>
            <w:r w:rsidR="003B61C1" w:rsidRPr="0025159A">
              <w:rPr>
                <w:rFonts w:ascii="Times New Roman" w:eastAsia="Times New Roman" w:hAnsi="Times New Roman" w:cs="Times New Roman"/>
                <w:lang w:eastAsia="ru-RU"/>
              </w:rPr>
              <w:t xml:space="preserve"> год</w:t>
            </w:r>
          </w:p>
        </w:tc>
        <w:tc>
          <w:tcPr>
            <w:tcW w:w="874" w:type="dxa"/>
          </w:tcPr>
          <w:p w:rsidR="003B61C1" w:rsidRPr="0025159A" w:rsidRDefault="00416E98"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2024</w:t>
            </w:r>
          </w:p>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год</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итого на период текущий год и плановый период</w:t>
            </w:r>
          </w:p>
        </w:tc>
        <w:tc>
          <w:tcPr>
            <w:tcW w:w="2311" w:type="dxa"/>
            <w:vMerge/>
          </w:tcPr>
          <w:p w:rsidR="003B61C1" w:rsidRPr="0025159A" w:rsidRDefault="003B61C1" w:rsidP="003B61C1">
            <w:pPr>
              <w:rPr>
                <w:rFonts w:ascii="Times New Roman" w:hAnsi="Times New Roman" w:cs="Times New Roman"/>
              </w:rPr>
            </w:pP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w:t>
            </w:r>
          </w:p>
        </w:tc>
        <w:tc>
          <w:tcPr>
            <w:tcW w:w="221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w:t>
            </w:r>
          </w:p>
        </w:tc>
        <w:tc>
          <w:tcPr>
            <w:tcW w:w="1618"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3</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4</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5</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6</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7</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8</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9</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10</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11</w:t>
            </w:r>
          </w:p>
        </w:tc>
        <w:tc>
          <w:tcPr>
            <w:tcW w:w="231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12</w:t>
            </w:r>
          </w:p>
        </w:tc>
      </w:tr>
      <w:tr w:rsidR="003B61C1" w:rsidRPr="0025159A" w:rsidTr="006654AA">
        <w:trPr>
          <w:jc w:val="center"/>
        </w:trPr>
        <w:tc>
          <w:tcPr>
            <w:tcW w:w="14411" w:type="dxa"/>
            <w:gridSpan w:val="12"/>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Муниципальная программа «Профилактика правонарушений, укрепление общественного порядка и общественной безопасности в городе Ачинске»</w:t>
            </w:r>
          </w:p>
        </w:tc>
      </w:tr>
      <w:tr w:rsidR="003B61C1" w:rsidRPr="0025159A" w:rsidTr="006654AA">
        <w:trPr>
          <w:jc w:val="center"/>
        </w:trPr>
        <w:tc>
          <w:tcPr>
            <w:tcW w:w="14411" w:type="dxa"/>
            <w:gridSpan w:val="12"/>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Подпрограмма «Профилактика наркомании, алкоголизма и пьянства в городе Ачинске»</w:t>
            </w: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w:t>
            </w: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 xml:space="preserve">Цель подпрограммы: повышение эффективности работы системы профилактики в области распространения наркомании и </w:t>
            </w:r>
            <w:r w:rsidRPr="0025159A">
              <w:rPr>
                <w:rFonts w:ascii="Times New Roman" w:eastAsia="Times New Roman" w:hAnsi="Times New Roman" w:cs="Times New Roman"/>
                <w:lang w:eastAsia="ru-RU"/>
              </w:rPr>
              <w:lastRenderedPageBreak/>
              <w:t>алкоголизма в городе</w:t>
            </w: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lastRenderedPageBreak/>
              <w:t>Администрация города Ачинска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231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lastRenderedPageBreak/>
              <w:t>2</w:t>
            </w: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Задача: формирование в обществе негативного отношения к незаконному потреблению алкоголя, наркотических средств, снижение масштабов распространения наркотических средств</w:t>
            </w: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Администрация города Ачинска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231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3</w:t>
            </w: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 xml:space="preserve">Мероприятие 1.1. </w:t>
            </w:r>
          </w:p>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Организация выпуска печатной продукции по пропаганде здорового образа жизни</w:t>
            </w:r>
          </w:p>
          <w:p w:rsidR="005E1BB8" w:rsidRPr="0025159A" w:rsidRDefault="005E1BB8" w:rsidP="003B61C1">
            <w:pPr>
              <w:widowControl w:val="0"/>
              <w:autoSpaceDE w:val="0"/>
              <w:autoSpaceDN w:val="0"/>
              <w:spacing w:after="0" w:line="240" w:lineRule="auto"/>
              <w:rPr>
                <w:rFonts w:ascii="Times New Roman" w:eastAsia="Times New Roman" w:hAnsi="Times New Roman" w:cs="Times New Roman"/>
                <w:lang w:eastAsia="ru-RU"/>
              </w:rPr>
            </w:pP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Администрация города Ачинска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730</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0314</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3120090060</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240</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28,1</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28,1</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28,1</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84,3</w:t>
            </w:r>
          </w:p>
        </w:tc>
        <w:tc>
          <w:tcPr>
            <w:tcW w:w="23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Приобретение листовок, брошюр по пропаганде здорового образа жизни, а также профилактике наркомании алкоголизма и  пьянства:</w:t>
            </w:r>
          </w:p>
          <w:p w:rsidR="003B61C1" w:rsidRPr="0025159A" w:rsidRDefault="00416E98"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2022</w:t>
            </w:r>
            <w:r w:rsidR="003B61C1" w:rsidRPr="0025159A">
              <w:rPr>
                <w:rFonts w:ascii="Times New Roman" w:eastAsia="Times New Roman" w:hAnsi="Times New Roman" w:cs="Times New Roman"/>
                <w:lang w:eastAsia="ru-RU"/>
              </w:rPr>
              <w:t xml:space="preserve"> год - 1000 шт.,</w:t>
            </w:r>
          </w:p>
          <w:p w:rsidR="003B61C1" w:rsidRPr="0025159A" w:rsidRDefault="00416E98"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2023</w:t>
            </w:r>
            <w:r w:rsidR="003B61C1" w:rsidRPr="0025159A">
              <w:rPr>
                <w:rFonts w:ascii="Times New Roman" w:eastAsia="Times New Roman" w:hAnsi="Times New Roman" w:cs="Times New Roman"/>
                <w:lang w:eastAsia="ru-RU"/>
              </w:rPr>
              <w:t xml:space="preserve"> год - 1000 шт.,</w:t>
            </w:r>
          </w:p>
          <w:p w:rsidR="003B61C1" w:rsidRPr="0025159A" w:rsidRDefault="00416E98"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2024</w:t>
            </w:r>
            <w:r w:rsidR="003B61C1" w:rsidRPr="0025159A">
              <w:rPr>
                <w:rFonts w:ascii="Times New Roman" w:eastAsia="Times New Roman" w:hAnsi="Times New Roman" w:cs="Times New Roman"/>
                <w:lang w:eastAsia="ru-RU"/>
              </w:rPr>
              <w:t xml:space="preserve"> год - 1000 шт., плакатов на стенды не менее 10шт.</w:t>
            </w:r>
          </w:p>
          <w:p w:rsidR="005E1BB8" w:rsidRPr="0025159A" w:rsidRDefault="005E1BB8" w:rsidP="003B61C1">
            <w:pPr>
              <w:widowControl w:val="0"/>
              <w:autoSpaceDE w:val="0"/>
              <w:autoSpaceDN w:val="0"/>
              <w:spacing w:after="0" w:line="240" w:lineRule="auto"/>
              <w:rPr>
                <w:rFonts w:ascii="Times New Roman" w:eastAsia="Times New Roman" w:hAnsi="Times New Roman" w:cs="Times New Roman"/>
                <w:lang w:eastAsia="ru-RU"/>
              </w:rPr>
            </w:pP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4</w:t>
            </w: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 xml:space="preserve">Мероприятие 1.2. </w:t>
            </w:r>
          </w:p>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Подготовка и размещение в СМИ социальной рекламы</w:t>
            </w:r>
            <w:r w:rsidRPr="0025159A">
              <w:rPr>
                <w:rFonts w:ascii="Times New Roman" w:eastAsia="Times New Roman" w:hAnsi="Times New Roman" w:cs="Times New Roman"/>
                <w:b/>
                <w:lang w:eastAsia="ru-RU"/>
              </w:rPr>
              <w:t xml:space="preserve">, </w:t>
            </w:r>
            <w:r w:rsidRPr="0025159A">
              <w:rPr>
                <w:rFonts w:ascii="Times New Roman" w:eastAsia="Times New Roman" w:hAnsi="Times New Roman" w:cs="Times New Roman"/>
                <w:lang w:eastAsia="ru-RU"/>
              </w:rPr>
              <w:t xml:space="preserve">направленной на </w:t>
            </w:r>
            <w:r w:rsidRPr="0025159A">
              <w:rPr>
                <w:rFonts w:ascii="Times New Roman" w:eastAsia="Times New Roman" w:hAnsi="Times New Roman" w:cs="Times New Roman"/>
                <w:lang w:eastAsia="ru-RU"/>
              </w:rPr>
              <w:lastRenderedPageBreak/>
              <w:t>патриотическое воспитание молодежи</w:t>
            </w:r>
          </w:p>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города Ачинска</w:t>
            </w:r>
          </w:p>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lastRenderedPageBreak/>
              <w:t>Администрация города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730</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0314</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3120090070</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240</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16,6</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16, 6</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16,6</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49,8</w:t>
            </w:r>
          </w:p>
        </w:tc>
        <w:tc>
          <w:tcPr>
            <w:tcW w:w="23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 xml:space="preserve">размещение в СМИ, в информационно – телекоммуникационных сетях, включая сеть «Интернет» </w:t>
            </w:r>
            <w:r w:rsidRPr="0025159A">
              <w:rPr>
                <w:rFonts w:ascii="Times New Roman" w:eastAsia="Times New Roman" w:hAnsi="Times New Roman" w:cs="Times New Roman"/>
                <w:lang w:eastAsia="ru-RU"/>
              </w:rPr>
              <w:lastRenderedPageBreak/>
              <w:t xml:space="preserve">рекламных продуктов:   </w:t>
            </w:r>
          </w:p>
          <w:p w:rsidR="003B61C1" w:rsidRPr="0025159A" w:rsidRDefault="00416E98"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2022</w:t>
            </w:r>
            <w:r w:rsidR="003B61C1" w:rsidRPr="0025159A">
              <w:rPr>
                <w:rFonts w:ascii="Times New Roman" w:eastAsia="Times New Roman" w:hAnsi="Times New Roman" w:cs="Times New Roman"/>
                <w:lang w:eastAsia="ru-RU"/>
              </w:rPr>
              <w:t xml:space="preserve"> год – не менее 2,</w:t>
            </w:r>
          </w:p>
          <w:p w:rsidR="003B61C1" w:rsidRPr="0025159A" w:rsidRDefault="00416E98"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2023</w:t>
            </w:r>
            <w:r w:rsidR="003B61C1" w:rsidRPr="0025159A">
              <w:rPr>
                <w:rFonts w:ascii="Times New Roman" w:eastAsia="Times New Roman" w:hAnsi="Times New Roman" w:cs="Times New Roman"/>
                <w:lang w:eastAsia="ru-RU"/>
              </w:rPr>
              <w:t xml:space="preserve"> год – не менее 2,</w:t>
            </w:r>
          </w:p>
          <w:p w:rsidR="003B61C1" w:rsidRPr="0025159A" w:rsidRDefault="003B61C1" w:rsidP="00416E98">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202</w:t>
            </w:r>
            <w:r w:rsidR="00416E98" w:rsidRPr="0025159A">
              <w:rPr>
                <w:rFonts w:ascii="Times New Roman" w:eastAsia="Times New Roman" w:hAnsi="Times New Roman" w:cs="Times New Roman"/>
                <w:lang w:eastAsia="ru-RU"/>
              </w:rPr>
              <w:t>4</w:t>
            </w:r>
            <w:r w:rsidRPr="0025159A">
              <w:rPr>
                <w:rFonts w:ascii="Times New Roman" w:eastAsia="Times New Roman" w:hAnsi="Times New Roman" w:cs="Times New Roman"/>
                <w:lang w:eastAsia="ru-RU"/>
              </w:rPr>
              <w:t xml:space="preserve"> год – не менее 2.</w:t>
            </w: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lastRenderedPageBreak/>
              <w:t>5</w:t>
            </w: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Мероприятие 1.3. Субсидии общественной организации, участвующей в охране общественного порядка, на материально-техническое обеспечение деятельности</w:t>
            </w: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Администрация города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730</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0113</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3120090080</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630</w:t>
            </w:r>
          </w:p>
        </w:tc>
        <w:tc>
          <w:tcPr>
            <w:tcW w:w="874" w:type="dxa"/>
          </w:tcPr>
          <w:p w:rsidR="003B61C1" w:rsidRPr="0025159A" w:rsidRDefault="00035C25" w:rsidP="003B61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159A">
              <w:rPr>
                <w:rFonts w:ascii="Times New Roman" w:eastAsia="Times New Roman" w:hAnsi="Times New Roman" w:cs="Times New Roman"/>
                <w:sz w:val="20"/>
                <w:szCs w:val="20"/>
                <w:lang w:eastAsia="ru-RU"/>
              </w:rPr>
              <w:t>235</w:t>
            </w:r>
            <w:r w:rsidR="003B61C1" w:rsidRPr="0025159A">
              <w:rPr>
                <w:rFonts w:ascii="Times New Roman" w:eastAsia="Times New Roman" w:hAnsi="Times New Roman" w:cs="Times New Roman"/>
                <w:sz w:val="20"/>
                <w:szCs w:val="20"/>
                <w:lang w:eastAsia="ru-RU"/>
              </w:rPr>
              <w:t>,</w:t>
            </w:r>
            <w:r w:rsidRPr="0025159A">
              <w:rPr>
                <w:rFonts w:ascii="Times New Roman" w:eastAsia="Times New Roman" w:hAnsi="Times New Roman" w:cs="Times New Roman"/>
                <w:sz w:val="20"/>
                <w:szCs w:val="20"/>
                <w:lang w:eastAsia="ru-RU"/>
              </w:rPr>
              <w:t>3</w:t>
            </w:r>
          </w:p>
        </w:tc>
        <w:tc>
          <w:tcPr>
            <w:tcW w:w="874" w:type="dxa"/>
          </w:tcPr>
          <w:p w:rsidR="003B61C1" w:rsidRPr="0025159A" w:rsidRDefault="00035C25" w:rsidP="003B61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159A">
              <w:rPr>
                <w:rFonts w:ascii="Times New Roman" w:eastAsia="Times New Roman" w:hAnsi="Times New Roman" w:cs="Times New Roman"/>
                <w:sz w:val="20"/>
                <w:szCs w:val="20"/>
                <w:lang w:eastAsia="ru-RU"/>
              </w:rPr>
              <w:t>235</w:t>
            </w:r>
            <w:r w:rsidR="003B61C1" w:rsidRPr="0025159A">
              <w:rPr>
                <w:rFonts w:ascii="Times New Roman" w:eastAsia="Times New Roman" w:hAnsi="Times New Roman" w:cs="Times New Roman"/>
                <w:sz w:val="20"/>
                <w:szCs w:val="20"/>
                <w:lang w:eastAsia="ru-RU"/>
              </w:rPr>
              <w:t>,</w:t>
            </w:r>
            <w:r w:rsidRPr="0025159A">
              <w:rPr>
                <w:rFonts w:ascii="Times New Roman" w:eastAsia="Times New Roman" w:hAnsi="Times New Roman" w:cs="Times New Roman"/>
                <w:sz w:val="20"/>
                <w:szCs w:val="20"/>
                <w:lang w:eastAsia="ru-RU"/>
              </w:rPr>
              <w:t>3</w:t>
            </w:r>
          </w:p>
        </w:tc>
        <w:tc>
          <w:tcPr>
            <w:tcW w:w="874" w:type="dxa"/>
          </w:tcPr>
          <w:p w:rsidR="003B61C1" w:rsidRPr="0025159A" w:rsidRDefault="00035C25" w:rsidP="003B61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159A">
              <w:rPr>
                <w:rFonts w:ascii="Times New Roman" w:eastAsia="Times New Roman" w:hAnsi="Times New Roman" w:cs="Times New Roman"/>
                <w:sz w:val="20"/>
                <w:szCs w:val="20"/>
                <w:lang w:eastAsia="ru-RU"/>
              </w:rPr>
              <w:t>235</w:t>
            </w:r>
            <w:r w:rsidR="003B61C1" w:rsidRPr="0025159A">
              <w:rPr>
                <w:rFonts w:ascii="Times New Roman" w:eastAsia="Times New Roman" w:hAnsi="Times New Roman" w:cs="Times New Roman"/>
                <w:sz w:val="20"/>
                <w:szCs w:val="20"/>
                <w:lang w:eastAsia="ru-RU"/>
              </w:rPr>
              <w:t>,</w:t>
            </w:r>
            <w:r w:rsidRPr="0025159A">
              <w:rPr>
                <w:rFonts w:ascii="Times New Roman" w:eastAsia="Times New Roman" w:hAnsi="Times New Roman" w:cs="Times New Roman"/>
                <w:sz w:val="20"/>
                <w:szCs w:val="20"/>
                <w:lang w:eastAsia="ru-RU"/>
              </w:rPr>
              <w:t>3</w:t>
            </w:r>
          </w:p>
        </w:tc>
        <w:tc>
          <w:tcPr>
            <w:tcW w:w="1291" w:type="dxa"/>
          </w:tcPr>
          <w:p w:rsidR="003B61C1" w:rsidRPr="0025159A" w:rsidRDefault="00035C25" w:rsidP="003B61C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5159A">
              <w:rPr>
                <w:rFonts w:ascii="Times New Roman" w:eastAsia="Times New Roman" w:hAnsi="Times New Roman" w:cs="Times New Roman"/>
                <w:sz w:val="20"/>
                <w:szCs w:val="20"/>
                <w:lang w:eastAsia="ru-RU"/>
              </w:rPr>
              <w:t>705</w:t>
            </w:r>
            <w:r w:rsidR="003B61C1" w:rsidRPr="0025159A">
              <w:rPr>
                <w:rFonts w:ascii="Times New Roman" w:eastAsia="Times New Roman" w:hAnsi="Times New Roman" w:cs="Times New Roman"/>
                <w:sz w:val="20"/>
                <w:szCs w:val="20"/>
                <w:lang w:eastAsia="ru-RU"/>
              </w:rPr>
              <w:t>,</w:t>
            </w:r>
            <w:r w:rsidRPr="0025159A">
              <w:rPr>
                <w:rFonts w:ascii="Times New Roman" w:eastAsia="Times New Roman" w:hAnsi="Times New Roman" w:cs="Times New Roman"/>
                <w:sz w:val="20"/>
                <w:szCs w:val="20"/>
                <w:lang w:eastAsia="ru-RU"/>
              </w:rPr>
              <w:t>9</w:t>
            </w:r>
          </w:p>
        </w:tc>
        <w:tc>
          <w:tcPr>
            <w:tcW w:w="23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6</w:t>
            </w: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Мероприятие 1.4. Материальное стимулирование деятельности народных дружинников</w:t>
            </w: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Администра-</w:t>
            </w:r>
          </w:p>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ция города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730</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0113</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3120090090</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120</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1500,1</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1500,1</w:t>
            </w:r>
          </w:p>
        </w:tc>
        <w:tc>
          <w:tcPr>
            <w:tcW w:w="874"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1500,1</w:t>
            </w:r>
          </w:p>
        </w:tc>
        <w:tc>
          <w:tcPr>
            <w:tcW w:w="1291"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4500,3</w:t>
            </w:r>
          </w:p>
        </w:tc>
        <w:tc>
          <w:tcPr>
            <w:tcW w:w="23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Дежурство дружинников по охране общественного порядка - не менее 3756 выходов в год</w:t>
            </w: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Всего, в том числе:</w:t>
            </w: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1132"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7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1475"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539"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874"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874"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874"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129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23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r>
      <w:tr w:rsidR="003B61C1" w:rsidRPr="0025159A" w:rsidTr="006654AA">
        <w:trPr>
          <w:jc w:val="center"/>
        </w:trPr>
        <w:tc>
          <w:tcPr>
            <w:tcW w:w="506"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c>
          <w:tcPr>
            <w:tcW w:w="22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ГРБС</w:t>
            </w:r>
          </w:p>
        </w:tc>
        <w:tc>
          <w:tcPr>
            <w:tcW w:w="1618"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Администра-</w:t>
            </w:r>
          </w:p>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ция города Ачинска</w:t>
            </w:r>
          </w:p>
        </w:tc>
        <w:tc>
          <w:tcPr>
            <w:tcW w:w="1132"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706"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1475"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539" w:type="dxa"/>
          </w:tcPr>
          <w:p w:rsidR="003B61C1" w:rsidRPr="0025159A" w:rsidRDefault="003B61C1"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Х</w:t>
            </w:r>
          </w:p>
        </w:tc>
        <w:tc>
          <w:tcPr>
            <w:tcW w:w="874" w:type="dxa"/>
          </w:tcPr>
          <w:p w:rsidR="003B61C1" w:rsidRPr="0025159A" w:rsidRDefault="001E229E"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1780</w:t>
            </w:r>
            <w:r w:rsidR="003B61C1" w:rsidRPr="0025159A">
              <w:rPr>
                <w:rFonts w:ascii="Times New Roman" w:eastAsia="Times New Roman" w:hAnsi="Times New Roman" w:cs="Times New Roman"/>
                <w:lang w:eastAsia="ru-RU"/>
              </w:rPr>
              <w:t>,</w:t>
            </w:r>
            <w:r w:rsidRPr="0025159A">
              <w:rPr>
                <w:rFonts w:ascii="Times New Roman" w:eastAsia="Times New Roman" w:hAnsi="Times New Roman" w:cs="Times New Roman"/>
                <w:lang w:eastAsia="ru-RU"/>
              </w:rPr>
              <w:t>1</w:t>
            </w:r>
          </w:p>
        </w:tc>
        <w:tc>
          <w:tcPr>
            <w:tcW w:w="874" w:type="dxa"/>
          </w:tcPr>
          <w:p w:rsidR="003B61C1" w:rsidRPr="0025159A" w:rsidRDefault="001E229E"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1780</w:t>
            </w:r>
            <w:r w:rsidR="003B61C1" w:rsidRPr="0025159A">
              <w:rPr>
                <w:rFonts w:ascii="Times New Roman" w:eastAsia="Times New Roman" w:hAnsi="Times New Roman" w:cs="Times New Roman"/>
                <w:lang w:eastAsia="ru-RU"/>
              </w:rPr>
              <w:t>,</w:t>
            </w:r>
            <w:r w:rsidRPr="0025159A">
              <w:rPr>
                <w:rFonts w:ascii="Times New Roman" w:eastAsia="Times New Roman" w:hAnsi="Times New Roman" w:cs="Times New Roman"/>
                <w:lang w:eastAsia="ru-RU"/>
              </w:rPr>
              <w:t>1</w:t>
            </w:r>
          </w:p>
        </w:tc>
        <w:tc>
          <w:tcPr>
            <w:tcW w:w="874" w:type="dxa"/>
          </w:tcPr>
          <w:p w:rsidR="003B61C1" w:rsidRPr="0025159A" w:rsidRDefault="001E229E"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1780</w:t>
            </w:r>
            <w:r w:rsidR="003B61C1" w:rsidRPr="0025159A">
              <w:rPr>
                <w:rFonts w:ascii="Times New Roman" w:eastAsia="Times New Roman" w:hAnsi="Times New Roman" w:cs="Times New Roman"/>
                <w:lang w:eastAsia="ru-RU"/>
              </w:rPr>
              <w:t>,</w:t>
            </w:r>
            <w:r w:rsidRPr="0025159A">
              <w:rPr>
                <w:rFonts w:ascii="Times New Roman" w:eastAsia="Times New Roman" w:hAnsi="Times New Roman" w:cs="Times New Roman"/>
                <w:lang w:eastAsia="ru-RU"/>
              </w:rPr>
              <w:t>1</w:t>
            </w:r>
          </w:p>
        </w:tc>
        <w:tc>
          <w:tcPr>
            <w:tcW w:w="1291" w:type="dxa"/>
          </w:tcPr>
          <w:p w:rsidR="003B61C1" w:rsidRPr="0025159A" w:rsidRDefault="001E229E" w:rsidP="003B61C1">
            <w:pPr>
              <w:widowControl w:val="0"/>
              <w:autoSpaceDE w:val="0"/>
              <w:autoSpaceDN w:val="0"/>
              <w:spacing w:after="0" w:line="240" w:lineRule="auto"/>
              <w:jc w:val="center"/>
              <w:rPr>
                <w:rFonts w:ascii="Times New Roman" w:eastAsia="Times New Roman" w:hAnsi="Times New Roman" w:cs="Times New Roman"/>
                <w:lang w:eastAsia="ru-RU"/>
              </w:rPr>
            </w:pPr>
            <w:r w:rsidRPr="0025159A">
              <w:rPr>
                <w:rFonts w:ascii="Times New Roman" w:eastAsia="Times New Roman" w:hAnsi="Times New Roman" w:cs="Times New Roman"/>
                <w:lang w:eastAsia="ru-RU"/>
              </w:rPr>
              <w:t>5340</w:t>
            </w:r>
            <w:r w:rsidR="003B61C1" w:rsidRPr="0025159A">
              <w:rPr>
                <w:rFonts w:ascii="Times New Roman" w:eastAsia="Times New Roman" w:hAnsi="Times New Roman" w:cs="Times New Roman"/>
                <w:lang w:eastAsia="ru-RU"/>
              </w:rPr>
              <w:t>,</w:t>
            </w:r>
            <w:r w:rsidRPr="0025159A">
              <w:rPr>
                <w:rFonts w:ascii="Times New Roman" w:eastAsia="Times New Roman" w:hAnsi="Times New Roman" w:cs="Times New Roman"/>
                <w:lang w:eastAsia="ru-RU"/>
              </w:rPr>
              <w:t>3</w:t>
            </w:r>
          </w:p>
        </w:tc>
        <w:tc>
          <w:tcPr>
            <w:tcW w:w="2311" w:type="dxa"/>
          </w:tcPr>
          <w:p w:rsidR="003B61C1" w:rsidRPr="0025159A" w:rsidRDefault="003B61C1" w:rsidP="003B61C1">
            <w:pPr>
              <w:widowControl w:val="0"/>
              <w:autoSpaceDE w:val="0"/>
              <w:autoSpaceDN w:val="0"/>
              <w:spacing w:after="0" w:line="240" w:lineRule="auto"/>
              <w:rPr>
                <w:rFonts w:ascii="Times New Roman" w:eastAsia="Times New Roman" w:hAnsi="Times New Roman" w:cs="Times New Roman"/>
                <w:lang w:eastAsia="ru-RU"/>
              </w:rPr>
            </w:pPr>
          </w:p>
        </w:tc>
      </w:tr>
    </w:tbl>
    <w:p w:rsidR="003B61C1" w:rsidRPr="0025159A" w:rsidRDefault="003B61C1" w:rsidP="003B61C1">
      <w:pPr>
        <w:widowControl w:val="0"/>
        <w:autoSpaceDE w:val="0"/>
        <w:autoSpaceDN w:val="0"/>
        <w:spacing w:after="0" w:line="240" w:lineRule="auto"/>
        <w:jc w:val="both"/>
        <w:rPr>
          <w:rFonts w:ascii="Times New Roman" w:eastAsia="Times New Roman" w:hAnsi="Times New Roman" w:cs="Times New Roman"/>
          <w:lang w:eastAsia="ru-RU"/>
        </w:rPr>
      </w:pPr>
    </w:p>
    <w:sectPr w:rsidR="003B61C1" w:rsidRPr="0025159A" w:rsidSect="006654AA">
      <w:headerReference w:type="default" r:id="rId34"/>
      <w:pgSz w:w="16838" w:h="11905" w:orient="landscape"/>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AA" w:rsidRDefault="006654AA" w:rsidP="00BC773D">
      <w:pPr>
        <w:spacing w:after="0" w:line="240" w:lineRule="auto"/>
      </w:pPr>
      <w:r>
        <w:separator/>
      </w:r>
    </w:p>
  </w:endnote>
  <w:endnote w:type="continuationSeparator" w:id="0">
    <w:p w:rsidR="006654AA" w:rsidRDefault="006654AA" w:rsidP="00B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AA" w:rsidRDefault="006654AA" w:rsidP="00BC773D">
      <w:pPr>
        <w:spacing w:after="0" w:line="240" w:lineRule="auto"/>
      </w:pPr>
      <w:r>
        <w:separator/>
      </w:r>
    </w:p>
  </w:footnote>
  <w:footnote w:type="continuationSeparator" w:id="0">
    <w:p w:rsidR="006654AA" w:rsidRDefault="006654AA" w:rsidP="00B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21690"/>
      <w:docPartObj>
        <w:docPartGallery w:val="Page Numbers (Top of Page)"/>
        <w:docPartUnique/>
      </w:docPartObj>
    </w:sdtPr>
    <w:sdtContent>
      <w:p w:rsidR="006654AA" w:rsidRDefault="006654AA">
        <w:pPr>
          <w:pStyle w:val="a6"/>
          <w:jc w:val="center"/>
        </w:pPr>
        <w:r>
          <w:fldChar w:fldCharType="begin"/>
        </w:r>
        <w:r>
          <w:instrText>PAGE   \* MERGEFORMAT</w:instrText>
        </w:r>
        <w:r>
          <w:fldChar w:fldCharType="separate"/>
        </w:r>
        <w:r w:rsidR="0025159A">
          <w:rPr>
            <w:noProof/>
          </w:rPr>
          <w:t>40</w:t>
        </w:r>
        <w:r>
          <w:fldChar w:fldCharType="end"/>
        </w:r>
      </w:p>
    </w:sdtContent>
  </w:sdt>
  <w:p w:rsidR="006654AA" w:rsidRDefault="006654A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D6"/>
    <w:rsid w:val="00005507"/>
    <w:rsid w:val="00006821"/>
    <w:rsid w:val="000104CB"/>
    <w:rsid w:val="000117A2"/>
    <w:rsid w:val="00013D9D"/>
    <w:rsid w:val="000156F3"/>
    <w:rsid w:val="00021A76"/>
    <w:rsid w:val="00024004"/>
    <w:rsid w:val="00035C25"/>
    <w:rsid w:val="0004365B"/>
    <w:rsid w:val="0004423A"/>
    <w:rsid w:val="000522FC"/>
    <w:rsid w:val="00053975"/>
    <w:rsid w:val="000551CE"/>
    <w:rsid w:val="000634C5"/>
    <w:rsid w:val="000637DB"/>
    <w:rsid w:val="00067FFD"/>
    <w:rsid w:val="00070845"/>
    <w:rsid w:val="00077C16"/>
    <w:rsid w:val="00080EA4"/>
    <w:rsid w:val="00087469"/>
    <w:rsid w:val="00090AA3"/>
    <w:rsid w:val="00091B36"/>
    <w:rsid w:val="000A28AD"/>
    <w:rsid w:val="000A2BC7"/>
    <w:rsid w:val="000A79B4"/>
    <w:rsid w:val="000C01C1"/>
    <w:rsid w:val="000D0E05"/>
    <w:rsid w:val="000D17D1"/>
    <w:rsid w:val="000D1A9F"/>
    <w:rsid w:val="000D2194"/>
    <w:rsid w:val="000D2BB0"/>
    <w:rsid w:val="000D312B"/>
    <w:rsid w:val="000D3748"/>
    <w:rsid w:val="000D4BD2"/>
    <w:rsid w:val="000E7FB9"/>
    <w:rsid w:val="000F2FC8"/>
    <w:rsid w:val="000F3D84"/>
    <w:rsid w:val="000F3E1C"/>
    <w:rsid w:val="00105850"/>
    <w:rsid w:val="00105D5E"/>
    <w:rsid w:val="00105FBB"/>
    <w:rsid w:val="001108EE"/>
    <w:rsid w:val="00112D5B"/>
    <w:rsid w:val="001145EB"/>
    <w:rsid w:val="0011460D"/>
    <w:rsid w:val="00116712"/>
    <w:rsid w:val="001176C5"/>
    <w:rsid w:val="00120680"/>
    <w:rsid w:val="001227CA"/>
    <w:rsid w:val="001265E5"/>
    <w:rsid w:val="0012772D"/>
    <w:rsid w:val="001340E4"/>
    <w:rsid w:val="00134CD6"/>
    <w:rsid w:val="00135AAF"/>
    <w:rsid w:val="00141F0D"/>
    <w:rsid w:val="001572BE"/>
    <w:rsid w:val="00161DE3"/>
    <w:rsid w:val="00164EBA"/>
    <w:rsid w:val="00173539"/>
    <w:rsid w:val="00184A0A"/>
    <w:rsid w:val="001850F5"/>
    <w:rsid w:val="001869F0"/>
    <w:rsid w:val="00187843"/>
    <w:rsid w:val="00187BF4"/>
    <w:rsid w:val="001903C3"/>
    <w:rsid w:val="00194F5F"/>
    <w:rsid w:val="001A1009"/>
    <w:rsid w:val="001A1175"/>
    <w:rsid w:val="001A44E1"/>
    <w:rsid w:val="001A7C44"/>
    <w:rsid w:val="001B2D1F"/>
    <w:rsid w:val="001B43E0"/>
    <w:rsid w:val="001B4C52"/>
    <w:rsid w:val="001C3D4B"/>
    <w:rsid w:val="001D52AF"/>
    <w:rsid w:val="001D5C80"/>
    <w:rsid w:val="001D7810"/>
    <w:rsid w:val="001E12FE"/>
    <w:rsid w:val="001E229E"/>
    <w:rsid w:val="001F0E74"/>
    <w:rsid w:val="00200BA5"/>
    <w:rsid w:val="002048D4"/>
    <w:rsid w:val="00207C64"/>
    <w:rsid w:val="00215BE8"/>
    <w:rsid w:val="002236EA"/>
    <w:rsid w:val="0022629E"/>
    <w:rsid w:val="00232DC9"/>
    <w:rsid w:val="00243707"/>
    <w:rsid w:val="00245391"/>
    <w:rsid w:val="0025159A"/>
    <w:rsid w:val="00257F46"/>
    <w:rsid w:val="002638D6"/>
    <w:rsid w:val="00264176"/>
    <w:rsid w:val="00264288"/>
    <w:rsid w:val="002643B0"/>
    <w:rsid w:val="002808BA"/>
    <w:rsid w:val="00281759"/>
    <w:rsid w:val="002819F0"/>
    <w:rsid w:val="00283873"/>
    <w:rsid w:val="00292F87"/>
    <w:rsid w:val="00293569"/>
    <w:rsid w:val="002955FD"/>
    <w:rsid w:val="002A6BC7"/>
    <w:rsid w:val="002B0B38"/>
    <w:rsid w:val="002B3C77"/>
    <w:rsid w:val="002D2EFC"/>
    <w:rsid w:val="002E0123"/>
    <w:rsid w:val="002E16FB"/>
    <w:rsid w:val="002E1E21"/>
    <w:rsid w:val="002E4F12"/>
    <w:rsid w:val="002F047B"/>
    <w:rsid w:val="003040E7"/>
    <w:rsid w:val="00304DB5"/>
    <w:rsid w:val="003067DE"/>
    <w:rsid w:val="00313240"/>
    <w:rsid w:val="00324F86"/>
    <w:rsid w:val="003312C0"/>
    <w:rsid w:val="00331CB4"/>
    <w:rsid w:val="00334856"/>
    <w:rsid w:val="00345188"/>
    <w:rsid w:val="00345D01"/>
    <w:rsid w:val="00351857"/>
    <w:rsid w:val="00362365"/>
    <w:rsid w:val="00366D43"/>
    <w:rsid w:val="00381C5F"/>
    <w:rsid w:val="003858A7"/>
    <w:rsid w:val="00394C28"/>
    <w:rsid w:val="00395EB4"/>
    <w:rsid w:val="003960E5"/>
    <w:rsid w:val="003A64A6"/>
    <w:rsid w:val="003B061C"/>
    <w:rsid w:val="003B61C1"/>
    <w:rsid w:val="003C14FE"/>
    <w:rsid w:val="003C32CB"/>
    <w:rsid w:val="003C498D"/>
    <w:rsid w:val="003C72ED"/>
    <w:rsid w:val="003D2DD4"/>
    <w:rsid w:val="003D52E0"/>
    <w:rsid w:val="003E2495"/>
    <w:rsid w:val="003F0AA3"/>
    <w:rsid w:val="003F1B11"/>
    <w:rsid w:val="003F7BCA"/>
    <w:rsid w:val="00401317"/>
    <w:rsid w:val="00401E06"/>
    <w:rsid w:val="004042EF"/>
    <w:rsid w:val="00410031"/>
    <w:rsid w:val="00416565"/>
    <w:rsid w:val="00416E98"/>
    <w:rsid w:val="00420B24"/>
    <w:rsid w:val="00423885"/>
    <w:rsid w:val="00424635"/>
    <w:rsid w:val="00433EA1"/>
    <w:rsid w:val="004508E1"/>
    <w:rsid w:val="00455022"/>
    <w:rsid w:val="00456E93"/>
    <w:rsid w:val="00461548"/>
    <w:rsid w:val="00463128"/>
    <w:rsid w:val="004706EC"/>
    <w:rsid w:val="004725A6"/>
    <w:rsid w:val="00475A53"/>
    <w:rsid w:val="00475FCD"/>
    <w:rsid w:val="0047668C"/>
    <w:rsid w:val="00482EAE"/>
    <w:rsid w:val="00482F58"/>
    <w:rsid w:val="004843C6"/>
    <w:rsid w:val="0048744F"/>
    <w:rsid w:val="004935A2"/>
    <w:rsid w:val="004A26F7"/>
    <w:rsid w:val="004B3EB2"/>
    <w:rsid w:val="004B4F9C"/>
    <w:rsid w:val="004B58AC"/>
    <w:rsid w:val="004D0B27"/>
    <w:rsid w:val="004D3C90"/>
    <w:rsid w:val="004D508F"/>
    <w:rsid w:val="004D58C8"/>
    <w:rsid w:val="004D6579"/>
    <w:rsid w:val="004E1EEB"/>
    <w:rsid w:val="004E2A08"/>
    <w:rsid w:val="004E39AB"/>
    <w:rsid w:val="004E48F8"/>
    <w:rsid w:val="004E5914"/>
    <w:rsid w:val="004E5D9B"/>
    <w:rsid w:val="00503F4B"/>
    <w:rsid w:val="005048F3"/>
    <w:rsid w:val="00505848"/>
    <w:rsid w:val="00511577"/>
    <w:rsid w:val="00511C1C"/>
    <w:rsid w:val="00517C30"/>
    <w:rsid w:val="00523A0E"/>
    <w:rsid w:val="005262BF"/>
    <w:rsid w:val="00531FF7"/>
    <w:rsid w:val="005330BE"/>
    <w:rsid w:val="00537847"/>
    <w:rsid w:val="0054128C"/>
    <w:rsid w:val="00543025"/>
    <w:rsid w:val="005457EB"/>
    <w:rsid w:val="00552FD8"/>
    <w:rsid w:val="00554B33"/>
    <w:rsid w:val="005644C4"/>
    <w:rsid w:val="00573A7E"/>
    <w:rsid w:val="00575E1F"/>
    <w:rsid w:val="00577D83"/>
    <w:rsid w:val="00583A65"/>
    <w:rsid w:val="00594B8C"/>
    <w:rsid w:val="005A00A8"/>
    <w:rsid w:val="005A0FDF"/>
    <w:rsid w:val="005A3BAB"/>
    <w:rsid w:val="005A51C8"/>
    <w:rsid w:val="005A682E"/>
    <w:rsid w:val="005B085E"/>
    <w:rsid w:val="005B175B"/>
    <w:rsid w:val="005B6EE0"/>
    <w:rsid w:val="005E1BB8"/>
    <w:rsid w:val="005E2159"/>
    <w:rsid w:val="005E2857"/>
    <w:rsid w:val="005E3F56"/>
    <w:rsid w:val="005E7647"/>
    <w:rsid w:val="005F2919"/>
    <w:rsid w:val="005F7328"/>
    <w:rsid w:val="00603EDF"/>
    <w:rsid w:val="00604A6B"/>
    <w:rsid w:val="00607A5B"/>
    <w:rsid w:val="006238B5"/>
    <w:rsid w:val="006352B0"/>
    <w:rsid w:val="0064269C"/>
    <w:rsid w:val="006444E5"/>
    <w:rsid w:val="00660CF5"/>
    <w:rsid w:val="00665371"/>
    <w:rsid w:val="006654AA"/>
    <w:rsid w:val="006660B0"/>
    <w:rsid w:val="00666D76"/>
    <w:rsid w:val="006745A7"/>
    <w:rsid w:val="00685ECD"/>
    <w:rsid w:val="00687497"/>
    <w:rsid w:val="00691DD3"/>
    <w:rsid w:val="006938BB"/>
    <w:rsid w:val="006A326A"/>
    <w:rsid w:val="006A69BF"/>
    <w:rsid w:val="006C20A9"/>
    <w:rsid w:val="006D68EA"/>
    <w:rsid w:val="006E238B"/>
    <w:rsid w:val="006E4D49"/>
    <w:rsid w:val="006E4F63"/>
    <w:rsid w:val="006F0395"/>
    <w:rsid w:val="006F1430"/>
    <w:rsid w:val="006F74A0"/>
    <w:rsid w:val="0070486F"/>
    <w:rsid w:val="007076E0"/>
    <w:rsid w:val="0071208B"/>
    <w:rsid w:val="007121A3"/>
    <w:rsid w:val="007163BF"/>
    <w:rsid w:val="0072048A"/>
    <w:rsid w:val="00732E8F"/>
    <w:rsid w:val="00733D43"/>
    <w:rsid w:val="00737BBF"/>
    <w:rsid w:val="00742316"/>
    <w:rsid w:val="00742D66"/>
    <w:rsid w:val="00754621"/>
    <w:rsid w:val="007550F8"/>
    <w:rsid w:val="007633E2"/>
    <w:rsid w:val="0076373F"/>
    <w:rsid w:val="00777929"/>
    <w:rsid w:val="007810A2"/>
    <w:rsid w:val="0079414F"/>
    <w:rsid w:val="0079569A"/>
    <w:rsid w:val="007B077F"/>
    <w:rsid w:val="007B34B6"/>
    <w:rsid w:val="007E0A2F"/>
    <w:rsid w:val="007F6370"/>
    <w:rsid w:val="007F6D89"/>
    <w:rsid w:val="0080050C"/>
    <w:rsid w:val="008040F7"/>
    <w:rsid w:val="008052B1"/>
    <w:rsid w:val="0081082F"/>
    <w:rsid w:val="00816B21"/>
    <w:rsid w:val="00826F22"/>
    <w:rsid w:val="00834A26"/>
    <w:rsid w:val="0083712E"/>
    <w:rsid w:val="0084706C"/>
    <w:rsid w:val="00853E1D"/>
    <w:rsid w:val="008572DC"/>
    <w:rsid w:val="00864D3E"/>
    <w:rsid w:val="0087099B"/>
    <w:rsid w:val="00880E38"/>
    <w:rsid w:val="00887048"/>
    <w:rsid w:val="008A02EB"/>
    <w:rsid w:val="008A0809"/>
    <w:rsid w:val="008A3AC8"/>
    <w:rsid w:val="008A55A7"/>
    <w:rsid w:val="008B1177"/>
    <w:rsid w:val="008B5ECD"/>
    <w:rsid w:val="008B680A"/>
    <w:rsid w:val="008C66D7"/>
    <w:rsid w:val="008C7260"/>
    <w:rsid w:val="008D11A9"/>
    <w:rsid w:val="008D5F6C"/>
    <w:rsid w:val="008E081A"/>
    <w:rsid w:val="008E2C5E"/>
    <w:rsid w:val="008E482F"/>
    <w:rsid w:val="008E4E35"/>
    <w:rsid w:val="008E70A0"/>
    <w:rsid w:val="008F3728"/>
    <w:rsid w:val="008F3AEC"/>
    <w:rsid w:val="008F4855"/>
    <w:rsid w:val="00901096"/>
    <w:rsid w:val="00904D88"/>
    <w:rsid w:val="00905C29"/>
    <w:rsid w:val="009067ED"/>
    <w:rsid w:val="00920831"/>
    <w:rsid w:val="00921FDF"/>
    <w:rsid w:val="009225D1"/>
    <w:rsid w:val="00931566"/>
    <w:rsid w:val="009327D5"/>
    <w:rsid w:val="00933716"/>
    <w:rsid w:val="00936B0C"/>
    <w:rsid w:val="009402D8"/>
    <w:rsid w:val="00944B9A"/>
    <w:rsid w:val="00946129"/>
    <w:rsid w:val="009507B1"/>
    <w:rsid w:val="00964D5D"/>
    <w:rsid w:val="00965D77"/>
    <w:rsid w:val="009665BB"/>
    <w:rsid w:val="009830B0"/>
    <w:rsid w:val="00983E04"/>
    <w:rsid w:val="00987F61"/>
    <w:rsid w:val="00992E2E"/>
    <w:rsid w:val="009948A1"/>
    <w:rsid w:val="009A735C"/>
    <w:rsid w:val="009B37DE"/>
    <w:rsid w:val="009B61D5"/>
    <w:rsid w:val="009C0286"/>
    <w:rsid w:val="009C28FC"/>
    <w:rsid w:val="009C3C58"/>
    <w:rsid w:val="009C3DD7"/>
    <w:rsid w:val="009C6B5D"/>
    <w:rsid w:val="009D14CF"/>
    <w:rsid w:val="009D4F13"/>
    <w:rsid w:val="009E3646"/>
    <w:rsid w:val="009F0617"/>
    <w:rsid w:val="009F3692"/>
    <w:rsid w:val="009F5A6D"/>
    <w:rsid w:val="00A01CAB"/>
    <w:rsid w:val="00A1341F"/>
    <w:rsid w:val="00A140FC"/>
    <w:rsid w:val="00A14172"/>
    <w:rsid w:val="00A230CC"/>
    <w:rsid w:val="00A245ED"/>
    <w:rsid w:val="00A4291D"/>
    <w:rsid w:val="00A42ADF"/>
    <w:rsid w:val="00A453BA"/>
    <w:rsid w:val="00A5417F"/>
    <w:rsid w:val="00A56C77"/>
    <w:rsid w:val="00A6115C"/>
    <w:rsid w:val="00A65D72"/>
    <w:rsid w:val="00A701A5"/>
    <w:rsid w:val="00A70441"/>
    <w:rsid w:val="00A70DCF"/>
    <w:rsid w:val="00A7141D"/>
    <w:rsid w:val="00A90871"/>
    <w:rsid w:val="00AB0672"/>
    <w:rsid w:val="00AB14E2"/>
    <w:rsid w:val="00AC4F00"/>
    <w:rsid w:val="00AC6862"/>
    <w:rsid w:val="00AD0399"/>
    <w:rsid w:val="00AD0994"/>
    <w:rsid w:val="00AD0B93"/>
    <w:rsid w:val="00AE1FA2"/>
    <w:rsid w:val="00AE5360"/>
    <w:rsid w:val="00AE7685"/>
    <w:rsid w:val="00AF47DA"/>
    <w:rsid w:val="00AF6BA1"/>
    <w:rsid w:val="00B05D08"/>
    <w:rsid w:val="00B061A4"/>
    <w:rsid w:val="00B1002C"/>
    <w:rsid w:val="00B10C0A"/>
    <w:rsid w:val="00B12DC6"/>
    <w:rsid w:val="00B20176"/>
    <w:rsid w:val="00B21A4A"/>
    <w:rsid w:val="00B22271"/>
    <w:rsid w:val="00B24A9D"/>
    <w:rsid w:val="00B3049A"/>
    <w:rsid w:val="00B339B7"/>
    <w:rsid w:val="00B360A3"/>
    <w:rsid w:val="00B416C0"/>
    <w:rsid w:val="00B43A5F"/>
    <w:rsid w:val="00B43B4E"/>
    <w:rsid w:val="00B46A93"/>
    <w:rsid w:val="00B46F1A"/>
    <w:rsid w:val="00B47647"/>
    <w:rsid w:val="00B5000D"/>
    <w:rsid w:val="00B501A6"/>
    <w:rsid w:val="00B5438E"/>
    <w:rsid w:val="00B55A72"/>
    <w:rsid w:val="00B60F01"/>
    <w:rsid w:val="00B65518"/>
    <w:rsid w:val="00B7078F"/>
    <w:rsid w:val="00B80F81"/>
    <w:rsid w:val="00B821A0"/>
    <w:rsid w:val="00B8512D"/>
    <w:rsid w:val="00BA119D"/>
    <w:rsid w:val="00BA142C"/>
    <w:rsid w:val="00BA229E"/>
    <w:rsid w:val="00BA2ADD"/>
    <w:rsid w:val="00BB2F8E"/>
    <w:rsid w:val="00BB659C"/>
    <w:rsid w:val="00BC0F3D"/>
    <w:rsid w:val="00BC596A"/>
    <w:rsid w:val="00BC71B7"/>
    <w:rsid w:val="00BC773D"/>
    <w:rsid w:val="00BE088F"/>
    <w:rsid w:val="00BE2736"/>
    <w:rsid w:val="00C01661"/>
    <w:rsid w:val="00C03D3C"/>
    <w:rsid w:val="00C07E7E"/>
    <w:rsid w:val="00C101D5"/>
    <w:rsid w:val="00C131AD"/>
    <w:rsid w:val="00C15DB1"/>
    <w:rsid w:val="00C17B24"/>
    <w:rsid w:val="00C30FD3"/>
    <w:rsid w:val="00C33F9D"/>
    <w:rsid w:val="00C422A1"/>
    <w:rsid w:val="00C42ADF"/>
    <w:rsid w:val="00C7265B"/>
    <w:rsid w:val="00C73BB3"/>
    <w:rsid w:val="00C8064F"/>
    <w:rsid w:val="00C8070B"/>
    <w:rsid w:val="00C82733"/>
    <w:rsid w:val="00C836CB"/>
    <w:rsid w:val="00C85CA8"/>
    <w:rsid w:val="00C872AA"/>
    <w:rsid w:val="00C901FE"/>
    <w:rsid w:val="00C96BA5"/>
    <w:rsid w:val="00CA1621"/>
    <w:rsid w:val="00CA3273"/>
    <w:rsid w:val="00CA3AEC"/>
    <w:rsid w:val="00CB435F"/>
    <w:rsid w:val="00CB673F"/>
    <w:rsid w:val="00CD3660"/>
    <w:rsid w:val="00CE6A06"/>
    <w:rsid w:val="00CE7AF2"/>
    <w:rsid w:val="00CF3304"/>
    <w:rsid w:val="00CF433B"/>
    <w:rsid w:val="00D0121B"/>
    <w:rsid w:val="00D017F3"/>
    <w:rsid w:val="00D030B0"/>
    <w:rsid w:val="00D03B87"/>
    <w:rsid w:val="00D07088"/>
    <w:rsid w:val="00D1160C"/>
    <w:rsid w:val="00D15BAE"/>
    <w:rsid w:val="00D179F1"/>
    <w:rsid w:val="00D236C2"/>
    <w:rsid w:val="00D26F17"/>
    <w:rsid w:val="00D33D84"/>
    <w:rsid w:val="00D414CD"/>
    <w:rsid w:val="00D4662E"/>
    <w:rsid w:val="00D46C85"/>
    <w:rsid w:val="00D57F3A"/>
    <w:rsid w:val="00D62B58"/>
    <w:rsid w:val="00D72824"/>
    <w:rsid w:val="00D779B9"/>
    <w:rsid w:val="00D8606F"/>
    <w:rsid w:val="00D94824"/>
    <w:rsid w:val="00DA5589"/>
    <w:rsid w:val="00DA7FD8"/>
    <w:rsid w:val="00DB1A16"/>
    <w:rsid w:val="00DB1E8F"/>
    <w:rsid w:val="00DB3F3E"/>
    <w:rsid w:val="00DB6927"/>
    <w:rsid w:val="00DC1EB7"/>
    <w:rsid w:val="00DD50A8"/>
    <w:rsid w:val="00DE14BE"/>
    <w:rsid w:val="00DF1B08"/>
    <w:rsid w:val="00DF61E8"/>
    <w:rsid w:val="00E020BB"/>
    <w:rsid w:val="00E06DBC"/>
    <w:rsid w:val="00E12579"/>
    <w:rsid w:val="00E15CFA"/>
    <w:rsid w:val="00E231F7"/>
    <w:rsid w:val="00E30B4D"/>
    <w:rsid w:val="00E3487D"/>
    <w:rsid w:val="00E359FE"/>
    <w:rsid w:val="00E35E0D"/>
    <w:rsid w:val="00E37E47"/>
    <w:rsid w:val="00E4115F"/>
    <w:rsid w:val="00E41163"/>
    <w:rsid w:val="00E52F78"/>
    <w:rsid w:val="00E551E4"/>
    <w:rsid w:val="00E56565"/>
    <w:rsid w:val="00E61A2F"/>
    <w:rsid w:val="00E67AC5"/>
    <w:rsid w:val="00E71454"/>
    <w:rsid w:val="00E7175A"/>
    <w:rsid w:val="00E724AC"/>
    <w:rsid w:val="00E72F51"/>
    <w:rsid w:val="00E750D7"/>
    <w:rsid w:val="00E7788B"/>
    <w:rsid w:val="00E77CA2"/>
    <w:rsid w:val="00E84600"/>
    <w:rsid w:val="00E9007B"/>
    <w:rsid w:val="00E922B2"/>
    <w:rsid w:val="00E94F30"/>
    <w:rsid w:val="00EB0857"/>
    <w:rsid w:val="00EB465F"/>
    <w:rsid w:val="00EB4AFF"/>
    <w:rsid w:val="00EC1A63"/>
    <w:rsid w:val="00EC74F4"/>
    <w:rsid w:val="00EE1F6F"/>
    <w:rsid w:val="00EE23EE"/>
    <w:rsid w:val="00EE277F"/>
    <w:rsid w:val="00EE6E0B"/>
    <w:rsid w:val="00EF317B"/>
    <w:rsid w:val="00F02478"/>
    <w:rsid w:val="00F02619"/>
    <w:rsid w:val="00F05827"/>
    <w:rsid w:val="00F12806"/>
    <w:rsid w:val="00F13AFA"/>
    <w:rsid w:val="00F158F9"/>
    <w:rsid w:val="00F21824"/>
    <w:rsid w:val="00F27F61"/>
    <w:rsid w:val="00F44F18"/>
    <w:rsid w:val="00F5034A"/>
    <w:rsid w:val="00F5160D"/>
    <w:rsid w:val="00F57369"/>
    <w:rsid w:val="00F702E1"/>
    <w:rsid w:val="00F7593D"/>
    <w:rsid w:val="00F76EEE"/>
    <w:rsid w:val="00F87C56"/>
    <w:rsid w:val="00F93419"/>
    <w:rsid w:val="00F97C00"/>
    <w:rsid w:val="00FA403A"/>
    <w:rsid w:val="00FA5096"/>
    <w:rsid w:val="00FC05D8"/>
    <w:rsid w:val="00FC191E"/>
    <w:rsid w:val="00FC1C7E"/>
    <w:rsid w:val="00FC307B"/>
    <w:rsid w:val="00FC4CD8"/>
    <w:rsid w:val="00FC7B68"/>
    <w:rsid w:val="00FD0801"/>
    <w:rsid w:val="00FD4B82"/>
    <w:rsid w:val="00FE5EF5"/>
    <w:rsid w:val="00FE5FED"/>
    <w:rsid w:val="00FF4A77"/>
    <w:rsid w:val="00FF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4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34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D2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BB0"/>
    <w:rPr>
      <w:rFonts w:ascii="Tahoma" w:hAnsi="Tahoma" w:cs="Tahoma"/>
      <w:sz w:val="16"/>
      <w:szCs w:val="16"/>
    </w:rPr>
  </w:style>
  <w:style w:type="paragraph" w:styleId="a5">
    <w:name w:val="No Spacing"/>
    <w:uiPriority w:val="1"/>
    <w:qFormat/>
    <w:rsid w:val="003F7BCA"/>
    <w:pPr>
      <w:spacing w:after="0" w:line="240" w:lineRule="auto"/>
    </w:pPr>
  </w:style>
  <w:style w:type="paragraph" w:styleId="a6">
    <w:name w:val="header"/>
    <w:basedOn w:val="a"/>
    <w:link w:val="a7"/>
    <w:uiPriority w:val="99"/>
    <w:unhideWhenUsed/>
    <w:rsid w:val="00BC77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73D"/>
  </w:style>
  <w:style w:type="paragraph" w:styleId="a8">
    <w:name w:val="footer"/>
    <w:basedOn w:val="a"/>
    <w:link w:val="a9"/>
    <w:uiPriority w:val="99"/>
    <w:unhideWhenUsed/>
    <w:rsid w:val="00BC77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73D"/>
  </w:style>
  <w:style w:type="character" w:styleId="aa">
    <w:name w:val="Hyperlink"/>
    <w:basedOn w:val="a0"/>
    <w:uiPriority w:val="99"/>
    <w:unhideWhenUsed/>
    <w:rsid w:val="001903C3"/>
    <w:rPr>
      <w:color w:val="0000FF" w:themeColor="hyperlink"/>
      <w:u w:val="single"/>
    </w:rPr>
  </w:style>
  <w:style w:type="paragraph" w:customStyle="1" w:styleId="ConsPlusTitlePage">
    <w:name w:val="ConsPlusTitlePage"/>
    <w:rsid w:val="001903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34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34CD6"/>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0D2B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BB0"/>
    <w:rPr>
      <w:rFonts w:ascii="Tahoma" w:hAnsi="Tahoma" w:cs="Tahoma"/>
      <w:sz w:val="16"/>
      <w:szCs w:val="16"/>
    </w:rPr>
  </w:style>
  <w:style w:type="paragraph" w:styleId="a5">
    <w:name w:val="No Spacing"/>
    <w:uiPriority w:val="1"/>
    <w:qFormat/>
    <w:rsid w:val="003F7BCA"/>
    <w:pPr>
      <w:spacing w:after="0" w:line="240" w:lineRule="auto"/>
    </w:pPr>
  </w:style>
  <w:style w:type="paragraph" w:styleId="a6">
    <w:name w:val="header"/>
    <w:basedOn w:val="a"/>
    <w:link w:val="a7"/>
    <w:uiPriority w:val="99"/>
    <w:unhideWhenUsed/>
    <w:rsid w:val="00BC77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73D"/>
  </w:style>
  <w:style w:type="paragraph" w:styleId="a8">
    <w:name w:val="footer"/>
    <w:basedOn w:val="a"/>
    <w:link w:val="a9"/>
    <w:uiPriority w:val="99"/>
    <w:unhideWhenUsed/>
    <w:rsid w:val="00BC773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73D"/>
  </w:style>
  <w:style w:type="character" w:styleId="aa">
    <w:name w:val="Hyperlink"/>
    <w:basedOn w:val="a0"/>
    <w:uiPriority w:val="99"/>
    <w:unhideWhenUsed/>
    <w:rsid w:val="001903C3"/>
    <w:rPr>
      <w:color w:val="0000FF" w:themeColor="hyperlink"/>
      <w:u w:val="single"/>
    </w:rPr>
  </w:style>
  <w:style w:type="paragraph" w:customStyle="1" w:styleId="ConsPlusTitlePage">
    <w:name w:val="ConsPlusTitlePage"/>
    <w:rsid w:val="001903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A4D12528D545A8290AC6A9B28E6E9CBC888E8DD9F2E6F998F911FDE1700C42E2191E3260ACE888CC8D9398FD748432ED8C92B0C25406E16F3A800An5c7D" TargetMode="External"/><Relationship Id="rId18" Type="http://schemas.openxmlformats.org/officeDocument/2006/relationships/hyperlink" Target="consultantplus://offline/ref=24A4D12528D545A8290AC6A9B28E6E9CBC888E8DDAF7E1F399FE11FDE1700C42E2191E3260ACE888CC8D9398FE748432ED8C92B0C25406E16F3A800An5c7D" TargetMode="External"/><Relationship Id="rId26" Type="http://schemas.openxmlformats.org/officeDocument/2006/relationships/hyperlink" Target="consultantplus://offline/ref=24A4D12528D545A8290AC6A9B28E6E9CBC888E8DDAF1E1F49FFF11FDE1700C42E2191E3260ACE888CC8D9398FD748432ED8C92B0C25406E16F3A800An5c7D" TargetMode="External"/><Relationship Id="rId3" Type="http://schemas.microsoft.com/office/2007/relationships/stylesWithEffects" Target="stylesWithEffects.xml"/><Relationship Id="rId21" Type="http://schemas.openxmlformats.org/officeDocument/2006/relationships/hyperlink" Target="consultantplus://offline/ref=24A4D12528D545A8290AC6A9B28E6E9CBC888E8DDAF7E0F99CF211FDE1700C42E2191E3260ACE888CC8D9398FD748432ED8C92B0C25406E16F3A800An5c7D"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4A4D12528D545A8290AC6A9B28E6E9CBC888E8DD9F1E1F498FF11FDE1700C42E2191E3260ACE888CC8D9398FD748432ED8C92B0C25406E16F3A800An5c7D" TargetMode="External"/><Relationship Id="rId17" Type="http://schemas.openxmlformats.org/officeDocument/2006/relationships/hyperlink" Target="consultantplus://offline/ref=24A4D12528D545A8290AC6A9B28E6E9CBC888E8DD9FCE3F89DFC11FDE1700C42E2191E3260ACE888CC8D9398FD748432ED8C92B0C25406E16F3A800An5c7D" TargetMode="External"/><Relationship Id="rId25" Type="http://schemas.openxmlformats.org/officeDocument/2006/relationships/hyperlink" Target="consultantplus://offline/ref=24A4D12528D545A8290AC6A9B28E6E9CBC888E8DDAF6E2F29BFD11FDE1700C42E2191E3260ACE888CC8D9398FD748432ED8C92B0C25406E16F3A800An5c7D" TargetMode="External"/><Relationship Id="rId33" Type="http://schemas.openxmlformats.org/officeDocument/2006/relationships/hyperlink" Target="consultantplus://offline/ref=24A4D12528D545A8290AC6A9B28E6E9CBC888E8DDAF6E5F297FA11FDE1700C42E2191E3260ACE888CC8D9399F9748432ED8C92B0C25406E16F3A800An5c7D" TargetMode="External"/><Relationship Id="rId2" Type="http://schemas.openxmlformats.org/officeDocument/2006/relationships/styles" Target="styles.xml"/><Relationship Id="rId16" Type="http://schemas.openxmlformats.org/officeDocument/2006/relationships/hyperlink" Target="consultantplus://offline/ref=24A4D12528D545A8290AC6A9B28E6E9CBC888E8DD9FDE7F596F911FDE1700C42E2191E3260ACE888CC8D9398FD748432ED8C92B0C25406E16F3A800An5c7D" TargetMode="External"/><Relationship Id="rId20" Type="http://schemas.openxmlformats.org/officeDocument/2006/relationships/hyperlink" Target="consultantplus://offline/ref=24A4D12528D545A8290AC6A9B28E6E9CBC888E8DDAF7E5F59EFD11FDE1700C42E2191E3260ACE888CC8D9398FD748432ED8C92B0C25406E16F3A800An5c7D" TargetMode="External"/><Relationship Id="rId29" Type="http://schemas.openxmlformats.org/officeDocument/2006/relationships/hyperlink" Target="consultantplus://offline/ref=24A4D12528D545A8290AC6A9B28E6E9CBC888E8DDAF6E7F09CF211FDE1700C42E2191E3260ACE888CC8D949BFA748432ED8C92B0C25406E16F3A800An5c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A4D12528D545A8290AC6A9B28E6E9CBC888E8DDAF6E7F09CF211FDE1700C42E2191E3260ACE888CC8D949BFA748432ED8C92B0C25406E16F3A800An5c7D" TargetMode="External"/><Relationship Id="rId24" Type="http://schemas.openxmlformats.org/officeDocument/2006/relationships/hyperlink" Target="consultantplus://offline/ref=24A4D12528D545A8290AC6A9B28E6E9CBC888E8DDAF6E6F498FF11FDE1700C42E2191E3260ACE888CC8D9398FD748432ED8C92B0C25406E16F3A800An5c7D" TargetMode="External"/><Relationship Id="rId32" Type="http://schemas.openxmlformats.org/officeDocument/2006/relationships/hyperlink" Target="consultantplus://offline/ref=24A4D12528D545A8290AD8A4A4E23193BD8BD688D1F6EFA6C2AF17AABE200A17B059406B21ECFB89CB939198FAn7cFD" TargetMode="External"/><Relationship Id="rId5" Type="http://schemas.openxmlformats.org/officeDocument/2006/relationships/webSettings" Target="webSettings.xml"/><Relationship Id="rId15" Type="http://schemas.openxmlformats.org/officeDocument/2006/relationships/hyperlink" Target="consultantplus://offline/ref=24A4D12528D545A8290AC6A9B28E6E9CBC888E8DD9FDE5F197F811FDE1700C42E2191E3260ACE888CC8D9398FD748432ED8C92B0C25406E16F3A800An5c7D" TargetMode="External"/><Relationship Id="rId23" Type="http://schemas.openxmlformats.org/officeDocument/2006/relationships/hyperlink" Target="consultantplus://offline/ref=24A4D12528D545A8290AC6A9B28E6E9CBC888E8DDAF6E6F49BFC11FDE1700C42E2191E3260ACE888CC8D9398FD748432ED8C92B0C25406E16F3A800An5c7D" TargetMode="External"/><Relationship Id="rId28" Type="http://schemas.openxmlformats.org/officeDocument/2006/relationships/hyperlink" Target="consultantplus://offline/ref=24A4D12528D545A8290AC6A9B28E6E9CBC888E8DDAF5E5F399FE11FDE1700C42E2191E3272ACB084CE898D98FF61D263ABnDc9D" TargetMode="External"/><Relationship Id="rId36" Type="http://schemas.openxmlformats.org/officeDocument/2006/relationships/theme" Target="theme/theme1.xml"/><Relationship Id="rId10" Type="http://schemas.openxmlformats.org/officeDocument/2006/relationships/hyperlink" Target="consultantplus://offline/ref=24A4D12528D545A8290AD8A4A4E23193BC86D382DDF4EFA6C2AF17AABE200A17B059406B21ECFB89CB939198FAn7cFD" TargetMode="External"/><Relationship Id="rId19" Type="http://schemas.openxmlformats.org/officeDocument/2006/relationships/hyperlink" Target="consultantplus://offline/ref=24A4D12528D545A8290AC6A9B28E6E9CBC888E8DDAF4E1F396FF11FDE1700C42E2191E3260ACE888CC8D9398FD748432ED8C92B0C25406E16F3A800An5c7D" TargetMode="External"/><Relationship Id="rId31" Type="http://schemas.openxmlformats.org/officeDocument/2006/relationships/hyperlink" Target="consultantplus://offline/ref=24A4D12528D545A8290AD8A4A4E23193BC87D880D8F3EFA6C2AF17AABE200A17B059406B21ECFB89CB939198FAn7cFD" TargetMode="External"/><Relationship Id="rId4" Type="http://schemas.openxmlformats.org/officeDocument/2006/relationships/settings" Target="settings.xml"/><Relationship Id="rId9" Type="http://schemas.openxmlformats.org/officeDocument/2006/relationships/hyperlink" Target="consultantplus://offline/ref=24A4D12528D545A8290AD8A4A4E23193BC86D788D1F2EFA6C2AF17AABE200A17A259186723EBE781CD86C7C9BC2ADD61ADC79FB5D84806E4n7c1D" TargetMode="External"/><Relationship Id="rId14" Type="http://schemas.openxmlformats.org/officeDocument/2006/relationships/hyperlink" Target="consultantplus://offline/ref=24A4D12528D545A8290AC6A9B28E6E9CBC888E8DD9FDE4F199FB11FDE1700C42E2191E3260ACE888CC8D9398FD748432ED8C92B0C25406E16F3A800An5c7D" TargetMode="External"/><Relationship Id="rId22" Type="http://schemas.openxmlformats.org/officeDocument/2006/relationships/hyperlink" Target="consultantplus://offline/ref=24A4D12528D545A8290AC6A9B28E6E9CBC888E8DDAF6E5F49CFD11FDE1700C42E2191E3260ACE888CC8D9398FD748432ED8C92B0C25406E16F3A800An5c7D" TargetMode="External"/><Relationship Id="rId27" Type="http://schemas.openxmlformats.org/officeDocument/2006/relationships/hyperlink" Target="consultantplus://offline/ref=24A4D12528D545A8290AD8A4A4E23193BC86D788D1F2EFA6C2AF17AABE200A17A259186723EBE781CD86C7C9BC2ADD61ADC79FB5D84806E4n7c1D" TargetMode="External"/><Relationship Id="rId30" Type="http://schemas.openxmlformats.org/officeDocument/2006/relationships/hyperlink" Target="consultantplus://offline/ref=24A4D12528D545A8290AD8A4A4E23193BC86D382DDF4EFA6C2AF17AABE200A17B059406B21ECFB89CB939198FAn7cF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E9E6-42C5-4A95-BC73-AE1D2185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8768</Words>
  <Characters>49979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Lozovik_T</dc:creator>
  <cp:lastModifiedBy>Trotcenko_E</cp:lastModifiedBy>
  <cp:revision>2</cp:revision>
  <cp:lastPrinted>2021-10-11T06:38:00Z</cp:lastPrinted>
  <dcterms:created xsi:type="dcterms:W3CDTF">2021-10-11T06:40:00Z</dcterms:created>
  <dcterms:modified xsi:type="dcterms:W3CDTF">2021-10-11T06:40:00Z</dcterms:modified>
</cp:coreProperties>
</file>