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27" w:rsidRPr="009F2127" w:rsidRDefault="009F2127" w:rsidP="009F2127">
      <w:pPr>
        <w:widowControl w:val="0"/>
        <w:shd w:val="clear" w:color="auto" w:fill="FFFFFF"/>
        <w:tabs>
          <w:tab w:val="left" w:pos="7797"/>
        </w:tabs>
        <w:autoSpaceDE w:val="0"/>
        <w:autoSpaceDN w:val="0"/>
        <w:adjustRightInd w:val="0"/>
        <w:spacing w:after="0" w:line="240" w:lineRule="auto"/>
        <w:ind w:right="19"/>
        <w:jc w:val="center"/>
        <w:rPr>
          <w:rFonts w:ascii="Times New Roman" w:eastAsia="Times New Roman" w:hAnsi="Times New Roman" w:cs="Times New Roman"/>
          <w:spacing w:val="-4"/>
          <w:sz w:val="28"/>
          <w:szCs w:val="28"/>
        </w:rPr>
      </w:pPr>
      <w:r w:rsidRPr="009F2127">
        <w:rPr>
          <w:rFonts w:ascii="Times New Roman" w:eastAsia="Times New Roman" w:hAnsi="Times New Roman" w:cs="Times New Roman"/>
          <w:noProof/>
          <w:sz w:val="24"/>
          <w:szCs w:val="24"/>
        </w:rPr>
        <w:drawing>
          <wp:inline distT="0" distB="0" distL="0" distR="0" wp14:anchorId="39EE7075" wp14:editId="0B5D0DDA">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9F2127" w:rsidRPr="009F2127" w:rsidRDefault="009F2127" w:rsidP="009F2127">
      <w:pPr>
        <w:widowControl w:val="0"/>
        <w:shd w:val="clear" w:color="auto" w:fill="FFFFFF"/>
        <w:tabs>
          <w:tab w:val="left" w:pos="7797"/>
        </w:tabs>
        <w:autoSpaceDE w:val="0"/>
        <w:autoSpaceDN w:val="0"/>
        <w:adjustRightInd w:val="0"/>
        <w:spacing w:before="974" w:after="0" w:line="240" w:lineRule="auto"/>
        <w:ind w:right="19"/>
        <w:jc w:val="center"/>
        <w:rPr>
          <w:rFonts w:ascii="Times New Roman" w:eastAsia="Times New Roman" w:hAnsi="Times New Roman" w:cs="Times New Roman"/>
          <w:spacing w:val="-4"/>
          <w:sz w:val="28"/>
          <w:szCs w:val="28"/>
        </w:rPr>
      </w:pPr>
      <w:r w:rsidRPr="009F2127">
        <w:rPr>
          <w:rFonts w:ascii="Times New Roman" w:eastAsia="Times New Roman" w:hAnsi="Times New Roman" w:cs="Times New Roman"/>
          <w:spacing w:val="-4"/>
          <w:sz w:val="28"/>
          <w:szCs w:val="28"/>
        </w:rPr>
        <w:t>РОССИЙСКАЯ ФЕДЕРАЦИЯ</w:t>
      </w:r>
    </w:p>
    <w:p w:rsidR="009F2127" w:rsidRPr="009F2127" w:rsidRDefault="009F2127" w:rsidP="009F2127">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rPr>
      </w:pPr>
    </w:p>
    <w:p w:rsidR="009F2127" w:rsidRPr="009F2127" w:rsidRDefault="009F2127" w:rsidP="009F2127">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АДМИНИСТРАЦИЯ ГОРОДА АЧИНСКА </w:t>
      </w:r>
    </w:p>
    <w:p w:rsidR="009F2127" w:rsidRPr="009F2127" w:rsidRDefault="009F2127" w:rsidP="009F2127">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0"/>
          <w:szCs w:val="20"/>
        </w:rPr>
      </w:pPr>
      <w:r w:rsidRPr="009F2127">
        <w:rPr>
          <w:rFonts w:ascii="Times New Roman" w:eastAsia="Times New Roman" w:hAnsi="Times New Roman" w:cs="Times New Roman"/>
          <w:spacing w:val="1"/>
          <w:sz w:val="28"/>
          <w:szCs w:val="28"/>
        </w:rPr>
        <w:t>КРАСНОЯРСКОГО КРАЯ</w:t>
      </w:r>
    </w:p>
    <w:p w:rsidR="009F2127" w:rsidRPr="009F2127" w:rsidRDefault="009F2127" w:rsidP="009F2127">
      <w:pPr>
        <w:widowControl w:val="0"/>
        <w:shd w:val="clear" w:color="auto" w:fill="FFFFFF"/>
        <w:tabs>
          <w:tab w:val="left" w:pos="7797"/>
        </w:tabs>
        <w:autoSpaceDE w:val="0"/>
        <w:autoSpaceDN w:val="0"/>
        <w:adjustRightInd w:val="0"/>
        <w:spacing w:before="653" w:after="0" w:line="466" w:lineRule="exact"/>
        <w:jc w:val="center"/>
        <w:rPr>
          <w:rFonts w:ascii="Times New Roman" w:eastAsia="Times New Roman" w:hAnsi="Times New Roman" w:cs="Times New Roman"/>
          <w:spacing w:val="-7"/>
          <w:w w:val="128"/>
          <w:position w:val="4"/>
          <w:sz w:val="48"/>
          <w:szCs w:val="48"/>
        </w:rPr>
      </w:pPr>
      <w:proofErr w:type="gramStart"/>
      <w:r w:rsidRPr="009F2127">
        <w:rPr>
          <w:rFonts w:ascii="Times New Roman" w:eastAsia="Times New Roman" w:hAnsi="Times New Roman" w:cs="Times New Roman"/>
          <w:spacing w:val="-7"/>
          <w:w w:val="128"/>
          <w:position w:val="4"/>
          <w:sz w:val="48"/>
          <w:szCs w:val="48"/>
        </w:rPr>
        <w:t>П</w:t>
      </w:r>
      <w:proofErr w:type="gramEnd"/>
      <w:r w:rsidRPr="009F2127">
        <w:rPr>
          <w:rFonts w:ascii="Times New Roman" w:eastAsia="Times New Roman" w:hAnsi="Times New Roman" w:cs="Times New Roman"/>
          <w:spacing w:val="-7"/>
          <w:w w:val="128"/>
          <w:position w:val="4"/>
          <w:sz w:val="48"/>
          <w:szCs w:val="48"/>
        </w:rPr>
        <w:t xml:space="preserve"> О С Т А Н О В Л Е Н И Е</w:t>
      </w:r>
    </w:p>
    <w:p w:rsidR="00621A9B" w:rsidRPr="009F2127" w:rsidRDefault="00621A9B" w:rsidP="009F2127">
      <w:pPr>
        <w:spacing w:after="0" w:line="240" w:lineRule="auto"/>
        <w:rPr>
          <w:rFonts w:ascii="Times New Roman" w:eastAsia="Times New Roman" w:hAnsi="Times New Roman" w:cs="Times New Roman"/>
          <w:sz w:val="28"/>
          <w:szCs w:val="28"/>
        </w:rPr>
      </w:pPr>
    </w:p>
    <w:p w:rsidR="009F2127" w:rsidRPr="009F2127" w:rsidRDefault="009F2127" w:rsidP="009F2127">
      <w:pPr>
        <w:spacing w:after="0" w:line="240" w:lineRule="auto"/>
        <w:rPr>
          <w:rFonts w:ascii="Times New Roman" w:eastAsia="Times New Roman" w:hAnsi="Times New Roman" w:cs="Times New Roman"/>
          <w:sz w:val="28"/>
          <w:szCs w:val="28"/>
        </w:rPr>
      </w:pPr>
    </w:p>
    <w:p w:rsidR="009F2127" w:rsidRPr="009F2127" w:rsidRDefault="00E25338" w:rsidP="009F21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18.10.2021                                          г. Ачинск                                               296-п</w:t>
      </w:r>
    </w:p>
    <w:p w:rsidR="00621A9B" w:rsidRPr="009F2127" w:rsidRDefault="00621A9B" w:rsidP="009F2127">
      <w:pPr>
        <w:spacing w:after="0" w:line="240" w:lineRule="auto"/>
        <w:rPr>
          <w:rFonts w:ascii="Times New Roman" w:eastAsia="Times New Roman" w:hAnsi="Times New Roman" w:cs="Times New Roman"/>
          <w:sz w:val="28"/>
          <w:szCs w:val="28"/>
        </w:rPr>
      </w:pPr>
    </w:p>
    <w:p w:rsidR="00621A9B" w:rsidRPr="009F2127" w:rsidRDefault="00621A9B" w:rsidP="009F2127">
      <w:pPr>
        <w:spacing w:after="0" w:line="240" w:lineRule="auto"/>
        <w:rPr>
          <w:rFonts w:ascii="Times New Roman" w:eastAsia="Times New Roman" w:hAnsi="Times New Roman" w:cs="Times New Roman"/>
          <w:sz w:val="28"/>
          <w:szCs w:val="28"/>
        </w:rPr>
      </w:pPr>
    </w:p>
    <w:p w:rsidR="00621A9B" w:rsidRPr="009F2127" w:rsidRDefault="00621A9B" w:rsidP="009F2127">
      <w:pPr>
        <w:spacing w:after="0" w:line="240" w:lineRule="auto"/>
        <w:rPr>
          <w:rFonts w:ascii="Times New Roman" w:eastAsia="Times New Roman" w:hAnsi="Times New Roman" w:cs="Times New Roman"/>
          <w:sz w:val="28"/>
          <w:szCs w:val="28"/>
        </w:rPr>
      </w:pPr>
    </w:p>
    <w:p w:rsidR="00621A9B" w:rsidRPr="009F2127" w:rsidRDefault="00621A9B" w:rsidP="009F2127">
      <w:pPr>
        <w:spacing w:after="0" w:line="240" w:lineRule="auto"/>
        <w:rPr>
          <w:rFonts w:ascii="Times New Roman" w:eastAsia="Times New Roman" w:hAnsi="Times New Roman" w:cs="Times New Roman"/>
          <w:sz w:val="28"/>
          <w:szCs w:val="28"/>
        </w:rPr>
      </w:pPr>
    </w:p>
    <w:p w:rsidR="00621A9B" w:rsidRPr="009F2127" w:rsidRDefault="00621A9B" w:rsidP="009F2127">
      <w:pPr>
        <w:spacing w:after="0" w:line="240" w:lineRule="auto"/>
        <w:rPr>
          <w:rFonts w:ascii="Times New Roman" w:eastAsia="Times New Roman" w:hAnsi="Times New Roman" w:cs="Times New Roman"/>
          <w:sz w:val="28"/>
          <w:szCs w:val="28"/>
        </w:rPr>
      </w:pPr>
    </w:p>
    <w:p w:rsidR="00621A9B" w:rsidRPr="009F2127" w:rsidRDefault="00621A9B" w:rsidP="009F2127">
      <w:pPr>
        <w:spacing w:after="0" w:line="240" w:lineRule="auto"/>
        <w:rPr>
          <w:rFonts w:ascii="Times New Roman" w:eastAsia="Times New Roman" w:hAnsi="Times New Roman" w:cs="Times New Roman"/>
          <w:sz w:val="28"/>
          <w:szCs w:val="28"/>
        </w:rPr>
      </w:pPr>
    </w:p>
    <w:tbl>
      <w:tblPr>
        <w:tblW w:w="10136" w:type="dxa"/>
        <w:tblLook w:val="01E0" w:firstRow="1" w:lastRow="1" w:firstColumn="1" w:lastColumn="1" w:noHBand="0" w:noVBand="0"/>
      </w:tblPr>
      <w:tblGrid>
        <w:gridCol w:w="5211"/>
        <w:gridCol w:w="4925"/>
      </w:tblGrid>
      <w:tr w:rsidR="00621A9B" w:rsidRPr="009F2127" w:rsidTr="002B73BC">
        <w:tc>
          <w:tcPr>
            <w:tcW w:w="5211" w:type="dxa"/>
          </w:tcPr>
          <w:p w:rsidR="00C07EB2" w:rsidRPr="009F2127" w:rsidRDefault="00C07EB2" w:rsidP="005D3ABF">
            <w:pPr>
              <w:snapToGrid w:val="0"/>
              <w:spacing w:after="0" w:line="240" w:lineRule="auto"/>
              <w:jc w:val="both"/>
              <w:outlineLvl w:val="0"/>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 внесении изменений в постановление администрации города Ачинска от 23.10.2013 № 355-п</w:t>
            </w:r>
          </w:p>
        </w:tc>
        <w:tc>
          <w:tcPr>
            <w:tcW w:w="4925" w:type="dxa"/>
          </w:tcPr>
          <w:p w:rsidR="00C07EB2" w:rsidRPr="009F2127" w:rsidRDefault="00C07EB2" w:rsidP="005D3ABF">
            <w:pPr>
              <w:spacing w:line="240" w:lineRule="auto"/>
              <w:rPr>
                <w:rFonts w:ascii="Times New Roman" w:eastAsia="Times New Roman" w:hAnsi="Times New Roman" w:cs="Times New Roman"/>
                <w:sz w:val="28"/>
                <w:szCs w:val="28"/>
              </w:rPr>
            </w:pPr>
          </w:p>
        </w:tc>
      </w:tr>
    </w:tbl>
    <w:p w:rsidR="00C07EB2" w:rsidRPr="009F2127" w:rsidRDefault="00C07EB2" w:rsidP="005D3ABF">
      <w:pPr>
        <w:autoSpaceDE w:val="0"/>
        <w:autoSpaceDN w:val="0"/>
        <w:adjustRightInd w:val="0"/>
        <w:spacing w:after="0" w:line="240" w:lineRule="auto"/>
        <w:jc w:val="both"/>
        <w:rPr>
          <w:rFonts w:ascii="Calibri" w:eastAsia="Calibri" w:hAnsi="Calibri" w:cs="Times New Roman"/>
        </w:rPr>
      </w:pPr>
    </w:p>
    <w:p w:rsidR="002228EE" w:rsidRPr="009F2127" w:rsidRDefault="002228EE" w:rsidP="005D3ABF">
      <w:pPr>
        <w:autoSpaceDE w:val="0"/>
        <w:autoSpaceDN w:val="0"/>
        <w:adjustRightInd w:val="0"/>
        <w:spacing w:after="0" w:line="240" w:lineRule="auto"/>
        <w:jc w:val="both"/>
        <w:rPr>
          <w:rFonts w:ascii="Times New Roman" w:eastAsia="Times New Roman" w:hAnsi="Times New Roman" w:cs="Times New Roman"/>
          <w:sz w:val="28"/>
          <w:szCs w:val="28"/>
        </w:rPr>
      </w:pPr>
    </w:p>
    <w:p w:rsidR="00D24FAA" w:rsidRPr="009F2127" w:rsidRDefault="00C07EB2" w:rsidP="00C2100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 xml:space="preserve">С целью обеспечения населения города </w:t>
      </w:r>
      <w:r w:rsidR="00903E4D" w:rsidRPr="009F2127">
        <w:rPr>
          <w:rFonts w:ascii="Times New Roman" w:eastAsia="Times New Roman" w:hAnsi="Times New Roman" w:cs="Times New Roman"/>
          <w:sz w:val="28"/>
          <w:szCs w:val="28"/>
        </w:rPr>
        <w:t xml:space="preserve">Ачинска </w:t>
      </w:r>
      <w:r w:rsidRPr="009F2127">
        <w:rPr>
          <w:rFonts w:ascii="Times New Roman" w:eastAsia="Times New Roman" w:hAnsi="Times New Roman" w:cs="Times New Roman"/>
          <w:sz w:val="28"/>
          <w:szCs w:val="28"/>
        </w:rPr>
        <w:t>качественными коммунальными услугами в условиях ограниченного роста оплаты жилищно-коммунальных услуг и благоустройства территории города Ачинска,</w:t>
      </w:r>
      <w:r w:rsidR="00903E4D" w:rsidRPr="009F2127">
        <w:rPr>
          <w:rFonts w:ascii="Times New Roman" w:eastAsia="Times New Roman" w:hAnsi="Times New Roman" w:cs="Times New Roman"/>
          <w:sz w:val="28"/>
          <w:szCs w:val="28"/>
        </w:rPr>
        <w:t xml:space="preserve"> </w:t>
      </w:r>
      <w:r w:rsidRPr="009F2127">
        <w:rPr>
          <w:rFonts w:ascii="Times New Roman" w:eastAsia="Times New Roman" w:hAnsi="Times New Roman" w:cs="Times New Roman"/>
          <w:sz w:val="28"/>
          <w:szCs w:val="28"/>
        </w:rPr>
        <w:t>обеспечения мероприятий по предупреждению возникновения и развития чрезвычайных ситуаций природного и техногенного характера, снижени</w:t>
      </w:r>
      <w:r w:rsidR="00DE5BF0" w:rsidRPr="009F2127">
        <w:rPr>
          <w:rFonts w:ascii="Times New Roman" w:eastAsia="Times New Roman" w:hAnsi="Times New Roman" w:cs="Times New Roman"/>
          <w:sz w:val="28"/>
          <w:szCs w:val="28"/>
        </w:rPr>
        <w:t>я</w:t>
      </w:r>
      <w:r w:rsidRPr="009F2127">
        <w:rPr>
          <w:rFonts w:ascii="Times New Roman" w:eastAsia="Times New Roman" w:hAnsi="Times New Roman" w:cs="Times New Roman"/>
          <w:sz w:val="28"/>
          <w:szCs w:val="28"/>
        </w:rPr>
        <w:t xml:space="preserve"> ущерба и потерь от чрезвычайных ситуаций, </w:t>
      </w:r>
      <w:r w:rsidR="00D9465A" w:rsidRPr="009F2127">
        <w:rPr>
          <w:rFonts w:ascii="Times New Roman" w:hAnsi="Times New Roman" w:cs="Times New Roman"/>
          <w:sz w:val="28"/>
          <w:szCs w:val="28"/>
        </w:rPr>
        <w:t>благоустройства дворовых и наиболее посещаемых территорий города Ачинска,</w:t>
      </w:r>
      <w:r w:rsidR="00210B24" w:rsidRPr="009F2127">
        <w:rPr>
          <w:rFonts w:ascii="Times New Roman" w:hAnsi="Times New Roman" w:cs="Times New Roman"/>
          <w:sz w:val="28"/>
          <w:szCs w:val="28"/>
        </w:rPr>
        <w:t xml:space="preserve"> </w:t>
      </w:r>
      <w:r w:rsidRPr="009F2127">
        <w:rPr>
          <w:rFonts w:ascii="Times New Roman" w:eastAsia="Times New Roman" w:hAnsi="Times New Roman" w:cs="Times New Roman"/>
          <w:sz w:val="28"/>
          <w:szCs w:val="28"/>
        </w:rPr>
        <w:t xml:space="preserve">в соответствии со статьей 179 Бюджетного кодекса Российской Федерации, </w:t>
      </w:r>
      <w:r w:rsidR="00DE5BF0" w:rsidRPr="009F2127">
        <w:rPr>
          <w:rFonts w:ascii="Times New Roman" w:eastAsia="Times New Roman" w:hAnsi="Times New Roman" w:cs="Times New Roman"/>
          <w:sz w:val="28"/>
          <w:szCs w:val="28"/>
        </w:rPr>
        <w:t>руководствуясь</w:t>
      </w:r>
      <w:r w:rsidRPr="009F2127">
        <w:rPr>
          <w:rFonts w:ascii="Times New Roman" w:eastAsia="Times New Roman" w:hAnsi="Times New Roman" w:cs="Times New Roman"/>
          <w:sz w:val="28"/>
          <w:szCs w:val="28"/>
        </w:rPr>
        <w:t xml:space="preserve"> статьей</w:t>
      </w:r>
      <w:proofErr w:type="gramEnd"/>
      <w:r w:rsidRPr="009F2127">
        <w:rPr>
          <w:rFonts w:ascii="Times New Roman" w:eastAsia="Times New Roman" w:hAnsi="Times New Roman" w:cs="Times New Roman"/>
          <w:sz w:val="28"/>
          <w:szCs w:val="28"/>
        </w:rPr>
        <w:t xml:space="preserve"> </w:t>
      </w:r>
      <w:proofErr w:type="gramStart"/>
      <w:r w:rsidRPr="009F2127">
        <w:rPr>
          <w:rFonts w:ascii="Times New Roman" w:eastAsia="Times New Roman" w:hAnsi="Times New Roman" w:cs="Times New Roman"/>
          <w:sz w:val="28"/>
          <w:szCs w:val="28"/>
        </w:rPr>
        <w:t>16 Федерального закона от 06.10.2003 № 131-ФЗ «Об общих</w:t>
      </w:r>
      <w:r w:rsidR="009F2127">
        <w:rPr>
          <w:rFonts w:ascii="Times New Roman" w:eastAsia="Times New Roman" w:hAnsi="Times New Roman" w:cs="Times New Roman"/>
          <w:sz w:val="28"/>
          <w:szCs w:val="28"/>
        </w:rPr>
        <w:t xml:space="preserve"> </w:t>
      </w:r>
      <w:r w:rsidRPr="009F2127">
        <w:rPr>
          <w:rFonts w:ascii="Times New Roman" w:eastAsia="Times New Roman" w:hAnsi="Times New Roman" w:cs="Times New Roman"/>
          <w:sz w:val="28"/>
          <w:szCs w:val="28"/>
        </w:rPr>
        <w:t>принципах организации местного самоуправления в Российской Федерации», постановлением администрац</w:t>
      </w:r>
      <w:r w:rsidR="00DE5BF0" w:rsidRPr="009F2127">
        <w:rPr>
          <w:rFonts w:ascii="Times New Roman" w:eastAsia="Times New Roman" w:hAnsi="Times New Roman" w:cs="Times New Roman"/>
          <w:sz w:val="28"/>
          <w:szCs w:val="28"/>
        </w:rPr>
        <w:t>ии города Ачинска от 02.09.2013</w:t>
      </w:r>
      <w:r w:rsidRPr="009F2127">
        <w:rPr>
          <w:rFonts w:ascii="Times New Roman" w:eastAsia="Times New Roman" w:hAnsi="Times New Roman" w:cs="Times New Roman"/>
          <w:sz w:val="28"/>
          <w:szCs w:val="28"/>
        </w:rPr>
        <w:t xml:space="preserve"> №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 4639-р «Об утверждении перечня муниципальных программ города Ачинска», руководствуясь статьями 3</w:t>
      </w:r>
      <w:r w:rsidR="009071D8" w:rsidRPr="009F2127">
        <w:rPr>
          <w:rFonts w:ascii="Times New Roman" w:eastAsia="Times New Roman" w:hAnsi="Times New Roman" w:cs="Times New Roman"/>
          <w:sz w:val="28"/>
          <w:szCs w:val="28"/>
        </w:rPr>
        <w:t>6</w:t>
      </w:r>
      <w:r w:rsidRPr="009F2127">
        <w:rPr>
          <w:rFonts w:ascii="Times New Roman" w:eastAsia="Times New Roman" w:hAnsi="Times New Roman" w:cs="Times New Roman"/>
          <w:sz w:val="28"/>
          <w:szCs w:val="28"/>
        </w:rPr>
        <w:t xml:space="preserve">, 40, 55, 57 Устава города Ачинска, </w:t>
      </w:r>
      <w:proofErr w:type="gramEnd"/>
    </w:p>
    <w:p w:rsidR="00C07EB2" w:rsidRPr="009F2127" w:rsidRDefault="00C07EB2" w:rsidP="005D3AB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lastRenderedPageBreak/>
        <w:t>ПОСТАНОВЛЯЮ:</w:t>
      </w:r>
    </w:p>
    <w:p w:rsidR="00E40CDE" w:rsidRPr="009F2127" w:rsidRDefault="00E40CDE" w:rsidP="005D3AB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32184" w:rsidRPr="009F2127" w:rsidRDefault="00D47529" w:rsidP="005D3ABF">
      <w:pPr>
        <w:pStyle w:val="ConsTitle"/>
        <w:tabs>
          <w:tab w:val="left" w:pos="1860"/>
        </w:tabs>
        <w:ind w:left="142" w:firstLine="567"/>
        <w:jc w:val="both"/>
        <w:rPr>
          <w:rFonts w:ascii="Times New Roman" w:eastAsia="Calibri" w:hAnsi="Times New Roman"/>
          <w:b w:val="0"/>
          <w:sz w:val="28"/>
          <w:szCs w:val="28"/>
        </w:rPr>
      </w:pPr>
      <w:r w:rsidRPr="009F2127">
        <w:rPr>
          <w:rFonts w:ascii="Times New Roman" w:eastAsia="Calibri" w:hAnsi="Times New Roman"/>
          <w:b w:val="0"/>
          <w:sz w:val="28"/>
          <w:szCs w:val="28"/>
        </w:rPr>
        <w:t xml:space="preserve">1. </w:t>
      </w:r>
      <w:proofErr w:type="gramStart"/>
      <w:r w:rsidRPr="009F2127">
        <w:rPr>
          <w:rFonts w:ascii="Times New Roman" w:eastAsia="Calibri" w:hAnsi="Times New Roman"/>
          <w:b w:val="0"/>
          <w:sz w:val="28"/>
          <w:szCs w:val="28"/>
        </w:rPr>
        <w:t>Внести изменения в п</w:t>
      </w:r>
      <w:r w:rsidR="00C07EB2" w:rsidRPr="009F2127">
        <w:rPr>
          <w:rFonts w:ascii="Times New Roman" w:eastAsia="Calibri" w:hAnsi="Times New Roman"/>
          <w:b w:val="0"/>
          <w:sz w:val="28"/>
          <w:szCs w:val="28"/>
        </w:rPr>
        <w:t xml:space="preserve">риложение к </w:t>
      </w:r>
      <w:bookmarkStart w:id="0" w:name="_GoBack"/>
      <w:bookmarkEnd w:id="0"/>
      <w:r w:rsidR="00C07EB2" w:rsidRPr="009F2127">
        <w:rPr>
          <w:rFonts w:ascii="Times New Roman" w:eastAsia="Calibri" w:hAnsi="Times New Roman"/>
          <w:b w:val="0"/>
          <w:sz w:val="28"/>
          <w:szCs w:val="28"/>
        </w:rPr>
        <w:t>постановлению администрации города Ачинска от 23.10.2013 № 355-п «Об утверждении муниципальной программы города Ачинска «Обеспечение</w:t>
      </w:r>
      <w:r w:rsidR="00C57992" w:rsidRPr="009F2127">
        <w:rPr>
          <w:rFonts w:ascii="Times New Roman" w:eastAsia="Calibri" w:hAnsi="Times New Roman"/>
          <w:b w:val="0"/>
          <w:sz w:val="28"/>
          <w:szCs w:val="28"/>
        </w:rPr>
        <w:t xml:space="preserve"> функционирования и модернизация</w:t>
      </w:r>
      <w:r w:rsidR="00C07EB2" w:rsidRPr="009F2127">
        <w:rPr>
          <w:rFonts w:ascii="Times New Roman" w:eastAsia="Calibri" w:hAnsi="Times New Roman"/>
          <w:b w:val="0"/>
          <w:sz w:val="28"/>
          <w:szCs w:val="28"/>
        </w:rPr>
        <w:t xml:space="preserve"> объектов жилищно-коммунального хозяйства» (</w:t>
      </w:r>
      <w:r w:rsidR="007448C2" w:rsidRPr="009F2127">
        <w:rPr>
          <w:rFonts w:ascii="Times New Roman" w:eastAsia="Calibri" w:hAnsi="Times New Roman"/>
          <w:b w:val="0"/>
          <w:sz w:val="28"/>
          <w:szCs w:val="28"/>
        </w:rPr>
        <w:t>в ред. от 06.02.2014 № 100-п, от 21.03.2014 № 173-п, от 21.04.2014 № 222-п, от 26.05.2014 № 291-п, от 28.08.2014 № 398-п, от 05.11.2014 № 483-п, от 06.11.2014 № 491-п, от 05.05.2015 № 162-п, от 25.05.2015 № 181-п, от 22.06.2015 № 223-п, от 14.08.2015 № 273-п</w:t>
      </w:r>
      <w:proofErr w:type="gramEnd"/>
      <w:r w:rsidR="007448C2" w:rsidRPr="009F2127">
        <w:rPr>
          <w:rFonts w:ascii="Times New Roman" w:eastAsia="Calibri" w:hAnsi="Times New Roman"/>
          <w:b w:val="0"/>
          <w:sz w:val="28"/>
          <w:szCs w:val="28"/>
        </w:rPr>
        <w:t xml:space="preserve">, </w:t>
      </w:r>
      <w:proofErr w:type="gramStart"/>
      <w:r w:rsidR="007448C2" w:rsidRPr="009F2127">
        <w:rPr>
          <w:rFonts w:ascii="Times New Roman" w:eastAsia="Calibri" w:hAnsi="Times New Roman"/>
          <w:b w:val="0"/>
          <w:sz w:val="28"/>
          <w:szCs w:val="28"/>
        </w:rPr>
        <w:t>от 09.09.2015 № 294-п, от 02.11.2015 № 363-п, от 05.11.2015 № 380-п, от 24.12.2015 № 470-п, от 24.12.2015 № 471-п, от 18.03.2016 № 084-п, от 25.04.2016 № 126-п, от 27.05.2016 № 162-п, от 10.06.2016 №  171-п, от 13.07.2016 № 255-п, от 09.09.2016 № 308-п, от 20.10.2016 № 357-п, от 31.10.2016 № 389-п, от 28.11.2016 № 422-п, от 31.01.2017 № 022-п, от 16.03.2017 № 060-п, от 12.04.2017 № 093-п, от 20.04.2017 № 109-п, от 21.06.2017 № 193-п, от 04.08.2017 № 232-п</w:t>
      </w:r>
      <w:proofErr w:type="gramEnd"/>
      <w:r w:rsidR="007448C2" w:rsidRPr="009F2127">
        <w:rPr>
          <w:rFonts w:ascii="Times New Roman" w:eastAsia="Calibri" w:hAnsi="Times New Roman"/>
          <w:b w:val="0"/>
          <w:sz w:val="28"/>
          <w:szCs w:val="28"/>
        </w:rPr>
        <w:t xml:space="preserve">, </w:t>
      </w:r>
      <w:proofErr w:type="gramStart"/>
      <w:r w:rsidR="007448C2" w:rsidRPr="009F2127">
        <w:rPr>
          <w:rFonts w:ascii="Times New Roman" w:eastAsia="Calibri" w:hAnsi="Times New Roman"/>
          <w:b w:val="0"/>
          <w:sz w:val="28"/>
          <w:szCs w:val="28"/>
        </w:rPr>
        <w:t>от 09.08.2017 № 237-п, от 11.10.2017 № 299-п, от 17.10.2017 № 314-п, от 19.10.2017 № 320-п, от 19.10.2017 № 321-п, от 23.11.2017 № 373-п, от 23.11.2017 № 374-п, от 27.11.2017 № 382-п, от 28.12.2017 № 450-п, от 16.01.2018 № 005-п, от 12.03.2018 № 057-п, от 09.04.2018 № 089-п, от 08.05.2018 № 130-п, от  21.05.2018 № 146-п,  от  13.06.2018 № 166-п,  от  14.06.2018 № 170-п, от 27.08.2018 № 284-п, от 01.10.2018 № 340-п, от 09.10.2018 № 354-п, от 16.10.2018 № 375-п</w:t>
      </w:r>
      <w:proofErr w:type="gramEnd"/>
      <w:r w:rsidR="007448C2" w:rsidRPr="009F2127">
        <w:rPr>
          <w:rFonts w:ascii="Times New Roman" w:eastAsia="Calibri" w:hAnsi="Times New Roman"/>
          <w:b w:val="0"/>
          <w:sz w:val="28"/>
          <w:szCs w:val="28"/>
        </w:rPr>
        <w:t xml:space="preserve">, </w:t>
      </w:r>
      <w:proofErr w:type="gramStart"/>
      <w:r w:rsidR="007448C2" w:rsidRPr="009F2127">
        <w:rPr>
          <w:rFonts w:ascii="Times New Roman" w:eastAsia="Calibri" w:hAnsi="Times New Roman"/>
          <w:b w:val="0"/>
          <w:sz w:val="28"/>
          <w:szCs w:val="28"/>
        </w:rPr>
        <w:t>от 23.11.2018 № 409-п, от 03.12.2018 № 434-п, от 21.01.2019 № 012-п, от 04.03.2019 № 088-п, от 20.05.2019 № 180-п, от 03.06.2019 № 191-п, от 19.07.2019 № 262-п, от 05.08.2019 № 289-п, от 26.09.2019 № 382-п, от 14.10.2019 № 420-п, от 21.11.2019 № 493-п, от 10.12.2019 № 534-п, от 27.12.2019 № 571-п, от 31.01.2020 № 034-п, от 16.03.2020 № 073-п, от 22.06.2020 № 174-п, от 25.09.2020 № 233-п, от 19.10.2020 № 259-п, от 19.11.2020 № 277-п, от 23.11.2020 № 281-п</w:t>
      </w:r>
      <w:proofErr w:type="gramEnd"/>
      <w:r w:rsidR="007448C2" w:rsidRPr="009F2127">
        <w:rPr>
          <w:rFonts w:ascii="Times New Roman" w:eastAsia="Calibri" w:hAnsi="Times New Roman"/>
          <w:b w:val="0"/>
          <w:sz w:val="28"/>
          <w:szCs w:val="28"/>
        </w:rPr>
        <w:t>, от 17.12.2020 № 299-п, от 26.03.2021 № 070-п, от 13.04.2021 № 092-п, от 01.07.2021 № 178-п, от 05.08.2021 № 233-п</w:t>
      </w:r>
      <w:r w:rsidR="00541EE3" w:rsidRPr="009F2127">
        <w:rPr>
          <w:rFonts w:ascii="Times New Roman" w:eastAsia="Calibri" w:hAnsi="Times New Roman"/>
          <w:b w:val="0"/>
          <w:sz w:val="28"/>
          <w:szCs w:val="28"/>
        </w:rPr>
        <w:t xml:space="preserve">, </w:t>
      </w:r>
      <w:proofErr w:type="gramStart"/>
      <w:r w:rsidR="00312269" w:rsidRPr="009F2127">
        <w:rPr>
          <w:rFonts w:ascii="Times New Roman" w:eastAsia="Calibri" w:hAnsi="Times New Roman"/>
          <w:b w:val="0"/>
          <w:sz w:val="28"/>
          <w:szCs w:val="28"/>
        </w:rPr>
        <w:t>от</w:t>
      </w:r>
      <w:proofErr w:type="gramEnd"/>
      <w:r w:rsidR="00312269" w:rsidRPr="009F2127">
        <w:rPr>
          <w:rFonts w:ascii="Times New Roman" w:eastAsia="Calibri" w:hAnsi="Times New Roman"/>
          <w:b w:val="0"/>
          <w:sz w:val="28"/>
          <w:szCs w:val="28"/>
        </w:rPr>
        <w:t xml:space="preserve"> 24.09.2021 № 270-п</w:t>
      </w:r>
      <w:r w:rsidR="00CA2D04" w:rsidRPr="009F2127">
        <w:rPr>
          <w:rFonts w:ascii="Times New Roman" w:eastAsia="Calibri" w:hAnsi="Times New Roman"/>
          <w:b w:val="0"/>
          <w:sz w:val="28"/>
          <w:szCs w:val="28"/>
        </w:rPr>
        <w:t xml:space="preserve">), </w:t>
      </w:r>
      <w:r w:rsidR="0026419B" w:rsidRPr="009F2127">
        <w:rPr>
          <w:rFonts w:ascii="Times New Roman" w:eastAsia="Calibri" w:hAnsi="Times New Roman"/>
          <w:b w:val="0"/>
          <w:sz w:val="28"/>
          <w:szCs w:val="28"/>
        </w:rPr>
        <w:t>изложив его в новой редакции, согласно приложению.</w:t>
      </w:r>
      <w:r w:rsidR="00D32184" w:rsidRPr="009F2127">
        <w:rPr>
          <w:rFonts w:ascii="Times New Roman" w:eastAsia="Calibri" w:hAnsi="Times New Roman"/>
          <w:b w:val="0"/>
          <w:sz w:val="28"/>
          <w:szCs w:val="28"/>
        </w:rPr>
        <w:t xml:space="preserve"> </w:t>
      </w:r>
    </w:p>
    <w:p w:rsidR="00086853" w:rsidRPr="009F2127" w:rsidRDefault="00086853" w:rsidP="005D3ABF">
      <w:pPr>
        <w:pStyle w:val="ConsTitle"/>
        <w:tabs>
          <w:tab w:val="left" w:pos="1860"/>
        </w:tabs>
        <w:jc w:val="both"/>
        <w:rPr>
          <w:rFonts w:ascii="Times New Roman" w:eastAsia="Calibri" w:hAnsi="Times New Roman"/>
          <w:b w:val="0"/>
          <w:sz w:val="28"/>
          <w:szCs w:val="28"/>
        </w:rPr>
      </w:pPr>
    </w:p>
    <w:p w:rsidR="0054023B" w:rsidRPr="009F2127" w:rsidRDefault="0054023B" w:rsidP="005D3ABF">
      <w:pPr>
        <w:pStyle w:val="ConsTitle"/>
        <w:tabs>
          <w:tab w:val="left" w:pos="1860"/>
        </w:tabs>
        <w:jc w:val="both"/>
        <w:rPr>
          <w:rFonts w:ascii="Times New Roman" w:hAnsi="Times New Roman"/>
          <w:b w:val="0"/>
          <w:bCs/>
          <w:sz w:val="28"/>
          <w:szCs w:val="28"/>
        </w:rPr>
      </w:pPr>
      <w:r w:rsidRPr="009F2127">
        <w:rPr>
          <w:rFonts w:ascii="Times New Roman" w:hAnsi="Times New Roman"/>
          <w:b w:val="0"/>
          <w:bCs/>
          <w:sz w:val="28"/>
          <w:szCs w:val="28"/>
        </w:rPr>
        <w:t xml:space="preserve">        2. Контроль исполнения постановления возложить на заместителя Главы города Ачинска </w:t>
      </w:r>
      <w:proofErr w:type="spellStart"/>
      <w:r w:rsidR="007448C2" w:rsidRPr="009F2127">
        <w:rPr>
          <w:rFonts w:ascii="Times New Roman" w:hAnsi="Times New Roman"/>
          <w:b w:val="0"/>
          <w:bCs/>
          <w:sz w:val="28"/>
          <w:szCs w:val="28"/>
        </w:rPr>
        <w:t>Корзика</w:t>
      </w:r>
      <w:proofErr w:type="spellEnd"/>
      <w:r w:rsidR="007448C2" w:rsidRPr="009F2127">
        <w:rPr>
          <w:rFonts w:ascii="Times New Roman" w:hAnsi="Times New Roman"/>
          <w:b w:val="0"/>
          <w:bCs/>
          <w:sz w:val="28"/>
          <w:szCs w:val="28"/>
        </w:rPr>
        <w:t xml:space="preserve"> О.В</w:t>
      </w:r>
      <w:r w:rsidRPr="009F2127">
        <w:rPr>
          <w:rFonts w:ascii="Times New Roman" w:hAnsi="Times New Roman"/>
          <w:b w:val="0"/>
          <w:bCs/>
          <w:sz w:val="28"/>
          <w:szCs w:val="28"/>
        </w:rPr>
        <w:t>.</w:t>
      </w:r>
    </w:p>
    <w:p w:rsidR="0054023B" w:rsidRPr="009F2127" w:rsidRDefault="0054023B" w:rsidP="005D3ABF">
      <w:pPr>
        <w:pStyle w:val="ConsTitle"/>
        <w:tabs>
          <w:tab w:val="left" w:pos="1860"/>
        </w:tabs>
        <w:jc w:val="both"/>
        <w:rPr>
          <w:rFonts w:ascii="Times New Roman" w:hAnsi="Times New Roman"/>
          <w:b w:val="0"/>
          <w:bCs/>
          <w:sz w:val="28"/>
          <w:szCs w:val="28"/>
        </w:rPr>
      </w:pPr>
    </w:p>
    <w:p w:rsidR="0054023B" w:rsidRPr="009F2127" w:rsidRDefault="0054023B" w:rsidP="005D3ABF">
      <w:pPr>
        <w:pStyle w:val="ConsTitle"/>
        <w:tabs>
          <w:tab w:val="left" w:pos="1860"/>
        </w:tabs>
        <w:jc w:val="both"/>
        <w:rPr>
          <w:rFonts w:ascii="Times New Roman" w:hAnsi="Times New Roman"/>
          <w:b w:val="0"/>
          <w:bCs/>
          <w:sz w:val="28"/>
          <w:szCs w:val="28"/>
        </w:rPr>
      </w:pPr>
      <w:r w:rsidRPr="009F2127">
        <w:rPr>
          <w:rFonts w:ascii="Times New Roman" w:hAnsi="Times New Roman"/>
          <w:b w:val="0"/>
          <w:bCs/>
          <w:sz w:val="28"/>
          <w:szCs w:val="28"/>
        </w:rPr>
        <w:t xml:space="preserve">        3. Опубликовать постановление в газете «Ачинская газета» и на сайте органов местного самоуправления</w:t>
      </w:r>
      <w:r w:rsidR="007676BB" w:rsidRPr="009F2127">
        <w:rPr>
          <w:rFonts w:ascii="Times New Roman" w:hAnsi="Times New Roman"/>
          <w:b w:val="0"/>
          <w:bCs/>
          <w:sz w:val="28"/>
          <w:szCs w:val="28"/>
        </w:rPr>
        <w:t xml:space="preserve"> города Ачинска</w:t>
      </w:r>
      <w:r w:rsidRPr="009F2127">
        <w:rPr>
          <w:rFonts w:ascii="Times New Roman" w:hAnsi="Times New Roman"/>
          <w:b w:val="0"/>
          <w:bCs/>
          <w:sz w:val="28"/>
          <w:szCs w:val="28"/>
        </w:rPr>
        <w:t xml:space="preserve">: </w:t>
      </w:r>
      <w:proofErr w:type="spellStart"/>
      <w:r w:rsidRPr="009F2127">
        <w:rPr>
          <w:rFonts w:ascii="Times New Roman" w:hAnsi="Times New Roman"/>
          <w:b w:val="0"/>
          <w:bCs/>
          <w:sz w:val="28"/>
          <w:szCs w:val="28"/>
        </w:rPr>
        <w:t>http</w:t>
      </w:r>
      <w:proofErr w:type="spellEnd"/>
      <w:r w:rsidRPr="009F2127">
        <w:rPr>
          <w:rFonts w:ascii="Times New Roman" w:hAnsi="Times New Roman"/>
          <w:b w:val="0"/>
          <w:bCs/>
          <w:sz w:val="28"/>
          <w:szCs w:val="28"/>
        </w:rPr>
        <w:t>//www.adm-achinsk.ru.</w:t>
      </w:r>
    </w:p>
    <w:p w:rsidR="0054023B" w:rsidRPr="009F2127" w:rsidRDefault="0054023B" w:rsidP="005D3ABF">
      <w:pPr>
        <w:pStyle w:val="ConsTitle"/>
        <w:tabs>
          <w:tab w:val="left" w:pos="1860"/>
        </w:tabs>
        <w:jc w:val="both"/>
        <w:rPr>
          <w:rFonts w:ascii="Times New Roman" w:hAnsi="Times New Roman"/>
          <w:b w:val="0"/>
          <w:bCs/>
          <w:sz w:val="28"/>
          <w:szCs w:val="28"/>
        </w:rPr>
      </w:pPr>
    </w:p>
    <w:p w:rsidR="0054023B" w:rsidRPr="009F2127" w:rsidRDefault="0054023B" w:rsidP="005D3ABF">
      <w:pPr>
        <w:pStyle w:val="ConsTitle"/>
        <w:tabs>
          <w:tab w:val="left" w:pos="1860"/>
        </w:tabs>
        <w:jc w:val="both"/>
        <w:rPr>
          <w:rFonts w:ascii="Times New Roman" w:hAnsi="Times New Roman"/>
          <w:b w:val="0"/>
          <w:bCs/>
          <w:sz w:val="28"/>
          <w:szCs w:val="28"/>
        </w:rPr>
      </w:pPr>
      <w:r w:rsidRPr="009F2127">
        <w:rPr>
          <w:rFonts w:ascii="Times New Roman" w:hAnsi="Times New Roman"/>
          <w:b w:val="0"/>
          <w:bCs/>
          <w:sz w:val="28"/>
          <w:szCs w:val="28"/>
        </w:rPr>
        <w:t xml:space="preserve">       4. Постановление вступает в силу в день, следующий за днем его официального опубл</w:t>
      </w:r>
      <w:r w:rsidR="00B90064" w:rsidRPr="009F2127">
        <w:rPr>
          <w:rFonts w:ascii="Times New Roman" w:hAnsi="Times New Roman"/>
          <w:b w:val="0"/>
          <w:bCs/>
          <w:sz w:val="28"/>
          <w:szCs w:val="28"/>
        </w:rPr>
        <w:t>икования, но не р</w:t>
      </w:r>
      <w:r w:rsidR="00D32184" w:rsidRPr="009F2127">
        <w:rPr>
          <w:rFonts w:ascii="Times New Roman" w:hAnsi="Times New Roman"/>
          <w:b w:val="0"/>
          <w:bCs/>
          <w:sz w:val="28"/>
          <w:szCs w:val="28"/>
        </w:rPr>
        <w:t>анее 01</w:t>
      </w:r>
      <w:r w:rsidR="00BC37F8" w:rsidRPr="009F2127">
        <w:rPr>
          <w:rFonts w:ascii="Times New Roman" w:hAnsi="Times New Roman"/>
          <w:b w:val="0"/>
          <w:bCs/>
          <w:sz w:val="28"/>
          <w:szCs w:val="28"/>
        </w:rPr>
        <w:t>.01.20</w:t>
      </w:r>
      <w:r w:rsidR="007448C2" w:rsidRPr="009F2127">
        <w:rPr>
          <w:rFonts w:ascii="Times New Roman" w:hAnsi="Times New Roman"/>
          <w:b w:val="0"/>
          <w:bCs/>
          <w:sz w:val="28"/>
          <w:szCs w:val="28"/>
        </w:rPr>
        <w:t>22</w:t>
      </w:r>
      <w:r w:rsidRPr="009F2127">
        <w:rPr>
          <w:rFonts w:ascii="Times New Roman" w:hAnsi="Times New Roman"/>
          <w:b w:val="0"/>
          <w:bCs/>
          <w:sz w:val="28"/>
          <w:szCs w:val="28"/>
        </w:rPr>
        <w:t>.</w:t>
      </w:r>
    </w:p>
    <w:p w:rsidR="00D24FAA" w:rsidRPr="009F2127" w:rsidRDefault="00D24FAA" w:rsidP="005D3ABF">
      <w:pPr>
        <w:spacing w:after="0" w:line="240" w:lineRule="auto"/>
        <w:rPr>
          <w:rFonts w:ascii="Times New Roman" w:eastAsia="Calibri" w:hAnsi="Times New Roman" w:cs="Times New Roman"/>
          <w:bCs/>
          <w:sz w:val="28"/>
          <w:szCs w:val="28"/>
        </w:rPr>
      </w:pPr>
    </w:p>
    <w:p w:rsidR="009F2127" w:rsidRPr="009F2127" w:rsidRDefault="009F2127" w:rsidP="005D3ABF">
      <w:pPr>
        <w:spacing w:after="0" w:line="240" w:lineRule="auto"/>
        <w:rPr>
          <w:rFonts w:ascii="Times New Roman" w:eastAsia="Calibri" w:hAnsi="Times New Roman" w:cs="Times New Roman"/>
          <w:bCs/>
          <w:sz w:val="28"/>
          <w:szCs w:val="28"/>
        </w:rPr>
      </w:pPr>
    </w:p>
    <w:p w:rsidR="00C07EB2" w:rsidRPr="009F2127" w:rsidRDefault="007448C2" w:rsidP="005D3ABF">
      <w:pPr>
        <w:spacing w:after="0" w:line="240" w:lineRule="auto"/>
        <w:rPr>
          <w:rFonts w:ascii="Times New Roman" w:eastAsia="Calibri" w:hAnsi="Times New Roman" w:cs="Times New Roman"/>
          <w:bCs/>
          <w:sz w:val="28"/>
          <w:szCs w:val="28"/>
        </w:rPr>
      </w:pPr>
      <w:r w:rsidRPr="009F2127">
        <w:rPr>
          <w:rFonts w:ascii="Times New Roman" w:eastAsia="Calibri" w:hAnsi="Times New Roman" w:cs="Times New Roman"/>
          <w:bCs/>
          <w:sz w:val="28"/>
          <w:szCs w:val="28"/>
        </w:rPr>
        <w:t>Глава</w:t>
      </w:r>
      <w:r w:rsidR="00C07EB2" w:rsidRPr="009F2127">
        <w:rPr>
          <w:rFonts w:ascii="Times New Roman" w:eastAsia="Calibri" w:hAnsi="Times New Roman" w:cs="Times New Roman"/>
          <w:bCs/>
          <w:sz w:val="28"/>
          <w:szCs w:val="28"/>
        </w:rPr>
        <w:t xml:space="preserve">  города Ачинска                                </w:t>
      </w:r>
      <w:r w:rsidR="0018468F" w:rsidRPr="009F2127">
        <w:rPr>
          <w:rFonts w:ascii="Times New Roman" w:eastAsia="Calibri" w:hAnsi="Times New Roman" w:cs="Times New Roman"/>
          <w:bCs/>
          <w:sz w:val="28"/>
          <w:szCs w:val="28"/>
        </w:rPr>
        <w:t xml:space="preserve">                   </w:t>
      </w:r>
      <w:r w:rsidR="00C764AB" w:rsidRPr="009F2127">
        <w:rPr>
          <w:rFonts w:ascii="Times New Roman" w:eastAsia="Calibri" w:hAnsi="Times New Roman" w:cs="Times New Roman"/>
          <w:bCs/>
          <w:sz w:val="28"/>
          <w:szCs w:val="28"/>
        </w:rPr>
        <w:t xml:space="preserve">       </w:t>
      </w:r>
      <w:r w:rsidR="0018468F" w:rsidRPr="009F2127">
        <w:rPr>
          <w:rFonts w:ascii="Times New Roman" w:eastAsia="Calibri" w:hAnsi="Times New Roman" w:cs="Times New Roman"/>
          <w:bCs/>
          <w:sz w:val="28"/>
          <w:szCs w:val="28"/>
        </w:rPr>
        <w:t xml:space="preserve">    </w:t>
      </w:r>
      <w:r w:rsidR="00C07EB2" w:rsidRPr="009F2127">
        <w:rPr>
          <w:rFonts w:ascii="Times New Roman" w:eastAsia="Calibri" w:hAnsi="Times New Roman" w:cs="Times New Roman"/>
          <w:bCs/>
          <w:sz w:val="28"/>
          <w:szCs w:val="28"/>
        </w:rPr>
        <w:t xml:space="preserve">  </w:t>
      </w:r>
      <w:r w:rsidRPr="009F2127">
        <w:rPr>
          <w:rFonts w:ascii="Times New Roman" w:eastAsia="Calibri" w:hAnsi="Times New Roman" w:cs="Times New Roman"/>
          <w:bCs/>
          <w:sz w:val="28"/>
          <w:szCs w:val="28"/>
        </w:rPr>
        <w:t xml:space="preserve">  </w:t>
      </w:r>
      <w:r w:rsidR="00C07EB2" w:rsidRPr="009F2127">
        <w:rPr>
          <w:rFonts w:ascii="Times New Roman" w:eastAsia="Calibri" w:hAnsi="Times New Roman" w:cs="Times New Roman"/>
          <w:bCs/>
          <w:sz w:val="28"/>
          <w:szCs w:val="28"/>
        </w:rPr>
        <w:t xml:space="preserve">   </w:t>
      </w:r>
      <w:r w:rsidRPr="009F2127">
        <w:rPr>
          <w:rFonts w:ascii="Times New Roman" w:eastAsia="Calibri" w:hAnsi="Times New Roman" w:cs="Times New Roman"/>
          <w:bCs/>
          <w:sz w:val="28"/>
          <w:szCs w:val="28"/>
        </w:rPr>
        <w:t>А.Ю. Токарев</w:t>
      </w:r>
    </w:p>
    <w:p w:rsidR="00C07EB2" w:rsidRPr="009F2127" w:rsidRDefault="00CB599D" w:rsidP="009F2127">
      <w:pPr>
        <w:tabs>
          <w:tab w:val="left" w:pos="5245"/>
        </w:tabs>
        <w:autoSpaceDE w:val="0"/>
        <w:autoSpaceDN w:val="0"/>
        <w:adjustRightInd w:val="0"/>
        <w:spacing w:after="0" w:line="240" w:lineRule="auto"/>
        <w:ind w:left="142"/>
        <w:jc w:val="right"/>
        <w:outlineLvl w:val="0"/>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lastRenderedPageBreak/>
        <w:t>Приложение</w:t>
      </w:r>
    </w:p>
    <w:p w:rsidR="00C07EB2" w:rsidRPr="009F2127" w:rsidRDefault="00C07EB2" w:rsidP="009F2127">
      <w:pPr>
        <w:autoSpaceDE w:val="0"/>
        <w:autoSpaceDN w:val="0"/>
        <w:adjustRightInd w:val="0"/>
        <w:spacing w:after="0" w:line="240" w:lineRule="auto"/>
        <w:ind w:left="142"/>
        <w:jc w:val="right"/>
        <w:outlineLvl w:val="0"/>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к постановлению администрации</w:t>
      </w:r>
      <w:r w:rsidR="009F2127" w:rsidRPr="009F2127">
        <w:rPr>
          <w:rFonts w:ascii="Times New Roman" w:eastAsia="Times New Roman" w:hAnsi="Times New Roman" w:cs="Times New Roman"/>
          <w:sz w:val="28"/>
          <w:szCs w:val="28"/>
        </w:rPr>
        <w:t xml:space="preserve"> </w:t>
      </w:r>
      <w:r w:rsidRPr="009F2127">
        <w:rPr>
          <w:rFonts w:ascii="Times New Roman" w:eastAsia="Times New Roman" w:hAnsi="Times New Roman" w:cs="Times New Roman"/>
          <w:sz w:val="28"/>
          <w:szCs w:val="28"/>
        </w:rPr>
        <w:t>города Ачинска</w:t>
      </w:r>
    </w:p>
    <w:p w:rsidR="009F2127" w:rsidRPr="009F2127" w:rsidRDefault="00E25338" w:rsidP="009F2127">
      <w:pPr>
        <w:autoSpaceDE w:val="0"/>
        <w:autoSpaceDN w:val="0"/>
        <w:adjustRightInd w:val="0"/>
        <w:spacing w:after="0" w:line="240" w:lineRule="auto"/>
        <w:ind w:left="142"/>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18.10.2021 № 296-п</w:t>
      </w:r>
    </w:p>
    <w:p w:rsidR="00C07EB2" w:rsidRPr="009F2127" w:rsidRDefault="00C07EB2" w:rsidP="005D3ABF">
      <w:pPr>
        <w:overflowPunct w:val="0"/>
        <w:autoSpaceDE w:val="0"/>
        <w:autoSpaceDN w:val="0"/>
        <w:adjustRightInd w:val="0"/>
        <w:spacing w:after="0" w:line="240" w:lineRule="auto"/>
        <w:jc w:val="center"/>
        <w:textAlignment w:val="baseline"/>
        <w:rPr>
          <w:rFonts w:ascii="Times New Roman" w:eastAsia="Calibri" w:hAnsi="Times New Roman" w:cs="Times New Roman"/>
          <w:b/>
          <w:sz w:val="36"/>
          <w:szCs w:val="36"/>
        </w:rPr>
      </w:pPr>
    </w:p>
    <w:p w:rsidR="00C07EB2" w:rsidRPr="009F2127" w:rsidRDefault="00C07EB2" w:rsidP="005D3ABF">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Муниципальная программа города Ачинска</w:t>
      </w:r>
    </w:p>
    <w:p w:rsidR="00C07EB2" w:rsidRPr="009F2127" w:rsidRDefault="00C07EB2" w:rsidP="005D3ABF">
      <w:pPr>
        <w:overflowPunct w:val="0"/>
        <w:autoSpaceDE w:val="0"/>
        <w:autoSpaceDN w:val="0"/>
        <w:adjustRightInd w:val="0"/>
        <w:spacing w:after="0" w:line="240" w:lineRule="auto"/>
        <w:ind w:left="360"/>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«Обеспечение функционирования и модернизация объектов жилищно-коммунального хозяйства»</w:t>
      </w:r>
    </w:p>
    <w:p w:rsidR="00C07EB2" w:rsidRPr="009F2127" w:rsidRDefault="00C07EB2" w:rsidP="00086853">
      <w:pPr>
        <w:tabs>
          <w:tab w:val="left" w:pos="4095"/>
        </w:tabs>
        <w:overflowPunct w:val="0"/>
        <w:autoSpaceDE w:val="0"/>
        <w:autoSpaceDN w:val="0"/>
        <w:adjustRightInd w:val="0"/>
        <w:spacing w:after="0" w:line="240" w:lineRule="auto"/>
        <w:ind w:left="360"/>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ab/>
      </w:r>
    </w:p>
    <w:p w:rsidR="00C07EB2" w:rsidRPr="009F2127" w:rsidRDefault="00C07EB2" w:rsidP="005D3ABF">
      <w:pPr>
        <w:numPr>
          <w:ilvl w:val="0"/>
          <w:numId w:val="1"/>
        </w:num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Паспорт муниципальной программы </w:t>
      </w:r>
    </w:p>
    <w:p w:rsidR="00C07EB2" w:rsidRPr="009F2127" w:rsidRDefault="00C07EB2" w:rsidP="005D3ABF">
      <w:pPr>
        <w:overflowPunct w:val="0"/>
        <w:autoSpaceDE w:val="0"/>
        <w:autoSpaceDN w:val="0"/>
        <w:adjustRightInd w:val="0"/>
        <w:spacing w:after="0" w:line="240" w:lineRule="auto"/>
        <w:ind w:left="360"/>
        <w:textAlignment w:val="baseline"/>
        <w:rPr>
          <w:rFonts w:ascii="Times New Roman" w:eastAsia="Calibri"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6412"/>
      </w:tblGrid>
      <w:tr w:rsidR="009F2127" w:rsidRPr="009F2127" w:rsidTr="0095169C">
        <w:trPr>
          <w:jc w:val="center"/>
        </w:trPr>
        <w:tc>
          <w:tcPr>
            <w:tcW w:w="3085" w:type="dxa"/>
          </w:tcPr>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Наименование </w:t>
            </w:r>
            <w:proofErr w:type="gramStart"/>
            <w:r w:rsidRPr="009F2127">
              <w:rPr>
                <w:rFonts w:ascii="Times New Roman" w:eastAsia="Calibri" w:hAnsi="Times New Roman" w:cs="Times New Roman"/>
                <w:sz w:val="28"/>
                <w:szCs w:val="28"/>
              </w:rPr>
              <w:t>муниципальной</w:t>
            </w:r>
            <w:proofErr w:type="gramEnd"/>
          </w:p>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Программы города Ачинска</w:t>
            </w:r>
          </w:p>
        </w:tc>
        <w:tc>
          <w:tcPr>
            <w:tcW w:w="6263" w:type="dxa"/>
          </w:tcPr>
          <w:p w:rsidR="00B7373E" w:rsidRPr="009F2127" w:rsidRDefault="00B7373E" w:rsidP="005D3ABF">
            <w:pPr>
              <w:spacing w:before="40"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Обеспечение функционирования и модернизация объектов жилищно-коммунального хозяйства (далее – муниципальная программа)</w:t>
            </w:r>
          </w:p>
        </w:tc>
      </w:tr>
      <w:tr w:rsidR="009F2127" w:rsidRPr="009F2127" w:rsidTr="0095169C">
        <w:trPr>
          <w:jc w:val="center"/>
        </w:trPr>
        <w:tc>
          <w:tcPr>
            <w:tcW w:w="3085" w:type="dxa"/>
          </w:tcPr>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Основания </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sz w:val="28"/>
                <w:szCs w:val="28"/>
              </w:rPr>
            </w:pPr>
            <w:r w:rsidRPr="009F2127">
              <w:rPr>
                <w:rFonts w:ascii="Times New Roman" w:eastAsia="Calibri" w:hAnsi="Times New Roman" w:cs="Times New Roman"/>
                <w:sz w:val="28"/>
                <w:szCs w:val="28"/>
              </w:rPr>
              <w:t>для разработки муниципальной программы города Ачинска</w:t>
            </w:r>
          </w:p>
          <w:p w:rsidR="00B7373E" w:rsidRPr="009F2127" w:rsidRDefault="00B7373E" w:rsidP="005D3ABF">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6263" w:type="dxa"/>
          </w:tcPr>
          <w:p w:rsidR="00B7373E" w:rsidRPr="009F2127" w:rsidRDefault="00B7373E" w:rsidP="005D3ABF">
            <w:pPr>
              <w:spacing w:before="40"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Статья 179 Бюджетного кодекса Российской Федерации;</w:t>
            </w:r>
          </w:p>
          <w:p w:rsidR="00B7373E" w:rsidRPr="009F2127" w:rsidRDefault="00B7373E" w:rsidP="005D3ABF">
            <w:pPr>
              <w:spacing w:before="40"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постановление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B7373E" w:rsidRPr="009F2127" w:rsidRDefault="00B7373E" w:rsidP="005D3ABF">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распоряжение администрации города Ачинска от 12.12.2014 № 4639-р «Об утверждении перечня муниципальных программ города Ачинска»</w:t>
            </w:r>
          </w:p>
          <w:p w:rsidR="00B7373E" w:rsidRPr="009F2127" w:rsidRDefault="00B7373E" w:rsidP="005D3ABF">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p>
        </w:tc>
      </w:tr>
      <w:tr w:rsidR="009F2127" w:rsidRPr="009F2127" w:rsidTr="0095169C">
        <w:trPr>
          <w:jc w:val="center"/>
        </w:trPr>
        <w:tc>
          <w:tcPr>
            <w:tcW w:w="3085" w:type="dxa"/>
          </w:tcPr>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Ответственный исполнитель муниципальной программы города Ачинска</w:t>
            </w:r>
          </w:p>
        </w:tc>
        <w:tc>
          <w:tcPr>
            <w:tcW w:w="6263" w:type="dxa"/>
          </w:tcPr>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Администрация города Ачинска (муниципальное казенное учреждение «Центр обеспечения жизнедеятельности города Ачинска»)</w:t>
            </w:r>
          </w:p>
        </w:tc>
      </w:tr>
      <w:tr w:rsidR="009F2127" w:rsidRPr="009F2127" w:rsidTr="0095169C">
        <w:trPr>
          <w:jc w:val="center"/>
        </w:trPr>
        <w:tc>
          <w:tcPr>
            <w:tcW w:w="3085" w:type="dxa"/>
          </w:tcPr>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Соисполнители</w:t>
            </w:r>
          </w:p>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муниципальной программы города Ачинска</w:t>
            </w:r>
          </w:p>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p>
        </w:tc>
        <w:tc>
          <w:tcPr>
            <w:tcW w:w="6263" w:type="dxa"/>
          </w:tcPr>
          <w:p w:rsidR="00A15349" w:rsidRPr="009F2127" w:rsidRDefault="00A15349" w:rsidP="005D3ABF">
            <w:pPr>
              <w:spacing w:before="40"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Администрация города Ачинска (Консультант - Главный архитектор города Ачинска, отдел бухгалтерского учета и контроля, отдел спорта и молодёжной политики);</w:t>
            </w:r>
          </w:p>
          <w:p w:rsidR="00B7373E" w:rsidRPr="009F2127" w:rsidRDefault="00A15349"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муниципальное казенное учреждение «Управление капитального строительства»</w:t>
            </w:r>
          </w:p>
        </w:tc>
      </w:tr>
      <w:tr w:rsidR="009F2127" w:rsidRPr="009F2127" w:rsidTr="0095169C">
        <w:trPr>
          <w:jc w:val="center"/>
        </w:trPr>
        <w:tc>
          <w:tcPr>
            <w:tcW w:w="3085" w:type="dxa"/>
          </w:tcPr>
          <w:p w:rsidR="00B7373E" w:rsidRPr="009F2127" w:rsidRDefault="00B7373E" w:rsidP="005D3ABF">
            <w:pPr>
              <w:tabs>
                <w:tab w:val="left" w:pos="1134"/>
              </w:tabs>
              <w:autoSpaceDE w:val="0"/>
              <w:autoSpaceDN w:val="0"/>
              <w:adjustRightInd w:val="0"/>
              <w:spacing w:after="0" w:line="240" w:lineRule="auto"/>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подпрограмм</w:t>
            </w:r>
          </w:p>
          <w:p w:rsidR="00B7373E" w:rsidRPr="009F2127" w:rsidRDefault="00B7373E" w:rsidP="005D3ABF">
            <w:pPr>
              <w:tabs>
                <w:tab w:val="left" w:pos="1134"/>
              </w:tabs>
              <w:autoSpaceDE w:val="0"/>
              <w:autoSpaceDN w:val="0"/>
              <w:adjustRightInd w:val="0"/>
              <w:spacing w:after="0" w:line="240" w:lineRule="auto"/>
              <w:rPr>
                <w:rFonts w:ascii="Times New Roman" w:eastAsia="Calibri" w:hAnsi="Times New Roman" w:cs="Times New Roman"/>
                <w:sz w:val="28"/>
                <w:szCs w:val="28"/>
              </w:rPr>
            </w:pPr>
            <w:r w:rsidRPr="009F2127">
              <w:rPr>
                <w:rFonts w:ascii="Times New Roman" w:eastAsia="Calibri" w:hAnsi="Times New Roman" w:cs="Times New Roman"/>
                <w:sz w:val="28"/>
                <w:szCs w:val="28"/>
              </w:rPr>
              <w:t>и отдельных мероприятий муниципальной программы  города Ачинска</w:t>
            </w:r>
          </w:p>
        </w:tc>
        <w:tc>
          <w:tcPr>
            <w:tcW w:w="6263" w:type="dxa"/>
          </w:tcPr>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1. «Модернизация, реконструкция и капитальный ремонт объектов коммунальной инфраструктуры города Ачинска».</w:t>
            </w:r>
          </w:p>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2. «Благоустройство территории города Ачинска»;</w:t>
            </w:r>
          </w:p>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3. «Обеспечение реализации муниципальной программы и прочие мероприятия».</w:t>
            </w:r>
          </w:p>
        </w:tc>
      </w:tr>
      <w:tr w:rsidR="009F2127" w:rsidRPr="009F2127" w:rsidTr="0095169C">
        <w:trPr>
          <w:jc w:val="center"/>
        </w:trPr>
        <w:tc>
          <w:tcPr>
            <w:tcW w:w="3085" w:type="dxa"/>
          </w:tcPr>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Цель </w:t>
            </w:r>
          </w:p>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муниципальной</w:t>
            </w:r>
          </w:p>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программы города Ачинска</w:t>
            </w:r>
          </w:p>
          <w:p w:rsidR="00B7373E" w:rsidRPr="009F2127" w:rsidRDefault="00B7373E" w:rsidP="005D3ABF">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6263" w:type="dxa"/>
          </w:tcPr>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 xml:space="preserve">Обеспечение населения города качественными коммунальными услугами в условиях </w:t>
            </w:r>
            <w:r w:rsidRPr="009F2127">
              <w:rPr>
                <w:rFonts w:ascii="Times New Roman" w:eastAsia="Calibri" w:hAnsi="Times New Roman" w:cs="Times New Roman"/>
                <w:sz w:val="28"/>
                <w:szCs w:val="28"/>
              </w:rPr>
              <w:lastRenderedPageBreak/>
              <w:t>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9F2127" w:rsidRPr="009F2127" w:rsidTr="0095169C">
        <w:trPr>
          <w:jc w:val="center"/>
        </w:trPr>
        <w:tc>
          <w:tcPr>
            <w:tcW w:w="3085" w:type="dxa"/>
          </w:tcPr>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Задачи муниципальной программы города Ачинска</w:t>
            </w:r>
          </w:p>
          <w:p w:rsidR="00B7373E" w:rsidRPr="009F2127" w:rsidRDefault="00B7373E" w:rsidP="005D3ABF">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6263" w:type="dxa"/>
          </w:tcPr>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1. Развитие, модернизация и капитальный ремонт объектов коммунальной инфраструктуры и жилищного фонда города Ачинска.</w:t>
            </w:r>
          </w:p>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 Обеспечение доступности предоставляемых </w:t>
            </w:r>
            <w:proofErr w:type="spellStart"/>
            <w:r w:rsidRPr="009F2127">
              <w:rPr>
                <w:rFonts w:ascii="Times New Roman" w:eastAsia="Calibri" w:hAnsi="Times New Roman" w:cs="Times New Roman"/>
                <w:sz w:val="28"/>
                <w:szCs w:val="28"/>
              </w:rPr>
              <w:t>жилищно</w:t>
            </w:r>
            <w:proofErr w:type="spellEnd"/>
            <w:r w:rsidRPr="009F2127">
              <w:rPr>
                <w:rFonts w:ascii="Times New Roman" w:eastAsia="Calibri" w:hAnsi="Times New Roman" w:cs="Times New Roman"/>
                <w:sz w:val="28"/>
                <w:szCs w:val="28"/>
              </w:rPr>
              <w:t xml:space="preserve"> - коммунальных услуг.</w:t>
            </w:r>
          </w:p>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3. Снижение рисков и смягчение последствий чрезвычайных ситуаций природного и техногенного характера в городе Ачинске.</w:t>
            </w:r>
          </w:p>
          <w:p w:rsidR="00B7373E" w:rsidRPr="009F2127" w:rsidRDefault="00B7373E"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4. Выполнение комплексного благоустройства территории города для комфортного проживания населения.</w:t>
            </w:r>
          </w:p>
        </w:tc>
      </w:tr>
      <w:tr w:rsidR="009F2127" w:rsidRPr="009F2127" w:rsidTr="0095169C">
        <w:trPr>
          <w:jc w:val="center"/>
        </w:trPr>
        <w:tc>
          <w:tcPr>
            <w:tcW w:w="3085" w:type="dxa"/>
          </w:tcPr>
          <w:p w:rsidR="00B7373E" w:rsidRPr="009F2127" w:rsidRDefault="00B7373E" w:rsidP="005D3AB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Этапы и сроки реализации муниципальной программы города Ачинска</w:t>
            </w:r>
          </w:p>
        </w:tc>
        <w:tc>
          <w:tcPr>
            <w:tcW w:w="6263" w:type="dxa"/>
          </w:tcPr>
          <w:p w:rsidR="00B7373E" w:rsidRPr="009F2127" w:rsidRDefault="00B7373E" w:rsidP="005D3ABF">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2014-2030 годы. </w:t>
            </w:r>
          </w:p>
          <w:p w:rsidR="00B7373E" w:rsidRPr="009F2127" w:rsidRDefault="00B7373E" w:rsidP="005D3ABF">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tc>
      </w:tr>
      <w:tr w:rsidR="009F2127" w:rsidRPr="009F2127" w:rsidTr="0095169C">
        <w:trPr>
          <w:jc w:val="center"/>
        </w:trPr>
        <w:tc>
          <w:tcPr>
            <w:tcW w:w="3085" w:type="dxa"/>
          </w:tcPr>
          <w:p w:rsidR="00B7373E" w:rsidRPr="009F2127" w:rsidRDefault="00B7373E" w:rsidP="005D3AB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Перечень </w:t>
            </w:r>
          </w:p>
          <w:p w:rsidR="00B7373E" w:rsidRPr="009F2127" w:rsidRDefault="00B7373E" w:rsidP="005D3AB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целевых показателей и показателей результативности муниципальной программы  с расшифровкой плановых значений по годам её реализации, значения целевых показателей на долгосрочный период</w:t>
            </w:r>
          </w:p>
        </w:tc>
        <w:tc>
          <w:tcPr>
            <w:tcW w:w="6263" w:type="dxa"/>
          </w:tcPr>
          <w:p w:rsidR="00B7373E" w:rsidRPr="009F2127" w:rsidRDefault="00B7373E" w:rsidP="005D3ABF">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износа коммунальной инфраструктуры;</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возмещения населением затрат на предоставление жилищно-коммунальных услуг по установленным для населения  тарифам;</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уничтожение произрастания дикорастущей конопли;</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потребленная электроэнергия на уличное освещение;</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текущий ремонт установок уличного освещения;</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устройство уличного освещения;</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зеленых насаждений;</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мест захоронения;</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ликвидация несанкционированных свалок;</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отлов, учет и содержание безнадзорных животных;</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парков, скверов, других территорий, не являющихся придомовыми;</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тротуаров;</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ремонт пешеходных тротуаров;</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вывоз мусора в весенний период;</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 xml:space="preserve">- </w:t>
            </w:r>
            <w:proofErr w:type="spellStart"/>
            <w:r w:rsidRPr="009F2127">
              <w:rPr>
                <w:rFonts w:ascii="Times New Roman" w:eastAsia="Calibri" w:hAnsi="Times New Roman" w:cs="Times New Roman"/>
                <w:sz w:val="28"/>
                <w:szCs w:val="28"/>
              </w:rPr>
              <w:t>акарицидная</w:t>
            </w:r>
            <w:proofErr w:type="spellEnd"/>
            <w:r w:rsidRPr="009F2127">
              <w:rPr>
                <w:rFonts w:ascii="Times New Roman" w:eastAsia="Calibri" w:hAnsi="Times New Roman" w:cs="Times New Roman"/>
                <w:sz w:val="28"/>
                <w:szCs w:val="28"/>
              </w:rPr>
              <w:t xml:space="preserve"> обработка;</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охвата системами оповещения населения от общей численности жителей города;</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доля принятых и обработанных сообщений от населения по номеру «112» от общего количества сообщений;</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готовности противопожарного водоснабжения к использованию от общего количества пожарных гидрантов;</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обеспечение населения города первичными мерами пожарной безопасности;</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r w:rsidRPr="009F2127">
              <w:rPr>
                <w:rFonts w:ascii="Times New Roman" w:eastAsia="Calibri" w:hAnsi="Times New Roman" w:cs="Times New Roman"/>
                <w:bCs/>
                <w:sz w:val="28"/>
                <w:szCs w:val="28"/>
              </w:rPr>
              <w:t>количество и площадь благоустроенных дворовых территорий</w:t>
            </w:r>
            <w:r w:rsidRPr="009F2127">
              <w:rPr>
                <w:rFonts w:ascii="Times New Roman" w:eastAsia="Calibri" w:hAnsi="Times New Roman" w:cs="Times New Roman"/>
                <w:sz w:val="28"/>
                <w:szCs w:val="28"/>
              </w:rPr>
              <w:t>;</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r w:rsidRPr="009F2127">
              <w:rPr>
                <w:rFonts w:ascii="Times New Roman" w:eastAsia="Calibri" w:hAnsi="Times New Roman" w:cs="Times New Roman"/>
                <w:bCs/>
                <w:sz w:val="28"/>
                <w:szCs w:val="28"/>
              </w:rPr>
              <w:t>доля благоустроенных дворовых территорий от общего количества и площади) дворовых территорий</w:t>
            </w:r>
            <w:r w:rsidRPr="009F2127">
              <w:rPr>
                <w:rFonts w:ascii="Times New Roman" w:eastAsia="Calibri" w:hAnsi="Times New Roman" w:cs="Times New Roman"/>
                <w:sz w:val="28"/>
                <w:szCs w:val="28"/>
              </w:rPr>
              <w:t>;</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r w:rsidRPr="009F2127">
              <w:rPr>
                <w:rFonts w:ascii="Times New Roman" w:eastAsia="Calibri" w:hAnsi="Times New Roman" w:cs="Times New Roman"/>
                <w:bCs/>
                <w:sz w:val="28"/>
                <w:szCs w:val="28"/>
              </w:rPr>
              <w:t xml:space="preserve">охват населения благоустроенными дворовыми территориями (доля населения, проживающего в </w:t>
            </w:r>
            <w:proofErr w:type="gramStart"/>
            <w:r w:rsidRPr="009F2127">
              <w:rPr>
                <w:rFonts w:ascii="Times New Roman" w:eastAsia="Calibri" w:hAnsi="Times New Roman" w:cs="Times New Roman"/>
                <w:bCs/>
                <w:sz w:val="28"/>
                <w:szCs w:val="28"/>
              </w:rPr>
              <w:t>жилом</w:t>
            </w:r>
            <w:proofErr w:type="gramEnd"/>
            <w:r w:rsidRPr="009F2127">
              <w:rPr>
                <w:rFonts w:ascii="Times New Roman" w:eastAsia="Calibri" w:hAnsi="Times New Roman" w:cs="Times New Roman"/>
                <w:bCs/>
                <w:sz w:val="28"/>
                <w:szCs w:val="28"/>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w:t>
            </w:r>
            <w:r w:rsidRPr="009F2127">
              <w:rPr>
                <w:rFonts w:ascii="Times New Roman" w:eastAsia="Calibri" w:hAnsi="Times New Roman" w:cs="Times New Roman"/>
                <w:sz w:val="28"/>
                <w:szCs w:val="28"/>
              </w:rPr>
              <w:t>;</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r w:rsidRPr="009F2127">
              <w:rPr>
                <w:rFonts w:ascii="Times New Roman" w:eastAsia="Calibri" w:hAnsi="Times New Roman" w:cs="Times New Roman"/>
                <w:bCs/>
                <w:sz w:val="28"/>
                <w:szCs w:val="28"/>
              </w:rPr>
              <w:t>количество благоустроенных общественных территорий</w:t>
            </w:r>
            <w:r w:rsidRPr="009F2127">
              <w:rPr>
                <w:rFonts w:ascii="Times New Roman" w:eastAsia="Calibri" w:hAnsi="Times New Roman" w:cs="Times New Roman"/>
                <w:sz w:val="28"/>
                <w:szCs w:val="28"/>
              </w:rPr>
              <w:t>;</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bCs/>
                <w:sz w:val="28"/>
                <w:szCs w:val="28"/>
              </w:rPr>
            </w:pPr>
            <w:r w:rsidRPr="009F2127">
              <w:rPr>
                <w:rFonts w:ascii="Times New Roman" w:eastAsia="Calibri" w:hAnsi="Times New Roman" w:cs="Times New Roman"/>
                <w:sz w:val="28"/>
                <w:szCs w:val="28"/>
              </w:rPr>
              <w:t xml:space="preserve">- </w:t>
            </w:r>
            <w:r w:rsidRPr="009F2127">
              <w:rPr>
                <w:rFonts w:ascii="Times New Roman" w:eastAsia="Calibri" w:hAnsi="Times New Roman" w:cs="Times New Roman"/>
                <w:bCs/>
                <w:sz w:val="28"/>
                <w:szCs w:val="28"/>
              </w:rPr>
              <w:t>площадь благоустроенных общественных территорий;</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bCs/>
                <w:sz w:val="28"/>
                <w:szCs w:val="28"/>
              </w:rPr>
            </w:pPr>
            <w:r w:rsidRPr="009F2127">
              <w:rPr>
                <w:rFonts w:ascii="Times New Roman" w:eastAsia="Calibri" w:hAnsi="Times New Roman" w:cs="Times New Roman"/>
                <w:bCs/>
                <w:sz w:val="28"/>
                <w:szCs w:val="28"/>
              </w:rPr>
              <w:t>- доля площади благоустроенных общественных территорий к общей площади общественных территорий;</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bCs/>
                <w:sz w:val="28"/>
                <w:szCs w:val="28"/>
              </w:rPr>
            </w:pPr>
            <w:r w:rsidRPr="009F2127">
              <w:rPr>
                <w:rFonts w:ascii="Times New Roman" w:eastAsia="Calibri" w:hAnsi="Times New Roman" w:cs="Times New Roman"/>
                <w:bCs/>
                <w:sz w:val="28"/>
                <w:szCs w:val="28"/>
              </w:rPr>
              <w:t>- площадь благоустроенных общественных территорий, приходящихся на 1 жителя муниципального образования;</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bCs/>
                <w:sz w:val="28"/>
                <w:szCs w:val="28"/>
              </w:rPr>
            </w:pPr>
            <w:r w:rsidRPr="009F2127">
              <w:rPr>
                <w:rFonts w:ascii="Times New Roman" w:eastAsia="Calibri" w:hAnsi="Times New Roman" w:cs="Times New Roman"/>
                <w:bCs/>
                <w:sz w:val="28"/>
                <w:szCs w:val="28"/>
              </w:rP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bCs/>
                <w:sz w:val="28"/>
                <w:szCs w:val="28"/>
              </w:rPr>
            </w:pPr>
            <w:r w:rsidRPr="009F2127">
              <w:rPr>
                <w:rFonts w:ascii="Times New Roman" w:eastAsia="Calibri" w:hAnsi="Times New Roman" w:cs="Times New Roman"/>
                <w:sz w:val="28"/>
                <w:szCs w:val="28"/>
              </w:rPr>
              <w:t xml:space="preserve">- </w:t>
            </w:r>
            <w:r w:rsidRPr="009F2127">
              <w:rPr>
                <w:rFonts w:ascii="Times New Roman" w:eastAsia="Calibri" w:hAnsi="Times New Roman" w:cs="Times New Roman"/>
                <w:bCs/>
                <w:sz w:val="28"/>
                <w:szCs w:val="28"/>
              </w:rPr>
              <w:t>объем трудового участия заинтересованных лиц в выполнении минимального перечня работ по благоустройству дворовых территорий;</w:t>
            </w:r>
          </w:p>
          <w:p w:rsidR="00B7373E" w:rsidRPr="009F2127" w:rsidRDefault="00B7373E" w:rsidP="005D3ABF">
            <w:pPr>
              <w:autoSpaceDE w:val="0"/>
              <w:autoSpaceDN w:val="0"/>
              <w:adjustRightInd w:val="0"/>
              <w:spacing w:after="0" w:line="240" w:lineRule="auto"/>
              <w:rPr>
                <w:rFonts w:ascii="Times New Roman" w:eastAsia="Calibri" w:hAnsi="Times New Roman" w:cs="Times New Roman"/>
                <w:bCs/>
                <w:sz w:val="28"/>
                <w:szCs w:val="28"/>
              </w:rPr>
            </w:pPr>
            <w:r w:rsidRPr="009F2127">
              <w:rPr>
                <w:rFonts w:ascii="Times New Roman" w:eastAsia="Calibri" w:hAnsi="Times New Roman" w:cs="Times New Roman"/>
                <w:sz w:val="28"/>
                <w:szCs w:val="28"/>
              </w:rPr>
              <w:lastRenderedPageBreak/>
              <w:t xml:space="preserve">- </w:t>
            </w:r>
            <w:r w:rsidRPr="009F2127">
              <w:rPr>
                <w:rFonts w:ascii="Times New Roman" w:eastAsia="Calibri" w:hAnsi="Times New Roman" w:cs="Times New Roman"/>
                <w:bCs/>
                <w:sz w:val="28"/>
                <w:szCs w:val="2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B7373E" w:rsidRPr="009F2127" w:rsidRDefault="00B7373E" w:rsidP="005D3AB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 </w:t>
            </w:r>
            <w:r w:rsidRPr="009F2127">
              <w:rPr>
                <w:rFonts w:ascii="Times New Roman" w:eastAsia="Calibri" w:hAnsi="Times New Roman" w:cs="Times New Roman"/>
                <w:bCs/>
                <w:sz w:val="28"/>
                <w:szCs w:val="28"/>
              </w:rPr>
              <w:t>объем трудового участия заинтересованных лиц в выполнении дополнительного перечня работ по благоустройству дворовых территорий.</w:t>
            </w:r>
          </w:p>
          <w:p w:rsidR="00B7373E" w:rsidRPr="009F2127" w:rsidRDefault="00B7373E" w:rsidP="005D3ABF">
            <w:pPr>
              <w:widowControl w:val="0"/>
              <w:autoSpaceDE w:val="0"/>
              <w:autoSpaceDN w:val="0"/>
              <w:adjustRightInd w:val="0"/>
              <w:spacing w:after="0" w:line="240" w:lineRule="auto"/>
              <w:jc w:val="both"/>
              <w:rPr>
                <w:rFonts w:ascii="Times New Roman" w:eastAsia="Times New Roman" w:hAnsi="Times New Roman" w:cs="Calibri"/>
                <w:sz w:val="16"/>
                <w:szCs w:val="16"/>
              </w:rPr>
            </w:pPr>
            <w:r w:rsidRPr="009F2127">
              <w:rPr>
                <w:rFonts w:ascii="Times New Roman" w:eastAsia="Times New Roman" w:hAnsi="Times New Roman" w:cs="Times New Roman"/>
                <w:sz w:val="28"/>
                <w:szCs w:val="28"/>
              </w:rPr>
              <w:t>(приложение № 1 к паспорту муниципальной программы)</w:t>
            </w:r>
          </w:p>
        </w:tc>
      </w:tr>
      <w:tr w:rsidR="009F2127" w:rsidRPr="009F2127" w:rsidTr="0095169C">
        <w:trPr>
          <w:jc w:val="center"/>
        </w:trPr>
        <w:tc>
          <w:tcPr>
            <w:tcW w:w="3085" w:type="dxa"/>
          </w:tcPr>
          <w:p w:rsidR="00B7373E" w:rsidRPr="009F2127" w:rsidRDefault="00B7373E" w:rsidP="005D3AB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263" w:type="dxa"/>
          </w:tcPr>
          <w:p w:rsidR="00A86FD1" w:rsidRPr="009F2127" w:rsidRDefault="00B7373E"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Общий объем финансирования муниципальной программы – </w:t>
            </w:r>
            <w:r w:rsidR="00A86FD1" w:rsidRPr="009F2127">
              <w:rPr>
                <w:rFonts w:ascii="Times New Roman" w:eastAsia="Calibri" w:hAnsi="Times New Roman" w:cs="Times New Roman"/>
                <w:sz w:val="28"/>
                <w:szCs w:val="28"/>
              </w:rPr>
              <w:t>1</w:t>
            </w:r>
            <w:r w:rsidR="00A318A4" w:rsidRPr="009F2127">
              <w:rPr>
                <w:rFonts w:ascii="Times New Roman" w:eastAsia="Calibri" w:hAnsi="Times New Roman" w:cs="Times New Roman"/>
                <w:sz w:val="28"/>
                <w:szCs w:val="28"/>
              </w:rPr>
              <w:t> </w:t>
            </w:r>
            <w:r w:rsidR="006F16EE" w:rsidRPr="009F2127">
              <w:rPr>
                <w:rFonts w:ascii="Times New Roman" w:eastAsia="Calibri" w:hAnsi="Times New Roman" w:cs="Times New Roman"/>
                <w:sz w:val="28"/>
                <w:szCs w:val="28"/>
              </w:rPr>
              <w:t>709</w:t>
            </w:r>
            <w:r w:rsidR="00A318A4" w:rsidRPr="009F2127">
              <w:rPr>
                <w:rFonts w:ascii="Times New Roman" w:eastAsia="Calibri" w:hAnsi="Times New Roman" w:cs="Times New Roman"/>
                <w:sz w:val="28"/>
                <w:szCs w:val="28"/>
              </w:rPr>
              <w:t> 589,0</w:t>
            </w:r>
            <w:r w:rsidR="00A86FD1" w:rsidRPr="009F2127">
              <w:rPr>
                <w:rFonts w:ascii="Times New Roman" w:eastAsia="Calibri" w:hAnsi="Times New Roman" w:cs="Times New Roman"/>
                <w:sz w:val="28"/>
                <w:szCs w:val="28"/>
              </w:rPr>
              <w:t xml:space="preserve"> тыс. рублей, в том числе по годам:</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130 531,7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151 487,4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125 741,4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200 867,0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192 708,0 тыс. рублей;</w:t>
            </w:r>
          </w:p>
          <w:p w:rsidR="00A86FD1" w:rsidRPr="009F2127" w:rsidRDefault="00A86FD1" w:rsidP="005D3ABF">
            <w:pPr>
              <w:widowControl w:val="0"/>
              <w:autoSpaceDE w:val="0"/>
              <w:autoSpaceDN w:val="0"/>
              <w:adjustRightInd w:val="0"/>
              <w:spacing w:after="0" w:line="240" w:lineRule="auto"/>
              <w:rPr>
                <w:rFonts w:ascii="Times New Roman" w:eastAsia="Times New Roman" w:hAnsi="Times New Roman" w:cs="Calibri"/>
                <w:sz w:val="28"/>
                <w:szCs w:val="28"/>
              </w:rPr>
            </w:pPr>
            <w:r w:rsidRPr="009F2127">
              <w:rPr>
                <w:rFonts w:ascii="Times New Roman" w:eastAsia="Times New Roman" w:hAnsi="Times New Roman" w:cs="Calibri"/>
                <w:sz w:val="28"/>
                <w:szCs w:val="28"/>
              </w:rPr>
              <w:t>2019 год  – 178 128,8 тыс. рублей;</w:t>
            </w:r>
          </w:p>
          <w:p w:rsidR="00A86FD1"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171 790,7 тыс. рублей;</w:t>
            </w:r>
          </w:p>
          <w:p w:rsidR="00A86FD1"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195 047,2 тыс. рублей;</w:t>
            </w:r>
          </w:p>
          <w:p w:rsidR="002C77D6"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2022 год – </w:t>
            </w:r>
            <w:r w:rsidR="002C77D6" w:rsidRPr="009F2127">
              <w:rPr>
                <w:rFonts w:ascii="Times New Roman" w:eastAsia="Calibri" w:hAnsi="Times New Roman" w:cs="Times New Roman"/>
                <w:sz w:val="28"/>
                <w:szCs w:val="28"/>
              </w:rPr>
              <w:t>128 884,7 тыс. рублей;</w:t>
            </w:r>
          </w:p>
          <w:p w:rsidR="002C77D6" w:rsidRPr="009F2127" w:rsidRDefault="002C77D6"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2023 год – </w:t>
            </w:r>
            <w:r w:rsidR="006F16EE" w:rsidRPr="009F2127">
              <w:rPr>
                <w:rFonts w:ascii="Times New Roman" w:eastAsia="Calibri" w:hAnsi="Times New Roman" w:cs="Times New Roman"/>
                <w:sz w:val="28"/>
                <w:szCs w:val="28"/>
              </w:rPr>
              <w:t>124</w:t>
            </w:r>
            <w:r w:rsidRPr="009F2127">
              <w:rPr>
                <w:rFonts w:ascii="Times New Roman" w:eastAsia="Calibri" w:hAnsi="Times New Roman" w:cs="Times New Roman"/>
                <w:sz w:val="28"/>
                <w:szCs w:val="28"/>
              </w:rPr>
              <w:t> 253,8 тыс. рублей;</w:t>
            </w:r>
          </w:p>
          <w:p w:rsidR="00A86FD1" w:rsidRPr="009F2127" w:rsidRDefault="002C77D6"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2024 год – 110 148,3</w:t>
            </w:r>
            <w:r w:rsidR="00EF5B80" w:rsidRPr="009F2127">
              <w:rPr>
                <w:rFonts w:ascii="Times New Roman" w:eastAsia="Calibri" w:hAnsi="Times New Roman" w:cs="Times New Roman"/>
                <w:sz w:val="28"/>
                <w:szCs w:val="28"/>
              </w:rPr>
              <w:t xml:space="preserve">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том числе по источникам финансирования:</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за счет средств федерального бюджета –</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23 848,7 тыс. рублей, в том числе по годам:</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23 848,7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2022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2023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2024 год </w:t>
            </w:r>
            <w:r w:rsidR="00EF5B80" w:rsidRPr="009F2127">
              <w:rPr>
                <w:rFonts w:ascii="Times New Roman" w:eastAsia="Calibri" w:hAnsi="Times New Roman" w:cs="Times New Roman"/>
                <w:sz w:val="28"/>
                <w:szCs w:val="28"/>
              </w:rPr>
              <w:t>–</w:t>
            </w:r>
            <w:r w:rsidRPr="009F2127">
              <w:rPr>
                <w:rFonts w:ascii="Times New Roman" w:eastAsia="Calibri" w:hAnsi="Times New Roman" w:cs="Times New Roman"/>
                <w:sz w:val="28"/>
                <w:szCs w:val="28"/>
              </w:rPr>
              <w:t xml:space="preserve"> </w:t>
            </w:r>
            <w:r w:rsidR="00EF5B80" w:rsidRPr="009F2127">
              <w:rPr>
                <w:rFonts w:ascii="Times New Roman" w:eastAsia="Calibri" w:hAnsi="Times New Roman" w:cs="Times New Roman"/>
                <w:sz w:val="28"/>
                <w:szCs w:val="28"/>
              </w:rPr>
              <w:t>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за счет сре</w:t>
            </w:r>
            <w:proofErr w:type="gramStart"/>
            <w:r w:rsidRPr="009F2127">
              <w:rPr>
                <w:rFonts w:ascii="Times New Roman" w:eastAsia="Calibri" w:hAnsi="Times New Roman" w:cs="Times New Roman"/>
                <w:sz w:val="28"/>
                <w:szCs w:val="28"/>
              </w:rPr>
              <w:t>дств кр</w:t>
            </w:r>
            <w:proofErr w:type="gramEnd"/>
            <w:r w:rsidRPr="009F2127">
              <w:rPr>
                <w:rFonts w:ascii="Times New Roman" w:eastAsia="Calibri" w:hAnsi="Times New Roman" w:cs="Times New Roman"/>
                <w:sz w:val="28"/>
                <w:szCs w:val="28"/>
              </w:rPr>
              <w:t xml:space="preserve">аевого бюджета - </w:t>
            </w:r>
          </w:p>
          <w:p w:rsidR="00A86FD1" w:rsidRPr="009F2127" w:rsidRDefault="00B74B59"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367 858,9 </w:t>
            </w:r>
            <w:r w:rsidR="00A86FD1" w:rsidRPr="009F2127">
              <w:rPr>
                <w:rFonts w:ascii="Times New Roman" w:eastAsia="Calibri" w:hAnsi="Times New Roman" w:cs="Times New Roman"/>
                <w:sz w:val="28"/>
                <w:szCs w:val="28"/>
              </w:rPr>
              <w:t xml:space="preserve"> тыс. рублей, в том числе по годам:</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72 110,6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61 456,8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34 898,3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55 882,7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2018 год – 34 601,9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31 920,1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31 610,8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45 377,7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2022 год – </w:t>
            </w:r>
            <w:r w:rsidR="001A5B32" w:rsidRPr="009F2127">
              <w:rPr>
                <w:rFonts w:ascii="Times New Roman" w:eastAsia="Calibri" w:hAnsi="Times New Roman" w:cs="Times New Roman"/>
                <w:sz w:val="28"/>
                <w:szCs w:val="28"/>
              </w:rPr>
              <w:t>0,0</w:t>
            </w:r>
            <w:r w:rsidRPr="009F2127">
              <w:rPr>
                <w:rFonts w:ascii="Times New Roman" w:eastAsia="Calibri" w:hAnsi="Times New Roman" w:cs="Times New Roman"/>
                <w:sz w:val="28"/>
                <w:szCs w:val="28"/>
              </w:rPr>
              <w:t xml:space="preserve">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2023 год – </w:t>
            </w:r>
            <w:r w:rsidR="001A5B32" w:rsidRPr="009F2127">
              <w:rPr>
                <w:rFonts w:ascii="Times New Roman" w:eastAsia="Calibri" w:hAnsi="Times New Roman" w:cs="Times New Roman"/>
                <w:sz w:val="28"/>
                <w:szCs w:val="28"/>
              </w:rPr>
              <w:t>0,0</w:t>
            </w:r>
            <w:r w:rsidRPr="009F2127">
              <w:rPr>
                <w:rFonts w:ascii="Times New Roman" w:eastAsia="Calibri" w:hAnsi="Times New Roman" w:cs="Times New Roman"/>
                <w:sz w:val="28"/>
                <w:szCs w:val="28"/>
              </w:rPr>
              <w:t xml:space="preserve">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2024 год – 0,0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за счет средств бюджета города- </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1</w:t>
            </w:r>
            <w:r w:rsidR="00A318A4" w:rsidRPr="009F2127">
              <w:rPr>
                <w:rFonts w:ascii="Times New Roman" w:eastAsia="Calibri" w:hAnsi="Times New Roman" w:cs="Times New Roman"/>
                <w:sz w:val="28"/>
                <w:szCs w:val="28"/>
              </w:rPr>
              <w:t> </w:t>
            </w:r>
            <w:r w:rsidR="006F16EE" w:rsidRPr="009F2127">
              <w:rPr>
                <w:rFonts w:ascii="Times New Roman" w:eastAsia="Calibri" w:hAnsi="Times New Roman" w:cs="Times New Roman"/>
                <w:sz w:val="28"/>
                <w:szCs w:val="28"/>
              </w:rPr>
              <w:t>317</w:t>
            </w:r>
            <w:r w:rsidR="00A318A4" w:rsidRPr="009F2127">
              <w:rPr>
                <w:rFonts w:ascii="Times New Roman" w:eastAsia="Calibri" w:hAnsi="Times New Roman" w:cs="Times New Roman"/>
                <w:sz w:val="28"/>
                <w:szCs w:val="28"/>
              </w:rPr>
              <w:t> 881,4</w:t>
            </w:r>
            <w:r w:rsidRPr="009F2127">
              <w:rPr>
                <w:rFonts w:ascii="Times New Roman" w:eastAsia="Calibri" w:hAnsi="Times New Roman" w:cs="Times New Roman"/>
                <w:sz w:val="28"/>
                <w:szCs w:val="28"/>
              </w:rPr>
              <w:t xml:space="preserve"> тыс. рублей, в том числе по годам:</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58 421,1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90 030,6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90 843,1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121 135,6 тыс. рублей;</w:t>
            </w:r>
          </w:p>
          <w:p w:rsidR="00A86FD1" w:rsidRPr="009F2127" w:rsidRDefault="00A86FD1" w:rsidP="005D3ABF">
            <w:pPr>
              <w:spacing w:after="0" w:line="240" w:lineRule="auto"/>
              <w:ind w:left="34"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158 106,1 тыс. рублей;</w:t>
            </w:r>
          </w:p>
          <w:p w:rsidR="00A86FD1" w:rsidRPr="009F2127" w:rsidRDefault="00A86FD1" w:rsidP="005D3ABF">
            <w:pPr>
              <w:widowControl w:val="0"/>
              <w:autoSpaceDE w:val="0"/>
              <w:autoSpaceDN w:val="0"/>
              <w:adjustRightInd w:val="0"/>
              <w:spacing w:after="0" w:line="240" w:lineRule="auto"/>
              <w:rPr>
                <w:rFonts w:ascii="Times New Roman" w:eastAsia="Times New Roman" w:hAnsi="Times New Roman" w:cs="Calibri"/>
                <w:sz w:val="28"/>
                <w:szCs w:val="28"/>
              </w:rPr>
            </w:pPr>
            <w:r w:rsidRPr="009F2127">
              <w:rPr>
                <w:rFonts w:ascii="Times New Roman" w:eastAsia="Times New Roman" w:hAnsi="Times New Roman" w:cs="Calibri"/>
                <w:sz w:val="28"/>
                <w:szCs w:val="28"/>
              </w:rPr>
              <w:t>2019 год  – 146 208,7  тыс. рублей;</w:t>
            </w:r>
          </w:p>
          <w:p w:rsidR="00A86FD1"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140 179,9 тыс. рублей;</w:t>
            </w:r>
          </w:p>
          <w:p w:rsidR="00A86FD1"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149 669,5 тыс. рублей;</w:t>
            </w:r>
          </w:p>
          <w:p w:rsidR="00A86FD1"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2022 год – </w:t>
            </w:r>
            <w:r w:rsidR="002C77D6" w:rsidRPr="009F2127">
              <w:rPr>
                <w:rFonts w:ascii="Times New Roman" w:eastAsia="Calibri" w:hAnsi="Times New Roman" w:cs="Times New Roman"/>
                <w:sz w:val="28"/>
                <w:szCs w:val="28"/>
              </w:rPr>
              <w:t>128 884,7</w:t>
            </w:r>
            <w:r w:rsidRPr="009F2127">
              <w:rPr>
                <w:rFonts w:ascii="Times New Roman" w:eastAsia="Calibri" w:hAnsi="Times New Roman" w:cs="Times New Roman"/>
                <w:sz w:val="28"/>
                <w:szCs w:val="28"/>
              </w:rPr>
              <w:t xml:space="preserve"> тыс. рублей;</w:t>
            </w:r>
          </w:p>
          <w:p w:rsidR="00A86FD1"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2023 год – </w:t>
            </w:r>
            <w:r w:rsidR="006F16EE" w:rsidRPr="009F2127">
              <w:rPr>
                <w:rFonts w:ascii="Times New Roman" w:eastAsia="Calibri" w:hAnsi="Times New Roman" w:cs="Times New Roman"/>
                <w:sz w:val="28"/>
                <w:szCs w:val="28"/>
              </w:rPr>
              <w:t>124</w:t>
            </w:r>
            <w:r w:rsidR="002C77D6" w:rsidRPr="009F2127">
              <w:rPr>
                <w:rFonts w:ascii="Times New Roman" w:eastAsia="Calibri" w:hAnsi="Times New Roman" w:cs="Times New Roman"/>
                <w:sz w:val="28"/>
                <w:szCs w:val="28"/>
              </w:rPr>
              <w:t> 253,8</w:t>
            </w:r>
            <w:r w:rsidRPr="009F2127">
              <w:rPr>
                <w:rFonts w:ascii="Times New Roman" w:eastAsia="Calibri" w:hAnsi="Times New Roman" w:cs="Times New Roman"/>
                <w:sz w:val="28"/>
                <w:szCs w:val="28"/>
              </w:rPr>
              <w:t xml:space="preserve"> тыс. рублей;</w:t>
            </w:r>
          </w:p>
          <w:p w:rsidR="00A86FD1" w:rsidRPr="009F2127" w:rsidRDefault="00A86FD1" w:rsidP="005D3ABF">
            <w:pPr>
              <w:spacing w:after="0" w:line="240" w:lineRule="auto"/>
              <w:ind w:right="23"/>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2024 год </w:t>
            </w:r>
            <w:r w:rsidR="002C791F" w:rsidRPr="009F2127">
              <w:rPr>
                <w:rFonts w:ascii="Times New Roman" w:eastAsia="Calibri" w:hAnsi="Times New Roman" w:cs="Times New Roman"/>
                <w:sz w:val="28"/>
                <w:szCs w:val="28"/>
              </w:rPr>
              <w:t>–</w:t>
            </w:r>
            <w:r w:rsidRPr="009F2127">
              <w:rPr>
                <w:rFonts w:ascii="Times New Roman" w:eastAsia="Calibri" w:hAnsi="Times New Roman" w:cs="Times New Roman"/>
                <w:sz w:val="28"/>
                <w:szCs w:val="28"/>
              </w:rPr>
              <w:t xml:space="preserve"> </w:t>
            </w:r>
            <w:r w:rsidR="002C77D6" w:rsidRPr="009F2127">
              <w:rPr>
                <w:rFonts w:ascii="Times New Roman" w:eastAsia="Calibri" w:hAnsi="Times New Roman" w:cs="Times New Roman"/>
                <w:sz w:val="28"/>
                <w:szCs w:val="28"/>
              </w:rPr>
              <w:t>110 148,3</w:t>
            </w:r>
            <w:r w:rsidR="002C791F" w:rsidRPr="009F2127">
              <w:rPr>
                <w:rFonts w:ascii="Times New Roman" w:eastAsia="Calibri" w:hAnsi="Times New Roman" w:cs="Times New Roman"/>
                <w:sz w:val="28"/>
                <w:szCs w:val="28"/>
              </w:rPr>
              <w:t xml:space="preserve"> тыс. рублей.</w:t>
            </w:r>
          </w:p>
        </w:tc>
      </w:tr>
      <w:tr w:rsidR="00B7373E" w:rsidRPr="009F2127" w:rsidTr="0095169C">
        <w:trPr>
          <w:jc w:val="center"/>
        </w:trPr>
        <w:tc>
          <w:tcPr>
            <w:tcW w:w="3085" w:type="dxa"/>
          </w:tcPr>
          <w:p w:rsidR="00B7373E" w:rsidRPr="009F2127" w:rsidRDefault="00B7373E" w:rsidP="005D3AB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63" w:type="dxa"/>
          </w:tcPr>
          <w:p w:rsidR="00B7373E" w:rsidRPr="009F2127" w:rsidRDefault="00B7373E" w:rsidP="005D3ABF">
            <w:pPr>
              <w:spacing w:after="0" w:line="240" w:lineRule="auto"/>
              <w:ind w:left="34" w:right="23"/>
              <w:rPr>
                <w:rFonts w:ascii="Times New Roman" w:eastAsia="Calibri" w:hAnsi="Times New Roman" w:cs="Times New Roman"/>
                <w:sz w:val="28"/>
                <w:szCs w:val="28"/>
              </w:rPr>
            </w:pPr>
            <w:r w:rsidRPr="009F2127">
              <w:rPr>
                <w:rFonts w:ascii="Times New Roman" w:eastAsia="Calibri" w:hAnsi="Times New Roman" w:cs="Times New Roman"/>
                <w:sz w:val="28"/>
                <w:szCs w:val="28"/>
              </w:rPr>
              <w:t>- строительство кладбищ</w:t>
            </w:r>
          </w:p>
          <w:p w:rsidR="00B7373E" w:rsidRPr="009F2127" w:rsidRDefault="00B7373E" w:rsidP="005D3ABF">
            <w:pPr>
              <w:spacing w:after="0" w:line="240" w:lineRule="auto"/>
              <w:ind w:left="34" w:right="23"/>
              <w:rPr>
                <w:rFonts w:ascii="Times New Roman" w:eastAsia="Calibri" w:hAnsi="Times New Roman" w:cs="Times New Roman"/>
                <w:sz w:val="28"/>
                <w:szCs w:val="28"/>
              </w:rPr>
            </w:pPr>
            <w:r w:rsidRPr="009F2127">
              <w:rPr>
                <w:rFonts w:ascii="Times New Roman" w:eastAsia="Calibri" w:hAnsi="Times New Roman" w:cs="Times New Roman"/>
                <w:sz w:val="28"/>
                <w:szCs w:val="28"/>
              </w:rPr>
              <w:t>(приложение № 2 к паспорту муниципальной программы).</w:t>
            </w:r>
          </w:p>
        </w:tc>
      </w:tr>
    </w:tbl>
    <w:p w:rsidR="00D50FE9" w:rsidRPr="009F2127" w:rsidRDefault="00D50FE9" w:rsidP="005D3ABF">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b/>
          <w:sz w:val="28"/>
          <w:szCs w:val="28"/>
        </w:rPr>
      </w:pPr>
    </w:p>
    <w:p w:rsidR="007E0DB7" w:rsidRPr="009F2127" w:rsidRDefault="007E0DB7"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32"/>
          <w:szCs w:val="32"/>
        </w:rPr>
      </w:pPr>
      <w:r w:rsidRPr="009F2127">
        <w:rPr>
          <w:rFonts w:ascii="Times New Roman" w:eastAsia="Calibri" w:hAnsi="Times New Roman" w:cs="Times New Roman"/>
          <w:sz w:val="28"/>
          <w:szCs w:val="28"/>
        </w:rPr>
        <w:t>2</w:t>
      </w:r>
      <w:r w:rsidRPr="009F2127">
        <w:rPr>
          <w:rFonts w:ascii="Times New Roman" w:eastAsia="Calibri" w:hAnsi="Times New Roman" w:cs="Times New Roman"/>
          <w:sz w:val="32"/>
          <w:szCs w:val="32"/>
        </w:rPr>
        <w:t xml:space="preserve">.  </w:t>
      </w:r>
      <w:r w:rsidRPr="009F2127">
        <w:rPr>
          <w:rFonts w:ascii="Times New Roman" w:eastAsia="Calibri" w:hAnsi="Times New Roman" w:cs="Times New Roman"/>
          <w:sz w:val="28"/>
          <w:szCs w:val="28"/>
        </w:rPr>
        <w:t>Характеристика текущего состояния в сфере жилищно-коммунального хозяйства с указанием основных показателей социально - экономического развития города Ачинска и анализ социальных, финансов</w:t>
      </w:r>
      <w:proofErr w:type="gramStart"/>
      <w:r w:rsidRPr="009F2127">
        <w:rPr>
          <w:rFonts w:ascii="Times New Roman" w:eastAsia="Calibri" w:hAnsi="Times New Roman" w:cs="Times New Roman"/>
          <w:sz w:val="28"/>
          <w:szCs w:val="28"/>
        </w:rPr>
        <w:t>о-</w:t>
      </w:r>
      <w:proofErr w:type="gramEnd"/>
      <w:r w:rsidRPr="009F2127">
        <w:rPr>
          <w:rFonts w:ascii="Times New Roman" w:eastAsia="Calibri" w:hAnsi="Times New Roman" w:cs="Times New Roman"/>
          <w:sz w:val="28"/>
          <w:szCs w:val="28"/>
        </w:rPr>
        <w:t xml:space="preserve"> экономических и прочих рисков реализации муниципальной программы</w:t>
      </w:r>
    </w:p>
    <w:p w:rsidR="007E0DB7" w:rsidRPr="009F2127" w:rsidRDefault="007E0DB7"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34"/>
          <w:szCs w:val="34"/>
        </w:rPr>
      </w:pPr>
    </w:p>
    <w:p w:rsidR="007E0DB7" w:rsidRPr="009F2127" w:rsidRDefault="007E0DB7"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2.1. Общие положения</w:t>
      </w:r>
    </w:p>
    <w:p w:rsidR="007E0DB7" w:rsidRPr="009F2127" w:rsidRDefault="007E0DB7"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sz w:val="34"/>
          <w:szCs w:val="34"/>
        </w:rPr>
      </w:pP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 </w:t>
      </w:r>
    </w:p>
    <w:p w:rsidR="00CD6227" w:rsidRPr="009F2127" w:rsidRDefault="00CD6227" w:rsidP="005D3ABF">
      <w:pPr>
        <w:spacing w:after="0" w:line="240" w:lineRule="auto"/>
        <w:ind w:left="20" w:right="40" w:firstLine="72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lastRenderedPageBreak/>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Основными показателями, характеризующими отрасль жилищно-коммунального хозяйства города Ачинска являются</w:t>
      </w:r>
      <w:proofErr w:type="gramEnd"/>
      <w:r w:rsidRPr="009F2127">
        <w:rPr>
          <w:rFonts w:ascii="Times New Roman" w:eastAsia="Calibri" w:hAnsi="Times New Roman" w:cs="Times New Roman"/>
          <w:sz w:val="28"/>
          <w:szCs w:val="28"/>
        </w:rPr>
        <w:t>:</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CD6227" w:rsidRPr="009F2127" w:rsidRDefault="00CD6227" w:rsidP="005D3ABF">
      <w:pPr>
        <w:spacing w:after="0" w:line="240" w:lineRule="auto"/>
        <w:ind w:right="62"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Уровень износа коммунальной инфраструктуры на территории города составляет 64,74  %. В результате накопленного износа растет количество инцидентов и аварий в системах тепл</w:t>
      </w:r>
      <w:proofErr w:type="gramStart"/>
      <w:r w:rsidRPr="009F2127">
        <w:rPr>
          <w:rFonts w:ascii="Times New Roman" w:eastAsia="Times New Roman" w:hAnsi="Times New Roman" w:cs="Times New Roman"/>
          <w:sz w:val="28"/>
          <w:szCs w:val="28"/>
        </w:rPr>
        <w:t>о-</w:t>
      </w:r>
      <w:proofErr w:type="gramEnd"/>
      <w:r w:rsidRPr="009F2127">
        <w:rPr>
          <w:rFonts w:ascii="Times New Roman" w:eastAsia="Times New Roman" w:hAnsi="Times New Roman" w:cs="Times New Roman"/>
          <w:sz w:val="28"/>
          <w:szCs w:val="28"/>
        </w:rPr>
        <w:t>, электро- и водоснабжения, увеличиваются сроки ликвидации аварий и стоимость ремонтов.</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На территории города за 2020 год организациями, оказывающими жилищно-коммунальные услуги, предоставлены следующие объемы коммунальных ресурсов:</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холодная вода – 4 921,9 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горячая вода – 2 245,5 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водоотведение – 7 503,9тыс.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тепловая энергия  – 782,9 тыс. Гкал;</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электрическая энергия – 76,2 млн. кВт/час;</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утилизация коммунальных отходов – 211 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CD6227" w:rsidRPr="009F2127" w:rsidRDefault="00CD6227" w:rsidP="005D3AB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Доля площади жилищного фонда, обеспеченного всеми видами благоустройства, в общей площади жилищного фонда города на текущий момент составляет 82,1 %.</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Одной из проблем отрасли, является неплатежи населения за потребленные жилищно-коммунальные услуги.</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2020 году доходы организаций, оказывающих жилищно-коммунальные услуги на территории города, составляют порядка </w:t>
      </w:r>
      <w:r w:rsidRPr="009F2127">
        <w:rPr>
          <w:rFonts w:ascii="Times New Roman" w:eastAsia="Calibri" w:hAnsi="Times New Roman" w:cs="Times New Roman"/>
          <w:sz w:val="28"/>
          <w:szCs w:val="28"/>
        </w:rPr>
        <w:br/>
        <w:t>2 527,3 млн. рублей Уровень возмещения населением затрат за предоставление жилищно-коммунальных услуг по установленным для населения тарифам составляет 98,8 %.</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 </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Эффективное регулирование коммунального хозяйства, при котором достигается баланс интересов всех сторон, будет обеспечиваться путем </w:t>
      </w:r>
      <w:r w:rsidRPr="009F2127">
        <w:rPr>
          <w:rFonts w:ascii="Times New Roman" w:eastAsia="Calibri" w:hAnsi="Times New Roman" w:cs="Times New Roman"/>
          <w:sz w:val="28"/>
          <w:szCs w:val="28"/>
        </w:rPr>
        <w:lastRenderedPageBreak/>
        <w:t>реализации заложенных в отраслевое законодательство механизмов следующих мероприятий:</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разработкой схем теплоснабжения, водоснабжения и водоотведения, программ комплексного развития коммунальной инфраструктуры;</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создания системы капитального ремонта многоквартирных домов;</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утверждения планов мероприятий по приведению качества воды в  соответствие с установленными требованиями и планов снижения сбросов;</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обеспечения контроля качества и надежностью коммунальных услуг и ресурсов;</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формирования долгосрочных тарифов в сфере теплоснабжения, водоснабжения и водоотведения;</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обеспечения социальной поддержки населения по оплате жилищно-коммунальных услуг;</w:t>
      </w:r>
    </w:p>
    <w:p w:rsidR="00CD6227" w:rsidRPr="009F2127" w:rsidRDefault="00CD6227" w:rsidP="005D3AB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контроль раскрытия информации для потребителей в соответствии с установленными стандартами.</w:t>
      </w:r>
    </w:p>
    <w:p w:rsidR="00CD6227" w:rsidRPr="009F2127" w:rsidRDefault="00CD6227"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w:t>
      </w:r>
      <w:proofErr w:type="spellStart"/>
      <w:r w:rsidRPr="009F2127">
        <w:rPr>
          <w:rFonts w:ascii="Times New Roman" w:eastAsia="Calibri" w:hAnsi="Times New Roman" w:cs="Times New Roman"/>
          <w:sz w:val="28"/>
          <w:szCs w:val="28"/>
        </w:rPr>
        <w:t>недостижение</w:t>
      </w:r>
      <w:proofErr w:type="spellEnd"/>
      <w:r w:rsidRPr="009F2127">
        <w:rPr>
          <w:rFonts w:ascii="Times New Roman" w:eastAsia="Calibri" w:hAnsi="Times New Roman" w:cs="Times New Roman"/>
          <w:sz w:val="28"/>
          <w:szCs w:val="28"/>
        </w:rPr>
        <w:t xml:space="preserve"> целевых показателей реализации муниципальной программы.</w:t>
      </w:r>
    </w:p>
    <w:p w:rsidR="007E0DB7" w:rsidRPr="009F2127" w:rsidRDefault="007E0DB7" w:rsidP="005D3ABF">
      <w:pPr>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rPr>
      </w:pPr>
    </w:p>
    <w:p w:rsidR="007E0DB7" w:rsidRPr="009F2127" w:rsidRDefault="007E0DB7"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sz w:val="20"/>
          <w:szCs w:val="20"/>
        </w:rPr>
      </w:pPr>
      <w:r w:rsidRPr="009F2127">
        <w:rPr>
          <w:rFonts w:ascii="Times New Roman" w:eastAsia="Calibri" w:hAnsi="Times New Roman" w:cs="Times New Roman"/>
          <w:sz w:val="28"/>
          <w:szCs w:val="28"/>
        </w:rPr>
        <w:t>2.2. Теплоснабжение</w:t>
      </w:r>
    </w:p>
    <w:p w:rsidR="007E0DB7" w:rsidRPr="009F2127" w:rsidRDefault="007E0DB7" w:rsidP="005D3ABF">
      <w:pPr>
        <w:spacing w:after="0" w:line="240" w:lineRule="auto"/>
        <w:ind w:firstLine="708"/>
        <w:jc w:val="both"/>
        <w:rPr>
          <w:rFonts w:ascii="Times New Roman" w:eastAsia="Calibri" w:hAnsi="Times New Roman" w:cs="Times New Roman"/>
          <w:sz w:val="28"/>
          <w:szCs w:val="28"/>
        </w:rPr>
      </w:pPr>
    </w:p>
    <w:p w:rsidR="00E22FE5" w:rsidRPr="009F2127" w:rsidRDefault="00E22FE5" w:rsidP="005D3ABF">
      <w:pPr>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жилищно-коммунальном комплексе города эксплуатируется централизованная система теплоснабжения, суммарной мощностью</w:t>
      </w:r>
      <w:r w:rsidRPr="009F2127">
        <w:rPr>
          <w:rFonts w:ascii="Times New Roman" w:eastAsia="Calibri" w:hAnsi="Times New Roman" w:cs="Times New Roman"/>
          <w:sz w:val="28"/>
          <w:szCs w:val="28"/>
        </w:rPr>
        <w:br/>
        <w:t>около 300 Гкал/час, протяженность тепловых сетей 168,1 км.</w:t>
      </w:r>
    </w:p>
    <w:p w:rsidR="00E22FE5" w:rsidRPr="009F2127" w:rsidRDefault="00E22FE5" w:rsidP="005D3ABF">
      <w:pPr>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Поставщиками тепловой энергии для города являются:</w:t>
      </w:r>
    </w:p>
    <w:p w:rsidR="00E22FE5" w:rsidRPr="009F2127" w:rsidRDefault="00E22FE5"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теплоэлектроцентраль (ТЭЦ) АО «РУСАЛ Ачинск» (более 80%);</w:t>
      </w:r>
    </w:p>
    <w:p w:rsidR="00E22FE5" w:rsidRPr="009F2127" w:rsidRDefault="00E22FE5"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котельная ЗАО «</w:t>
      </w:r>
      <w:proofErr w:type="spellStart"/>
      <w:r w:rsidRPr="009F2127">
        <w:rPr>
          <w:rFonts w:ascii="Times New Roman" w:eastAsia="Calibri" w:hAnsi="Times New Roman" w:cs="Times New Roman"/>
          <w:sz w:val="28"/>
          <w:szCs w:val="28"/>
        </w:rPr>
        <w:t>Промэнерго</w:t>
      </w:r>
      <w:proofErr w:type="spellEnd"/>
      <w:r w:rsidRPr="009F2127">
        <w:rPr>
          <w:rFonts w:ascii="Times New Roman" w:eastAsia="Calibri" w:hAnsi="Times New Roman" w:cs="Times New Roman"/>
          <w:sz w:val="28"/>
          <w:szCs w:val="28"/>
        </w:rPr>
        <w:t>»;</w:t>
      </w:r>
    </w:p>
    <w:p w:rsidR="00E22FE5" w:rsidRPr="009F2127" w:rsidRDefault="00E22FE5" w:rsidP="005D3ABF">
      <w:pPr>
        <w:tabs>
          <w:tab w:val="left" w:pos="1080"/>
        </w:tabs>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котельные № 1 - 5 ООО «Теплосеть» в г. Ачинск;</w:t>
      </w:r>
    </w:p>
    <w:p w:rsidR="00E22FE5" w:rsidRPr="009F2127" w:rsidRDefault="00E22FE5" w:rsidP="005D3ABF">
      <w:pPr>
        <w:tabs>
          <w:tab w:val="left" w:pos="1080"/>
        </w:tabs>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котельная  Ачинск-1  ООО «Теплосеть» в г. Ачинск;</w:t>
      </w:r>
    </w:p>
    <w:p w:rsidR="00E22FE5" w:rsidRPr="009F2127" w:rsidRDefault="00E22FE5"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proofErr w:type="spellStart"/>
      <w:r w:rsidRPr="009F2127">
        <w:rPr>
          <w:rFonts w:ascii="Times New Roman" w:eastAsia="Calibri" w:hAnsi="Times New Roman" w:cs="Times New Roman"/>
          <w:sz w:val="28"/>
          <w:szCs w:val="28"/>
        </w:rPr>
        <w:t>электрокотельная</w:t>
      </w:r>
      <w:proofErr w:type="spellEnd"/>
      <w:r w:rsidRPr="009F2127">
        <w:rPr>
          <w:rFonts w:ascii="Times New Roman" w:eastAsia="Calibri" w:hAnsi="Times New Roman" w:cs="Times New Roman"/>
          <w:sz w:val="28"/>
          <w:szCs w:val="28"/>
        </w:rPr>
        <w:t xml:space="preserve"> ООО «Теплосеть» в г. Ачинск;</w:t>
      </w:r>
    </w:p>
    <w:p w:rsidR="00E22FE5" w:rsidRPr="009F2127" w:rsidRDefault="00E22FE5"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котельная ЗАО «</w:t>
      </w:r>
      <w:proofErr w:type="spellStart"/>
      <w:r w:rsidRPr="009F2127">
        <w:rPr>
          <w:rFonts w:ascii="Times New Roman" w:eastAsia="Calibri" w:hAnsi="Times New Roman" w:cs="Times New Roman"/>
          <w:sz w:val="28"/>
          <w:szCs w:val="28"/>
        </w:rPr>
        <w:t>Назаровское</w:t>
      </w:r>
      <w:proofErr w:type="spellEnd"/>
      <w:r w:rsidRPr="009F2127">
        <w:rPr>
          <w:rFonts w:ascii="Times New Roman" w:eastAsia="Calibri" w:hAnsi="Times New Roman" w:cs="Times New Roman"/>
          <w:sz w:val="28"/>
          <w:szCs w:val="28"/>
        </w:rPr>
        <w:t>».</w:t>
      </w:r>
    </w:p>
    <w:p w:rsidR="00E22FE5" w:rsidRPr="009F2127" w:rsidRDefault="00E22FE5"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Нуждающиеся в замене 119,95 км (71,4 %) ветхих тепловых сетей. </w:t>
      </w:r>
    </w:p>
    <w:p w:rsidR="009F2127" w:rsidRPr="009F2127" w:rsidRDefault="009F2127" w:rsidP="005D3ABF">
      <w:pPr>
        <w:spacing w:after="0" w:line="240" w:lineRule="auto"/>
        <w:ind w:firstLine="709"/>
        <w:jc w:val="both"/>
        <w:rPr>
          <w:rFonts w:ascii="Times New Roman" w:eastAsia="Calibri" w:hAnsi="Times New Roman" w:cs="Times New Roman"/>
          <w:sz w:val="28"/>
          <w:szCs w:val="28"/>
        </w:rPr>
      </w:pPr>
    </w:p>
    <w:p w:rsidR="007E0DB7" w:rsidRPr="009F2127" w:rsidRDefault="007E0DB7"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2.3. Водоснабжение, водоотведение</w:t>
      </w:r>
    </w:p>
    <w:p w:rsidR="007E0DB7" w:rsidRPr="009F2127" w:rsidRDefault="007E0DB7"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616C6B" w:rsidRPr="009F2127" w:rsidRDefault="00616C6B" w:rsidP="005D3ABF">
      <w:pPr>
        <w:spacing w:after="0" w:line="240" w:lineRule="auto"/>
        <w:ind w:firstLine="709"/>
        <w:jc w:val="both"/>
        <w:rPr>
          <w:rFonts w:ascii="Times New Roman" w:eastAsia="Times New Roman" w:hAnsi="Times New Roman" w:cs="Times New Roman"/>
          <w:spacing w:val="1"/>
          <w:sz w:val="28"/>
          <w:szCs w:val="28"/>
        </w:rPr>
      </w:pPr>
      <w:r w:rsidRPr="009F2127">
        <w:rPr>
          <w:rFonts w:ascii="Times New Roman" w:eastAsia="Times New Roman" w:hAnsi="Times New Roman" w:cs="Times New Roman"/>
          <w:spacing w:val="1"/>
          <w:sz w:val="28"/>
          <w:szCs w:val="28"/>
        </w:rPr>
        <w:t>Водоснабжение города Ачинска, осуществляется из следующих источников водоснабжения:</w:t>
      </w:r>
    </w:p>
    <w:p w:rsidR="00616C6B" w:rsidRPr="009F2127" w:rsidRDefault="00616C6B" w:rsidP="005D3ABF">
      <w:pPr>
        <w:spacing w:after="0" w:line="240" w:lineRule="auto"/>
        <w:ind w:firstLine="709"/>
        <w:jc w:val="both"/>
        <w:rPr>
          <w:rFonts w:ascii="Times New Roman" w:eastAsia="Times New Roman" w:hAnsi="Times New Roman" w:cs="Times New Roman"/>
          <w:spacing w:val="1"/>
          <w:sz w:val="28"/>
          <w:szCs w:val="28"/>
        </w:rPr>
      </w:pPr>
      <w:r w:rsidRPr="009F2127">
        <w:rPr>
          <w:rFonts w:ascii="Times New Roman" w:eastAsia="Times New Roman" w:hAnsi="Times New Roman" w:cs="Times New Roman"/>
          <w:spacing w:val="1"/>
          <w:sz w:val="28"/>
          <w:szCs w:val="28"/>
        </w:rPr>
        <w:lastRenderedPageBreak/>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616C6B" w:rsidRPr="009F2127" w:rsidRDefault="00616C6B" w:rsidP="005D3AB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 - скважин</w:t>
      </w:r>
      <w:proofErr w:type="gramStart"/>
      <w:r w:rsidRPr="009F2127">
        <w:rPr>
          <w:rFonts w:ascii="Times New Roman" w:eastAsia="Times New Roman" w:hAnsi="Times New Roman" w:cs="Times New Roman"/>
          <w:sz w:val="28"/>
          <w:szCs w:val="28"/>
        </w:rPr>
        <w:t>ы ООО</w:t>
      </w:r>
      <w:proofErr w:type="gramEnd"/>
      <w:r w:rsidRPr="009F2127">
        <w:rPr>
          <w:rFonts w:ascii="Times New Roman" w:eastAsia="Times New Roman" w:hAnsi="Times New Roman" w:cs="Times New Roman"/>
          <w:sz w:val="28"/>
          <w:szCs w:val="28"/>
        </w:rPr>
        <w:t xml:space="preserve"> «Теплосеть» в г. Ачинск, ЗАО   «</w:t>
      </w:r>
      <w:proofErr w:type="spellStart"/>
      <w:r w:rsidRPr="009F2127">
        <w:rPr>
          <w:rFonts w:ascii="Times New Roman" w:eastAsia="Times New Roman" w:hAnsi="Times New Roman" w:cs="Times New Roman"/>
          <w:sz w:val="28"/>
          <w:szCs w:val="28"/>
        </w:rPr>
        <w:t>Промэнерго</w:t>
      </w:r>
      <w:proofErr w:type="spellEnd"/>
      <w:r w:rsidRPr="009F2127">
        <w:rPr>
          <w:rFonts w:ascii="Times New Roman" w:eastAsia="Times New Roman" w:hAnsi="Times New Roman" w:cs="Times New Roman"/>
          <w:sz w:val="28"/>
          <w:szCs w:val="28"/>
        </w:rPr>
        <w:t xml:space="preserve">». </w:t>
      </w:r>
    </w:p>
    <w:p w:rsidR="00616C6B" w:rsidRPr="009F2127" w:rsidRDefault="00616C6B" w:rsidP="005D3ABF">
      <w:pPr>
        <w:shd w:val="clear" w:color="auto" w:fill="FFFFFF"/>
        <w:spacing w:after="0" w:line="240" w:lineRule="auto"/>
        <w:ind w:firstLine="709"/>
        <w:jc w:val="both"/>
        <w:rPr>
          <w:rFonts w:ascii="Times New Roman" w:eastAsia="Calibri" w:hAnsi="Times New Roman" w:cs="Times New Roman"/>
          <w:spacing w:val="1"/>
          <w:sz w:val="28"/>
          <w:szCs w:val="28"/>
        </w:rPr>
      </w:pPr>
      <w:r w:rsidRPr="009F2127">
        <w:rPr>
          <w:rFonts w:ascii="Times New Roman" w:eastAsia="Calibri" w:hAnsi="Times New Roman" w:cs="Times New Roman"/>
          <w:spacing w:val="1"/>
          <w:sz w:val="28"/>
          <w:szCs w:val="28"/>
        </w:rP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616C6B" w:rsidRPr="009F2127" w:rsidRDefault="00616C6B" w:rsidP="005D3ABF">
      <w:pPr>
        <w:spacing w:after="0" w:line="240" w:lineRule="auto"/>
        <w:ind w:firstLine="709"/>
        <w:jc w:val="both"/>
        <w:rPr>
          <w:rFonts w:ascii="Times New Roman" w:eastAsia="Calibri" w:hAnsi="Times New Roman" w:cs="Times New Roman"/>
          <w:spacing w:val="1"/>
          <w:sz w:val="28"/>
          <w:szCs w:val="28"/>
        </w:rPr>
      </w:pPr>
      <w:r w:rsidRPr="009F2127">
        <w:rPr>
          <w:rFonts w:ascii="Times New Roman" w:eastAsia="Calibri" w:hAnsi="Times New Roman" w:cs="Times New Roman"/>
          <w:spacing w:val="1"/>
          <w:sz w:val="28"/>
          <w:szCs w:val="28"/>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Также существует проблема повышения качества очистки сточных вод сбрасываемых в реку Чулым на левобережных очистных сооружениях.</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 января 2011 года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w:t>
      </w:r>
      <w:proofErr w:type="gramStart"/>
      <w:r w:rsidRPr="009F2127">
        <w:rPr>
          <w:rFonts w:ascii="Times New Roman" w:eastAsia="Calibri" w:hAnsi="Times New Roman" w:cs="Times New Roman"/>
          <w:sz w:val="28"/>
          <w:szCs w:val="28"/>
        </w:rPr>
        <w:t>ств в сбр</w:t>
      </w:r>
      <w:proofErr w:type="gramEnd"/>
      <w:r w:rsidRPr="009F2127">
        <w:rPr>
          <w:rFonts w:ascii="Times New Roman" w:eastAsia="Calibri" w:hAnsi="Times New Roman" w:cs="Times New Roman"/>
          <w:sz w:val="28"/>
          <w:szCs w:val="28"/>
        </w:rPr>
        <w:t xml:space="preserve">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 </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Для достижения  норм допустимого сброса  выполнены следующие мероприятия:</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реализован принцип биологической очистки от фосфора (биологической </w:t>
      </w:r>
      <w:proofErr w:type="spellStart"/>
      <w:r w:rsidRPr="009F2127">
        <w:rPr>
          <w:rFonts w:ascii="Times New Roman" w:eastAsia="Calibri" w:hAnsi="Times New Roman" w:cs="Times New Roman"/>
          <w:sz w:val="28"/>
          <w:szCs w:val="28"/>
        </w:rPr>
        <w:t>дефосфотации</w:t>
      </w:r>
      <w:proofErr w:type="spellEnd"/>
      <w:r w:rsidRPr="009F2127">
        <w:rPr>
          <w:rFonts w:ascii="Times New Roman" w:eastAsia="Calibri" w:hAnsi="Times New Roman" w:cs="Times New Roman"/>
          <w:sz w:val="28"/>
          <w:szCs w:val="28"/>
        </w:rPr>
        <w:t>);</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работа </w:t>
      </w:r>
      <w:proofErr w:type="spellStart"/>
      <w:r w:rsidRPr="009F2127">
        <w:rPr>
          <w:rFonts w:ascii="Times New Roman" w:eastAsia="Calibri" w:hAnsi="Times New Roman" w:cs="Times New Roman"/>
          <w:sz w:val="28"/>
          <w:szCs w:val="28"/>
        </w:rPr>
        <w:t>аэротенков</w:t>
      </w:r>
      <w:proofErr w:type="spellEnd"/>
      <w:r w:rsidRPr="009F2127">
        <w:rPr>
          <w:rFonts w:ascii="Times New Roman" w:eastAsia="Calibri" w:hAnsi="Times New Roman" w:cs="Times New Roman"/>
          <w:sz w:val="28"/>
          <w:szCs w:val="28"/>
        </w:rPr>
        <w:t xml:space="preserve"> осуществляется на повышенной дозе ила, что позволяет снижать уровень концентрации фосфатов;</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разработан проект по обеззараживанию сточных вод гипохлоритом натрия.</w:t>
      </w:r>
    </w:p>
    <w:p w:rsidR="00616C6B" w:rsidRPr="009F2127" w:rsidRDefault="00616C6B" w:rsidP="005D3ABF">
      <w:pPr>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2 254,0 тыс. рублей.</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2017 году выполнены работы по капитальному ремонту сети водоснабжения от камеры второго переключения (квартал 7Б) до автодороги </w:t>
      </w:r>
      <w:proofErr w:type="gramStart"/>
      <w:r w:rsidRPr="009F2127">
        <w:rPr>
          <w:rFonts w:ascii="Times New Roman" w:eastAsia="Calibri" w:hAnsi="Times New Roman" w:cs="Times New Roman"/>
          <w:sz w:val="28"/>
          <w:szCs w:val="28"/>
        </w:rPr>
        <w:t>Р</w:t>
      </w:r>
      <w:proofErr w:type="gramEnd"/>
      <w:r w:rsidRPr="009F2127">
        <w:rPr>
          <w:rFonts w:ascii="Times New Roman" w:eastAsia="Calibri" w:hAnsi="Times New Roman" w:cs="Times New Roman"/>
          <w:sz w:val="28"/>
          <w:szCs w:val="28"/>
        </w:rPr>
        <w:t xml:space="preserve"> 255 Сибирь (правый поворот), д. 630 мм на общую сумму 12 959,4 тыс. рублей, в том числе за счет краевого бюджета 9 000,0 тыс. рублей.</w:t>
      </w:r>
    </w:p>
    <w:p w:rsidR="00616C6B" w:rsidRPr="009F2127" w:rsidRDefault="00616C6B" w:rsidP="005D3ABF">
      <w:pPr>
        <w:shd w:val="clear" w:color="auto" w:fill="FFFFFF"/>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pacing w:val="1"/>
          <w:sz w:val="28"/>
          <w:szCs w:val="28"/>
        </w:rPr>
        <w:t>Водоотведение сточных вод в городе Ачинске осуществляется с помощью централизованной канализационной системы.</w:t>
      </w:r>
      <w:r w:rsidRPr="009F2127">
        <w:rPr>
          <w:rFonts w:ascii="Times New Roman" w:eastAsia="Calibri" w:hAnsi="Times New Roman" w:cs="Times New Roman"/>
          <w:sz w:val="28"/>
          <w:szCs w:val="28"/>
        </w:rPr>
        <w:t xml:space="preserve"> Протяженность канализационных сетей составляет 153,1 км. Очистка сточных вод </w:t>
      </w:r>
      <w:r w:rsidRPr="009F2127">
        <w:rPr>
          <w:rFonts w:ascii="Times New Roman" w:eastAsia="Calibri" w:hAnsi="Times New Roman" w:cs="Times New Roman"/>
          <w:sz w:val="28"/>
          <w:szCs w:val="28"/>
        </w:rPr>
        <w:lastRenderedPageBreak/>
        <w:t xml:space="preserve">осуществляется двумя независимыми системы очистки - Левобережными и  Правобережными очистными сооружениями (ЛОС и </w:t>
      </w:r>
      <w:proofErr w:type="gramStart"/>
      <w:r w:rsidRPr="009F2127">
        <w:rPr>
          <w:rFonts w:ascii="Times New Roman" w:eastAsia="Calibri" w:hAnsi="Times New Roman" w:cs="Times New Roman"/>
          <w:sz w:val="28"/>
          <w:szCs w:val="28"/>
        </w:rPr>
        <w:t>ПОС</w:t>
      </w:r>
      <w:proofErr w:type="gramEnd"/>
      <w:r w:rsidRPr="009F2127">
        <w:rPr>
          <w:rFonts w:ascii="Times New Roman" w:eastAsia="Calibri" w:hAnsi="Times New Roman" w:cs="Times New Roman"/>
          <w:sz w:val="28"/>
          <w:szCs w:val="28"/>
        </w:rPr>
        <w:t>).</w:t>
      </w:r>
    </w:p>
    <w:p w:rsidR="00616C6B" w:rsidRPr="009F2127" w:rsidRDefault="00616C6B" w:rsidP="005D3ABF">
      <w:pPr>
        <w:shd w:val="clear" w:color="auto" w:fill="FFFFFF"/>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 </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9F2127">
        <w:rPr>
          <w:rFonts w:ascii="Times New Roman" w:eastAsia="Calibri" w:hAnsi="Times New Roman" w:cs="Times New Roman"/>
          <w:sz w:val="28"/>
          <w:szCs w:val="28"/>
        </w:rPr>
        <w:tab/>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За период с 2008 по 2015 годы выполнены работы по капитальному ремонту ХФК, заменено 7 584 </w:t>
      </w:r>
      <w:proofErr w:type="spellStart"/>
      <w:r w:rsidRPr="009F2127">
        <w:rPr>
          <w:rFonts w:ascii="Times New Roman" w:eastAsia="Calibri" w:hAnsi="Times New Roman" w:cs="Times New Roman"/>
          <w:sz w:val="28"/>
          <w:szCs w:val="28"/>
        </w:rPr>
        <w:t>п.м</w:t>
      </w:r>
      <w:proofErr w:type="spellEnd"/>
      <w:r w:rsidRPr="009F2127">
        <w:rPr>
          <w:rFonts w:ascii="Times New Roman" w:eastAsia="Calibri" w:hAnsi="Times New Roman" w:cs="Times New Roman"/>
          <w:sz w:val="28"/>
          <w:szCs w:val="28"/>
        </w:rPr>
        <w:t>.  Мероприятие выполнено за счет средств субсидий краевого бюджета в сумме 141 049,3 тыс. рублей, за счет средств местного бюджета в сумме 7 831,6 тыс. рублей.</w:t>
      </w:r>
    </w:p>
    <w:p w:rsidR="00616C6B" w:rsidRPr="009F2127" w:rsidRDefault="00616C6B" w:rsidP="005D3AB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616C6B" w:rsidRPr="009F2127" w:rsidRDefault="00616C6B" w:rsidP="005D3AB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2015 году построен канализационный коллектор по адресу: </w:t>
      </w:r>
      <w:r w:rsidRPr="009F2127">
        <w:rPr>
          <w:rFonts w:ascii="Times New Roman" w:eastAsia="Calibri" w:hAnsi="Times New Roman" w:cs="Times New Roman"/>
          <w:sz w:val="28"/>
          <w:szCs w:val="28"/>
        </w:rPr>
        <w:br/>
        <w:t xml:space="preserve">ул. Ленина,  дома № 6, 8. </w:t>
      </w:r>
    </w:p>
    <w:p w:rsidR="00616C6B" w:rsidRPr="009F2127" w:rsidRDefault="00616C6B"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8 910,0 тыс. рублей, за счет средств местного бюджета в сумме 2 504,4 тыс. рублей. </w:t>
      </w:r>
    </w:p>
    <w:p w:rsidR="007E0DB7" w:rsidRPr="009F2127" w:rsidRDefault="00616C6B" w:rsidP="005D3ABF">
      <w:pPr>
        <w:spacing w:after="0" w:line="240" w:lineRule="auto"/>
        <w:ind w:firstLine="709"/>
        <w:jc w:val="both"/>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 xml:space="preserve">В 2021 году планируется </w:t>
      </w:r>
      <w:r w:rsidRPr="009F2127">
        <w:rPr>
          <w:rFonts w:ascii="Times New Roman" w:eastAsia="Times New Roman" w:hAnsi="Times New Roman" w:cs="Times New Roman"/>
          <w:sz w:val="28"/>
          <w:szCs w:val="28"/>
        </w:rPr>
        <w:t xml:space="preserve">выполнение проектных работ, инженерно-геологических, инженерно-геодезических, инженерно-экологических изысканий, проекта планировки территории и межевания, прохождения государственной экспертизы результатов инженерных изысканий  и проектной документации, включая определение достоверности сметной стоимости для строительства канализационной сети от жилого дома 10б Южной </w:t>
      </w:r>
      <w:proofErr w:type="spellStart"/>
      <w:r w:rsidRPr="009F2127">
        <w:rPr>
          <w:rFonts w:ascii="Times New Roman" w:eastAsia="Times New Roman" w:hAnsi="Times New Roman" w:cs="Times New Roman"/>
          <w:sz w:val="28"/>
          <w:szCs w:val="28"/>
        </w:rPr>
        <w:t>Промзоны</w:t>
      </w:r>
      <w:proofErr w:type="spellEnd"/>
      <w:r w:rsidRPr="009F2127">
        <w:rPr>
          <w:rFonts w:ascii="Times New Roman" w:eastAsia="Times New Roman" w:hAnsi="Times New Roman" w:cs="Times New Roman"/>
          <w:sz w:val="28"/>
          <w:szCs w:val="28"/>
        </w:rPr>
        <w:t xml:space="preserve"> города Ачинска до точки подключения к централизованной канализационной  сети г. Ачинска на сумму </w:t>
      </w:r>
      <w:r w:rsidRPr="009F2127">
        <w:rPr>
          <w:rFonts w:ascii="Times New Roman" w:eastAsia="Times New Roman" w:hAnsi="Times New Roman" w:cs="Times New Roman"/>
          <w:sz w:val="28"/>
          <w:szCs w:val="28"/>
        </w:rPr>
        <w:br/>
      </w:r>
      <w:r w:rsidR="005A2E99" w:rsidRPr="009F2127">
        <w:rPr>
          <w:rFonts w:ascii="Times New Roman" w:eastAsia="Times New Roman" w:hAnsi="Times New Roman" w:cs="Times New Roman"/>
          <w:sz w:val="28"/>
          <w:szCs w:val="28"/>
        </w:rPr>
        <w:t>5 000,0</w:t>
      </w:r>
      <w:r w:rsidRPr="009F2127">
        <w:rPr>
          <w:rFonts w:ascii="Times New Roman" w:eastAsia="Times New Roman" w:hAnsi="Times New Roman" w:cs="Times New Roman"/>
          <w:sz w:val="28"/>
          <w:szCs w:val="28"/>
        </w:rPr>
        <w:t xml:space="preserve"> тыс. руб.</w:t>
      </w:r>
      <w:r w:rsidR="007E0DB7" w:rsidRPr="009F2127">
        <w:rPr>
          <w:rFonts w:ascii="Times New Roman" w:eastAsia="Calibri" w:hAnsi="Times New Roman" w:cs="Times New Roman"/>
          <w:sz w:val="28"/>
          <w:szCs w:val="28"/>
        </w:rPr>
        <w:t xml:space="preserve"> </w:t>
      </w:r>
      <w:proofErr w:type="gramEnd"/>
    </w:p>
    <w:p w:rsidR="007E0DB7" w:rsidRPr="009F2127" w:rsidRDefault="007E0DB7" w:rsidP="005D3ABF">
      <w:pPr>
        <w:tabs>
          <w:tab w:val="left" w:pos="0"/>
        </w:tabs>
        <w:autoSpaceDE w:val="0"/>
        <w:autoSpaceDN w:val="0"/>
        <w:adjustRightInd w:val="0"/>
        <w:spacing w:after="0" w:line="240" w:lineRule="auto"/>
        <w:outlineLvl w:val="1"/>
        <w:rPr>
          <w:rFonts w:ascii="Times New Roman" w:eastAsia="Calibri" w:hAnsi="Times New Roman" w:cs="Times New Roman"/>
          <w:sz w:val="28"/>
          <w:szCs w:val="28"/>
        </w:rPr>
      </w:pPr>
    </w:p>
    <w:p w:rsidR="007E0DB7" w:rsidRPr="009F2127" w:rsidRDefault="007E0DB7"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2.4. Электроснабжение</w:t>
      </w:r>
    </w:p>
    <w:p w:rsidR="007E0DB7" w:rsidRPr="009F2127" w:rsidRDefault="007E0DB7"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0A3BDD" w:rsidRPr="009F2127" w:rsidRDefault="000A3BDD" w:rsidP="005D3ABF">
      <w:pPr>
        <w:tabs>
          <w:tab w:val="left" w:pos="0"/>
        </w:tabs>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Электроснабжение города Ачинска осуществляется:</w:t>
      </w:r>
    </w:p>
    <w:p w:rsidR="000A3BDD" w:rsidRPr="009F2127" w:rsidRDefault="000A3BDD" w:rsidP="005D3ABF">
      <w:pPr>
        <w:numPr>
          <w:ilvl w:val="0"/>
          <w:numId w:val="19"/>
        </w:numPr>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Трансформаторная подстанция ПС 110/10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6 шт.;</w:t>
      </w:r>
    </w:p>
    <w:p w:rsidR="000A3BDD" w:rsidRPr="009F2127" w:rsidRDefault="000A3BDD" w:rsidP="005D3ABF">
      <w:pPr>
        <w:numPr>
          <w:ilvl w:val="0"/>
          <w:numId w:val="19"/>
        </w:numPr>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 xml:space="preserve">Трансформаторная подстанция 35/10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2 шт.;</w:t>
      </w:r>
    </w:p>
    <w:p w:rsidR="000A3BDD" w:rsidRPr="009F2127" w:rsidRDefault="000A3BDD" w:rsidP="005D3ABF">
      <w:pPr>
        <w:numPr>
          <w:ilvl w:val="0"/>
          <w:numId w:val="19"/>
        </w:numPr>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Распределительные пункты РП 10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20 шт.;</w:t>
      </w:r>
    </w:p>
    <w:p w:rsidR="000A3BDD" w:rsidRPr="009F2127" w:rsidRDefault="000A3BDD" w:rsidP="005D3ABF">
      <w:pPr>
        <w:numPr>
          <w:ilvl w:val="0"/>
          <w:numId w:val="19"/>
        </w:numPr>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Комплексные распределительные устройства КРУН – 7 шт.;</w:t>
      </w:r>
    </w:p>
    <w:p w:rsidR="000A3BDD" w:rsidRPr="009F2127" w:rsidRDefault="000A3BDD" w:rsidP="005D3ABF">
      <w:pPr>
        <w:numPr>
          <w:ilvl w:val="0"/>
          <w:numId w:val="19"/>
        </w:numPr>
        <w:spacing w:after="16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Трансформаторная подстанция 10/6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308 шт.;</w:t>
      </w:r>
    </w:p>
    <w:p w:rsidR="000A3BDD" w:rsidRPr="009F2127" w:rsidRDefault="000A3BDD" w:rsidP="005D3ABF">
      <w:pPr>
        <w:numPr>
          <w:ilvl w:val="0"/>
          <w:numId w:val="19"/>
        </w:numPr>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Протяженность воздушных линий электропередач (ВЛЭП) 110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2,76 км;</w:t>
      </w:r>
    </w:p>
    <w:p w:rsidR="000A3BDD" w:rsidRPr="009F2127" w:rsidRDefault="000A3BDD" w:rsidP="005D3ABF">
      <w:pPr>
        <w:numPr>
          <w:ilvl w:val="0"/>
          <w:numId w:val="19"/>
        </w:numPr>
        <w:tabs>
          <w:tab w:val="left" w:pos="851"/>
        </w:tabs>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(ВЛЭП) 35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- 3,272 км;</w:t>
      </w:r>
    </w:p>
    <w:p w:rsidR="000A3BDD" w:rsidRPr="009F2127" w:rsidRDefault="000A3BDD" w:rsidP="005D3ABF">
      <w:pPr>
        <w:numPr>
          <w:ilvl w:val="0"/>
          <w:numId w:val="19"/>
        </w:numPr>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ВЛЭП 10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113,769 км;</w:t>
      </w:r>
    </w:p>
    <w:p w:rsidR="000A3BDD" w:rsidRPr="009F2127" w:rsidRDefault="000A3BDD" w:rsidP="005D3ABF">
      <w:pPr>
        <w:numPr>
          <w:ilvl w:val="0"/>
          <w:numId w:val="19"/>
        </w:numPr>
        <w:spacing w:after="0" w:line="240" w:lineRule="auto"/>
        <w:ind w:firstLine="65"/>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ВЛЭП 0,4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166,524 км;</w:t>
      </w:r>
    </w:p>
    <w:p w:rsidR="000A3BDD" w:rsidRPr="009F2127" w:rsidRDefault="000A3BDD" w:rsidP="005D3ABF">
      <w:pPr>
        <w:numPr>
          <w:ilvl w:val="0"/>
          <w:numId w:val="19"/>
        </w:numPr>
        <w:spacing w:after="0" w:line="240" w:lineRule="auto"/>
        <w:ind w:left="284" w:firstLine="567"/>
        <w:contextualSpacing/>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Кабельных линий электропередач (КЛЭП) 6-10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157,806 км;</w:t>
      </w:r>
    </w:p>
    <w:p w:rsidR="000A3BDD" w:rsidRPr="009F2127" w:rsidRDefault="000A3BDD" w:rsidP="005D3ABF">
      <w:pPr>
        <w:spacing w:after="0" w:line="240" w:lineRule="auto"/>
        <w:jc w:val="both"/>
        <w:rPr>
          <w:rFonts w:ascii="Calibri" w:eastAsia="Times New Roman" w:hAnsi="Calibri" w:cs="Times New Roman"/>
        </w:rPr>
      </w:pPr>
      <w:r w:rsidRPr="009F2127">
        <w:rPr>
          <w:rFonts w:ascii="Times New Roman" w:eastAsia="Calibri" w:hAnsi="Times New Roman" w:cs="Times New Roman"/>
          <w:sz w:val="28"/>
          <w:szCs w:val="28"/>
        </w:rPr>
        <w:t xml:space="preserve">КЛЭП 0,4 </w:t>
      </w:r>
      <w:proofErr w:type="spellStart"/>
      <w:r w:rsidRPr="009F2127">
        <w:rPr>
          <w:rFonts w:ascii="Times New Roman" w:eastAsia="Calibri" w:hAnsi="Times New Roman" w:cs="Times New Roman"/>
          <w:sz w:val="28"/>
          <w:szCs w:val="28"/>
        </w:rPr>
        <w:t>кВ</w:t>
      </w:r>
      <w:proofErr w:type="spellEnd"/>
      <w:r w:rsidRPr="009F2127">
        <w:rPr>
          <w:rFonts w:ascii="Times New Roman" w:eastAsia="Calibri" w:hAnsi="Times New Roman" w:cs="Times New Roman"/>
          <w:sz w:val="28"/>
          <w:szCs w:val="28"/>
        </w:rPr>
        <w:t xml:space="preserve"> – 134,307 км</w:t>
      </w:r>
    </w:p>
    <w:p w:rsidR="000A3BDD" w:rsidRPr="009F2127" w:rsidRDefault="000A3BDD"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0A3BDD" w:rsidRPr="009F2127" w:rsidRDefault="000A3BDD" w:rsidP="005D3ABF">
      <w:pPr>
        <w:spacing w:after="0" w:line="240" w:lineRule="auto"/>
        <w:ind w:left="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степень износа трансформаторных подстанций составляет 50-85 %;</w:t>
      </w:r>
    </w:p>
    <w:p w:rsidR="000A3BDD" w:rsidRPr="009F2127" w:rsidRDefault="000A3BDD"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степень износа воздушных и кабельных линий электропередач в среднем составляет 70 %, а в старой черте города 75 %.</w:t>
      </w:r>
    </w:p>
    <w:p w:rsidR="000A3BDD" w:rsidRPr="009F2127" w:rsidRDefault="000A3BDD"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Все эти факторы приводят к значительному увеличению потерь в электросетях.</w:t>
      </w:r>
    </w:p>
    <w:p w:rsidR="000A3BDD" w:rsidRPr="009F2127" w:rsidRDefault="000A3BDD" w:rsidP="005D3ABF">
      <w:pPr>
        <w:widowControl w:val="0"/>
        <w:autoSpaceDE w:val="0"/>
        <w:autoSpaceDN w:val="0"/>
        <w:adjustRightInd w:val="0"/>
        <w:spacing w:after="0" w:line="240" w:lineRule="auto"/>
        <w:ind w:right="14"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 </w:t>
      </w:r>
    </w:p>
    <w:p w:rsidR="000A3BDD" w:rsidRPr="009F2127" w:rsidRDefault="000A3BDD" w:rsidP="005D3ABF">
      <w:pPr>
        <w:spacing w:after="0" w:line="240" w:lineRule="auto"/>
        <w:ind w:firstLine="709"/>
        <w:jc w:val="both"/>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xml:space="preserve">Администрации города Ачинска 08.05.2019 заключила </w:t>
      </w:r>
      <w:proofErr w:type="spellStart"/>
      <w:r w:rsidRPr="009F2127">
        <w:rPr>
          <w:rFonts w:ascii="Times New Roman" w:eastAsia="Times New Roman" w:hAnsi="Times New Roman" w:cs="Times New Roman"/>
          <w:sz w:val="28"/>
          <w:szCs w:val="28"/>
        </w:rPr>
        <w:t>энергосервисный</w:t>
      </w:r>
      <w:proofErr w:type="spellEnd"/>
      <w:r w:rsidRPr="009F2127">
        <w:rPr>
          <w:rFonts w:ascii="Times New Roman" w:eastAsia="Times New Roman" w:hAnsi="Times New Roman" w:cs="Times New Roman"/>
          <w:sz w:val="28"/>
          <w:szCs w:val="28"/>
        </w:rPr>
        <w:t xml:space="preserve"> контракт с Публичным акционерным обществом «Ростелеком» Красноярский филиал ПАО «Ростелеком».</w:t>
      </w:r>
    </w:p>
    <w:p w:rsidR="000A3BDD" w:rsidRPr="009F2127" w:rsidRDefault="000A3BDD" w:rsidP="005D3ABF">
      <w:pPr>
        <w:shd w:val="clear" w:color="auto" w:fill="FFFFFF"/>
        <w:spacing w:after="0" w:line="240" w:lineRule="auto"/>
        <w:ind w:firstLine="709"/>
        <w:jc w:val="both"/>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xml:space="preserve">Отличительной особенностью </w:t>
      </w:r>
      <w:proofErr w:type="spellStart"/>
      <w:r w:rsidRPr="009F2127">
        <w:rPr>
          <w:rFonts w:ascii="Times New Roman" w:eastAsia="Times New Roman" w:hAnsi="Times New Roman" w:cs="Times New Roman"/>
          <w:sz w:val="28"/>
          <w:szCs w:val="28"/>
        </w:rPr>
        <w:t>энергосервисного</w:t>
      </w:r>
      <w:proofErr w:type="spellEnd"/>
      <w:r w:rsidRPr="009F2127">
        <w:rPr>
          <w:rFonts w:ascii="Times New Roman" w:eastAsia="Times New Roman" w:hAnsi="Times New Roman" w:cs="Times New Roman"/>
          <w:sz w:val="28"/>
          <w:szCs w:val="28"/>
        </w:rPr>
        <w:t xml:space="preserve"> контракта является то, что затраты инвестора возмещаются за счет достигнутой экономии средств, получаемой после внедрения энергосберегающих технологий. Таким образом, отсутствует необходимость в первоначальных затратах собственных средств или кредитовании. Инвестиции, необходимые для осуществления всего проекта, как правило, привлекаются </w:t>
      </w:r>
      <w:proofErr w:type="spellStart"/>
      <w:r w:rsidRPr="009F2127">
        <w:rPr>
          <w:rFonts w:ascii="Times New Roman" w:eastAsia="Times New Roman" w:hAnsi="Times New Roman" w:cs="Times New Roman"/>
          <w:sz w:val="28"/>
          <w:szCs w:val="28"/>
        </w:rPr>
        <w:t>энергосервисной</w:t>
      </w:r>
      <w:proofErr w:type="spellEnd"/>
      <w:r w:rsidRPr="009F2127">
        <w:rPr>
          <w:rFonts w:ascii="Times New Roman" w:eastAsia="Times New Roman" w:hAnsi="Times New Roman" w:cs="Times New Roman"/>
          <w:sz w:val="28"/>
          <w:szCs w:val="28"/>
        </w:rPr>
        <w:t xml:space="preserve"> компанией.</w:t>
      </w:r>
    </w:p>
    <w:p w:rsidR="009807DB" w:rsidRPr="009F2127" w:rsidRDefault="000A3BDD" w:rsidP="005D3AB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Для выполнения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города Ачинска было выбрано 22 улицы.</w:t>
      </w:r>
    </w:p>
    <w:p w:rsidR="000A3BDD" w:rsidRPr="009F2127" w:rsidRDefault="000A3BDD" w:rsidP="005D3ABF">
      <w:pPr>
        <w:spacing w:after="0" w:line="240" w:lineRule="auto"/>
        <w:ind w:firstLine="709"/>
        <w:jc w:val="both"/>
        <w:rPr>
          <w:rFonts w:ascii="Times New Roman" w:eastAsia="Times New Roman" w:hAnsi="Times New Roman" w:cs="Times New Roman"/>
          <w:sz w:val="28"/>
          <w:szCs w:val="28"/>
        </w:rPr>
      </w:pPr>
    </w:p>
    <w:p w:rsidR="007E0DB7" w:rsidRPr="009F2127" w:rsidRDefault="007E0DB7"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sz w:val="20"/>
          <w:szCs w:val="20"/>
        </w:rPr>
      </w:pPr>
      <w:r w:rsidRPr="009F2127">
        <w:rPr>
          <w:rFonts w:ascii="Times New Roman" w:eastAsia="Calibri" w:hAnsi="Times New Roman" w:cs="Times New Roman"/>
          <w:sz w:val="28"/>
          <w:szCs w:val="28"/>
        </w:rPr>
        <w:t>2.5. Капитальный ремонт многоквартирных домов</w:t>
      </w:r>
    </w:p>
    <w:p w:rsidR="007E0DB7" w:rsidRPr="009F2127" w:rsidRDefault="007E0DB7" w:rsidP="005D3ABF">
      <w:pPr>
        <w:spacing w:after="0" w:line="240" w:lineRule="auto"/>
        <w:ind w:firstLine="709"/>
        <w:jc w:val="both"/>
        <w:rPr>
          <w:rFonts w:ascii="Times New Roman" w:eastAsia="Calibri" w:hAnsi="Times New Roman" w:cs="Times New Roman"/>
          <w:sz w:val="28"/>
          <w:szCs w:val="28"/>
        </w:rPr>
      </w:pPr>
    </w:p>
    <w:p w:rsidR="000A3BDD" w:rsidRPr="009F2127" w:rsidRDefault="000A3BDD" w:rsidP="005D3ABF">
      <w:pPr>
        <w:tabs>
          <w:tab w:val="left" w:pos="1134"/>
          <w:tab w:val="left" w:pos="1276"/>
          <w:tab w:val="left" w:pos="1418"/>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В соответствии со статистическими данными площадь жилищного фо</w:t>
      </w:r>
      <w:r w:rsidR="004B0404" w:rsidRPr="009F2127">
        <w:rPr>
          <w:rFonts w:ascii="Times New Roman" w:eastAsia="Calibri" w:hAnsi="Times New Roman" w:cs="Times New Roman"/>
          <w:sz w:val="28"/>
          <w:szCs w:val="28"/>
        </w:rPr>
        <w:t>нда города Ачинска на конец 2020</w:t>
      </w:r>
      <w:r w:rsidRPr="009F2127">
        <w:rPr>
          <w:rFonts w:ascii="Times New Roman" w:eastAsia="Calibri" w:hAnsi="Times New Roman" w:cs="Times New Roman"/>
          <w:sz w:val="28"/>
          <w:szCs w:val="28"/>
        </w:rPr>
        <w:t xml:space="preserve"> года составляет 2 595,47 тыс.</w:t>
      </w:r>
      <w:r w:rsidR="009E3620" w:rsidRPr="009F2127">
        <w:rPr>
          <w:rFonts w:ascii="Times New Roman" w:eastAsia="Calibri" w:hAnsi="Times New Roman" w:cs="Times New Roman"/>
          <w:sz w:val="28"/>
          <w:szCs w:val="28"/>
        </w:rPr>
        <w:t xml:space="preserve"> </w:t>
      </w:r>
      <w:proofErr w:type="spellStart"/>
      <w:r w:rsidRPr="009F2127">
        <w:rPr>
          <w:rFonts w:ascii="Times New Roman" w:eastAsia="Calibri" w:hAnsi="Times New Roman" w:cs="Times New Roman"/>
          <w:sz w:val="28"/>
          <w:szCs w:val="28"/>
        </w:rPr>
        <w:t>кв</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 2 587 многоквартирных домов (с учетом домов блокированной застройки).</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highlight w:val="green"/>
        </w:rPr>
      </w:pPr>
      <w:r w:rsidRPr="009F2127">
        <w:rPr>
          <w:rFonts w:ascii="Times New Roman" w:eastAsia="Calibri" w:hAnsi="Times New Roman" w:cs="Times New Roman"/>
          <w:sz w:val="28"/>
          <w:szCs w:val="28"/>
        </w:rPr>
        <w:t xml:space="preserve">         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w:t>
      </w:r>
      <w:r w:rsidRPr="009F2127">
        <w:rPr>
          <w:rFonts w:ascii="Times New Roman" w:eastAsia="Calibri" w:hAnsi="Times New Roman" w:cs="Times New Roman"/>
          <w:sz w:val="28"/>
          <w:szCs w:val="28"/>
        </w:rPr>
        <w:lastRenderedPageBreak/>
        <w:t>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w:t>
      </w:r>
      <w:r w:rsidRPr="009F2127">
        <w:rPr>
          <w:rFonts w:ascii="Times New Roman" w:eastAsia="Calibri" w:hAnsi="Times New Roman" w:cs="Times New Roman"/>
          <w:sz w:val="28"/>
          <w:szCs w:val="28"/>
        </w:rPr>
        <w:br/>
        <w:t>В период работы с 2007 года по 2012 год на проведение капитального ремонта 94 многоквартирных домов города Ачинска было направлено</w:t>
      </w:r>
      <w:r w:rsidRPr="009F2127">
        <w:rPr>
          <w:rFonts w:ascii="Times New Roman" w:eastAsia="Calibri" w:hAnsi="Times New Roman" w:cs="Times New Roman"/>
          <w:sz w:val="28"/>
          <w:szCs w:val="28"/>
        </w:rPr>
        <w:br/>
        <w:t xml:space="preserve">268,5 млн. рублей (в </w:t>
      </w:r>
      <w:proofErr w:type="spellStart"/>
      <w:r w:rsidRPr="009F2127">
        <w:rPr>
          <w:rFonts w:ascii="Times New Roman" w:eastAsia="Calibri" w:hAnsi="Times New Roman" w:cs="Times New Roman"/>
          <w:sz w:val="28"/>
          <w:szCs w:val="28"/>
        </w:rPr>
        <w:t>т.ч</w:t>
      </w:r>
      <w:proofErr w:type="spellEnd"/>
      <w:r w:rsidRPr="009F2127">
        <w:rPr>
          <w:rFonts w:ascii="Times New Roman" w:eastAsia="Calibri" w:hAnsi="Times New Roman" w:cs="Times New Roman"/>
          <w:sz w:val="28"/>
          <w:szCs w:val="28"/>
        </w:rPr>
        <w:t xml:space="preserve">. 2,7 </w:t>
      </w:r>
      <w:proofErr w:type="spellStart"/>
      <w:r w:rsidRPr="009F2127">
        <w:rPr>
          <w:rFonts w:ascii="Times New Roman" w:eastAsia="Calibri" w:hAnsi="Times New Roman" w:cs="Times New Roman"/>
          <w:sz w:val="28"/>
          <w:szCs w:val="28"/>
        </w:rPr>
        <w:t>млн</w:t>
      </w:r>
      <w:proofErr w:type="gramStart"/>
      <w:r w:rsidRPr="009F2127">
        <w:rPr>
          <w:rFonts w:ascii="Times New Roman" w:eastAsia="Calibri" w:hAnsi="Times New Roman" w:cs="Times New Roman"/>
          <w:sz w:val="28"/>
          <w:szCs w:val="28"/>
        </w:rPr>
        <w:t>.р</w:t>
      </w:r>
      <w:proofErr w:type="gramEnd"/>
      <w:r w:rsidRPr="009F2127">
        <w:rPr>
          <w:rFonts w:ascii="Times New Roman" w:eastAsia="Calibri" w:hAnsi="Times New Roman" w:cs="Times New Roman"/>
          <w:sz w:val="28"/>
          <w:szCs w:val="28"/>
        </w:rPr>
        <w:t>ублей</w:t>
      </w:r>
      <w:proofErr w:type="spellEnd"/>
      <w:r w:rsidRPr="009F2127">
        <w:rPr>
          <w:rFonts w:ascii="Times New Roman" w:eastAsia="Calibri" w:hAnsi="Times New Roman" w:cs="Times New Roman"/>
          <w:sz w:val="28"/>
          <w:szCs w:val="28"/>
        </w:rPr>
        <w:t xml:space="preserve"> за счет средств бюджета города Ачинска, 13,8 </w:t>
      </w:r>
      <w:proofErr w:type="spellStart"/>
      <w:r w:rsidRPr="009F2127">
        <w:rPr>
          <w:rFonts w:ascii="Times New Roman" w:eastAsia="Calibri" w:hAnsi="Times New Roman" w:cs="Times New Roman"/>
          <w:sz w:val="28"/>
          <w:szCs w:val="28"/>
        </w:rPr>
        <w:t>млн.рублей</w:t>
      </w:r>
      <w:proofErr w:type="spellEnd"/>
      <w:r w:rsidRPr="009F2127">
        <w:rPr>
          <w:rFonts w:ascii="Times New Roman" w:eastAsia="Calibri" w:hAnsi="Times New Roman" w:cs="Times New Roman"/>
          <w:sz w:val="28"/>
          <w:szCs w:val="28"/>
        </w:rPr>
        <w:t xml:space="preserve"> за счет средств собственников помещений), что позволило не допустить прирост жилья с износом от 31 до 60%.                           Были выполнены следующие виды работ:</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ремонт электрических сетей – 43 085,6 </w:t>
      </w:r>
      <w:proofErr w:type="spellStart"/>
      <w:r w:rsidRPr="009F2127">
        <w:rPr>
          <w:rFonts w:ascii="Times New Roman" w:eastAsia="Calibri" w:hAnsi="Times New Roman" w:cs="Times New Roman"/>
          <w:sz w:val="28"/>
          <w:szCs w:val="28"/>
        </w:rPr>
        <w:t>п.</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ремонт сетей теплоснабжения – 39 701,8 </w:t>
      </w:r>
      <w:proofErr w:type="spellStart"/>
      <w:r w:rsidRPr="009F2127">
        <w:rPr>
          <w:rFonts w:ascii="Times New Roman" w:eastAsia="Calibri" w:hAnsi="Times New Roman" w:cs="Times New Roman"/>
          <w:sz w:val="28"/>
          <w:szCs w:val="28"/>
        </w:rPr>
        <w:t>п.</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ремонт сетей водоснабжения – 9 984,2 </w:t>
      </w:r>
      <w:proofErr w:type="spellStart"/>
      <w:r w:rsidRPr="009F2127">
        <w:rPr>
          <w:rFonts w:ascii="Times New Roman" w:eastAsia="Calibri" w:hAnsi="Times New Roman" w:cs="Times New Roman"/>
          <w:sz w:val="28"/>
          <w:szCs w:val="28"/>
        </w:rPr>
        <w:t>п.</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ремонт сетей водоотведения – 10 501 </w:t>
      </w:r>
      <w:proofErr w:type="spellStart"/>
      <w:r w:rsidRPr="009F2127">
        <w:rPr>
          <w:rFonts w:ascii="Times New Roman" w:eastAsia="Calibri" w:hAnsi="Times New Roman" w:cs="Times New Roman"/>
          <w:sz w:val="28"/>
          <w:szCs w:val="28"/>
        </w:rPr>
        <w:t>п.</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ремонт кровли – 55 386,78 </w:t>
      </w:r>
      <w:proofErr w:type="spellStart"/>
      <w:r w:rsidRPr="009F2127">
        <w:rPr>
          <w:rFonts w:ascii="Times New Roman" w:eastAsia="Calibri" w:hAnsi="Times New Roman" w:cs="Times New Roman"/>
          <w:sz w:val="28"/>
          <w:szCs w:val="28"/>
        </w:rPr>
        <w:t>п.</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ремонт подвальных помещений – 1 781,46 </w:t>
      </w:r>
      <w:proofErr w:type="spellStart"/>
      <w:r w:rsidRPr="009F2127">
        <w:rPr>
          <w:rFonts w:ascii="Times New Roman" w:eastAsia="Calibri" w:hAnsi="Times New Roman" w:cs="Times New Roman"/>
          <w:sz w:val="28"/>
          <w:szCs w:val="28"/>
        </w:rPr>
        <w:t>п.</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ремонт фасадов – 75 791,39 </w:t>
      </w:r>
      <w:proofErr w:type="spellStart"/>
      <w:r w:rsidRPr="009F2127">
        <w:rPr>
          <w:rFonts w:ascii="Times New Roman" w:eastAsia="Calibri" w:hAnsi="Times New Roman" w:cs="Times New Roman"/>
          <w:sz w:val="28"/>
          <w:szCs w:val="28"/>
        </w:rPr>
        <w:t>п.</w:t>
      </w:r>
      <w:proofErr w:type="gramStart"/>
      <w:r w:rsidRPr="009F2127">
        <w:rPr>
          <w:rFonts w:ascii="Times New Roman" w:eastAsia="Calibri" w:hAnsi="Times New Roman" w:cs="Times New Roman"/>
          <w:sz w:val="28"/>
          <w:szCs w:val="28"/>
        </w:rPr>
        <w:t>м</w:t>
      </w:r>
      <w:proofErr w:type="spellEnd"/>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замена лифтов – 29 ед.</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Установлен 231 прибор учета энергоресурсов.</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Федеральным законом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кодекс Российской Федерации внесены изменения в части подхода к организации </w:t>
      </w:r>
      <w:proofErr w:type="gramStart"/>
      <w:r w:rsidRPr="009F2127">
        <w:rPr>
          <w:rFonts w:ascii="Times New Roman" w:eastAsia="Calibri" w:hAnsi="Times New Roman" w:cs="Times New Roman"/>
          <w:sz w:val="28"/>
          <w:szCs w:val="28"/>
        </w:rPr>
        <w:t>системы проведения капитального ремонта общего имущества многоквартирных домов</w:t>
      </w:r>
      <w:proofErr w:type="gramEnd"/>
      <w:r w:rsidRPr="009F2127">
        <w:rPr>
          <w:rFonts w:ascii="Times New Roman" w:eastAsia="Calibri" w:hAnsi="Times New Roman" w:cs="Times New Roman"/>
          <w:sz w:val="28"/>
          <w:szCs w:val="28"/>
        </w:rPr>
        <w:t>.</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proofErr w:type="gramStart"/>
      <w:r w:rsidRPr="009F2127">
        <w:rPr>
          <w:rFonts w:ascii="Times New Roman" w:eastAsia="Calibri" w:hAnsi="Times New Roman" w:cs="Times New Roman"/>
          <w:sz w:val="28"/>
          <w:szCs w:val="28"/>
        </w:rPr>
        <w:t>Капитальный ремонт многоквартирных домов на территории Красноярского края выполняется строго в соответствии с региональной программой капитального ремонта (далее – Региональная программа), утвержденной Постановлением Правительства Красноярского края от 27.12.2013 № 709-п, которая содержит перечень работ по капитальному ремонту общего имущества в многоквартирных домах и плановый период его проведения.</w:t>
      </w:r>
      <w:proofErr w:type="gramEnd"/>
    </w:p>
    <w:p w:rsidR="000A3BDD" w:rsidRPr="009F2127" w:rsidRDefault="000A3BDD"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 xml:space="preserve">    </w:t>
      </w:r>
      <w:proofErr w:type="gramStart"/>
      <w:r w:rsidRPr="009F2127">
        <w:rPr>
          <w:rFonts w:ascii="Times New Roman" w:eastAsia="Calibri" w:hAnsi="Times New Roman" w:cs="Times New Roman"/>
          <w:sz w:val="28"/>
          <w:szCs w:val="28"/>
        </w:rPr>
        <w:t>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чем пять квартир, с указанием перечня услуг и (или) работ по капитальному ремонту</w:t>
      </w:r>
      <w:proofErr w:type="gramEnd"/>
      <w:r w:rsidRPr="009F2127">
        <w:rPr>
          <w:rFonts w:ascii="Times New Roman" w:eastAsia="Calibri" w:hAnsi="Times New Roman" w:cs="Times New Roman"/>
          <w:sz w:val="28"/>
          <w:szCs w:val="28"/>
        </w:rPr>
        <w:t xml:space="preserve"> общего имущества в многоквартирных домах, а также планового периода проведения капитального ремонта общего имущества в многоквартирных домах.</w:t>
      </w:r>
    </w:p>
    <w:p w:rsidR="000A3BDD" w:rsidRPr="009F2127" w:rsidRDefault="000A3BDD"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Региональную программу капитального ремонта включено (редакция от 04.08.2020 № 547-п) 673 дома, </w:t>
      </w:r>
      <w:proofErr w:type="gramStart"/>
      <w:r w:rsidRPr="009F2127">
        <w:rPr>
          <w:rFonts w:ascii="Times New Roman" w:eastAsia="Calibri" w:hAnsi="Times New Roman" w:cs="Times New Roman"/>
          <w:sz w:val="28"/>
          <w:szCs w:val="28"/>
        </w:rPr>
        <w:t>расположенных</w:t>
      </w:r>
      <w:proofErr w:type="gramEnd"/>
      <w:r w:rsidRPr="009F2127">
        <w:rPr>
          <w:rFonts w:ascii="Times New Roman" w:eastAsia="Calibri" w:hAnsi="Times New Roman" w:cs="Times New Roman"/>
          <w:sz w:val="28"/>
          <w:szCs w:val="28"/>
        </w:rPr>
        <w:t xml:space="preserve"> на территории города Ачинска.</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Общий срок реализации программы: 2017 - 2046 (ранее 2014 - 2043 годы). Региональная программа состоит из 10 этапов:</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1-й этап - 2017 - 2019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2-й этап - 2020 - 2022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3-й этап - 2023 - 2025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4-й этап - 2026 - 2028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5-й этап - 2029 - 2031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6-й этап - 2032 - 2034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7-й этап - 2035 - 2037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8-й этап - 2038 - 2040 годы;</w:t>
      </w:r>
    </w:p>
    <w:p w:rsidR="000A3BDD" w:rsidRPr="009F2127" w:rsidRDefault="000A3BDD" w:rsidP="005D3ABF">
      <w:pPr>
        <w:tabs>
          <w:tab w:val="left" w:pos="1134"/>
          <w:tab w:val="left" w:pos="1276"/>
          <w:tab w:val="left" w:pos="1418"/>
        </w:tabs>
        <w:autoSpaceDE w:val="0"/>
        <w:autoSpaceDN w:val="0"/>
        <w:adjustRightInd w:val="0"/>
        <w:spacing w:after="0" w:line="240" w:lineRule="auto"/>
        <w:ind w:left="720"/>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9-й этап - 2041 - 2043 годы;</w:t>
      </w:r>
    </w:p>
    <w:p w:rsidR="000A3BDD"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10-й этап - 2044 - 2046 годы</w:t>
      </w:r>
    </w:p>
    <w:p w:rsidR="007E0DB7" w:rsidRPr="009F2127" w:rsidRDefault="000A3BDD"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программы капитального ремонта, порядок формирования которого утвержден постановлением Правительства Красноярского края от 29.10.2014 № 511-п.</w:t>
      </w:r>
    </w:p>
    <w:p w:rsidR="009807DB" w:rsidRPr="009F2127" w:rsidRDefault="009807DB"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p>
    <w:p w:rsidR="007E0DB7" w:rsidRPr="009F2127" w:rsidRDefault="007E0DB7"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2.5.1.</w:t>
      </w:r>
      <w:r w:rsidRPr="009F2127">
        <w:rPr>
          <w:rFonts w:ascii="Times New Roman" w:eastAsia="Calibri" w:hAnsi="Times New Roman" w:cs="Times New Roman"/>
          <w:sz w:val="28"/>
          <w:szCs w:val="28"/>
        </w:rPr>
        <w:tab/>
        <w:t>Краткосрочный план реализации региональной программы капитального ремонта общего имущества в многоквартирных домах на 2015 год.</w:t>
      </w:r>
    </w:p>
    <w:p w:rsidR="007E0DB7" w:rsidRPr="009F2127" w:rsidRDefault="007E0DB7"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highlight w:val="green"/>
        </w:rPr>
      </w:pPr>
    </w:p>
    <w:p w:rsidR="000A3BDD" w:rsidRPr="009F2127" w:rsidRDefault="007E0DB7"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r w:rsidR="000A3BDD" w:rsidRPr="009F2127">
        <w:rPr>
          <w:rFonts w:ascii="Times New Roman" w:eastAsia="Calibri" w:hAnsi="Times New Roman" w:cs="Times New Roman"/>
          <w:sz w:val="28"/>
          <w:szCs w:val="28"/>
        </w:rPr>
        <w:t xml:space="preserve">В план реализации региональной программы капитального ремонта на 2015 год было включено 6 многоквартирных домов, общей площадью </w:t>
      </w:r>
      <w:r w:rsidR="000A3BDD" w:rsidRPr="009F2127">
        <w:rPr>
          <w:rFonts w:ascii="Times New Roman" w:eastAsia="Calibri" w:hAnsi="Times New Roman" w:cs="Times New Roman"/>
          <w:sz w:val="28"/>
          <w:szCs w:val="28"/>
        </w:rPr>
        <w:br/>
        <w:t xml:space="preserve">29,5 </w:t>
      </w:r>
      <w:proofErr w:type="spellStart"/>
      <w:r w:rsidR="000A3BDD" w:rsidRPr="009F2127">
        <w:rPr>
          <w:rFonts w:ascii="Times New Roman" w:eastAsia="Calibri" w:hAnsi="Times New Roman" w:cs="Times New Roman"/>
          <w:sz w:val="28"/>
          <w:szCs w:val="28"/>
        </w:rPr>
        <w:t>тыс.кв.м</w:t>
      </w:r>
      <w:proofErr w:type="spellEnd"/>
      <w:r w:rsidR="000A3BDD" w:rsidRPr="009F2127">
        <w:rPr>
          <w:rFonts w:ascii="Times New Roman" w:eastAsia="Calibri" w:hAnsi="Times New Roman" w:cs="Times New Roman"/>
          <w:sz w:val="28"/>
          <w:szCs w:val="28"/>
        </w:rPr>
        <w:t xml:space="preserve">. на сумму 22,8 </w:t>
      </w:r>
      <w:proofErr w:type="spellStart"/>
      <w:r w:rsidR="000A3BDD" w:rsidRPr="009F2127">
        <w:rPr>
          <w:rFonts w:ascii="Times New Roman" w:eastAsia="Calibri" w:hAnsi="Times New Roman" w:cs="Times New Roman"/>
          <w:sz w:val="28"/>
          <w:szCs w:val="28"/>
        </w:rPr>
        <w:t>млн</w:t>
      </w:r>
      <w:proofErr w:type="gramStart"/>
      <w:r w:rsidR="000A3BDD" w:rsidRPr="009F2127">
        <w:rPr>
          <w:rFonts w:ascii="Times New Roman" w:eastAsia="Calibri" w:hAnsi="Times New Roman" w:cs="Times New Roman"/>
          <w:sz w:val="28"/>
          <w:szCs w:val="28"/>
        </w:rPr>
        <w:t>.р</w:t>
      </w:r>
      <w:proofErr w:type="gramEnd"/>
      <w:r w:rsidR="000A3BDD" w:rsidRPr="009F2127">
        <w:rPr>
          <w:rFonts w:ascii="Times New Roman" w:eastAsia="Calibri" w:hAnsi="Times New Roman" w:cs="Times New Roman"/>
          <w:sz w:val="28"/>
          <w:szCs w:val="28"/>
        </w:rPr>
        <w:t>ублей</w:t>
      </w:r>
      <w:proofErr w:type="spellEnd"/>
      <w:r w:rsidR="000A3BDD" w:rsidRPr="009F2127">
        <w:rPr>
          <w:rFonts w:ascii="Times New Roman" w:eastAsia="Calibri" w:hAnsi="Times New Roman" w:cs="Times New Roman"/>
          <w:sz w:val="28"/>
          <w:szCs w:val="28"/>
        </w:rPr>
        <w:t xml:space="preserve">. Во всех многоквартирных домах работы окончены и приняты приемочной комиссией. </w:t>
      </w:r>
    </w:p>
    <w:p w:rsidR="000A3BDD" w:rsidRPr="009F2127" w:rsidRDefault="000A3BDD" w:rsidP="005D3ABF">
      <w:pPr>
        <w:tabs>
          <w:tab w:val="left" w:pos="1134"/>
          <w:tab w:val="left" w:pos="1276"/>
          <w:tab w:val="left" w:pos="1418"/>
        </w:tabs>
        <w:autoSpaceDE w:val="0"/>
        <w:autoSpaceDN w:val="0"/>
        <w:adjustRightInd w:val="0"/>
        <w:spacing w:after="0" w:line="240" w:lineRule="auto"/>
        <w:ind w:firstLine="1134"/>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Информация о проведении работ в многоквартирных домах, включенных в краткосрочный план 2015 года, представлена в таблице 1:</w:t>
      </w:r>
    </w:p>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highlight w:val="green"/>
        </w:rPr>
      </w:pPr>
    </w:p>
    <w:tbl>
      <w:tblPr>
        <w:tblW w:w="5000" w:type="pct"/>
        <w:jc w:val="center"/>
        <w:shd w:val="clear" w:color="auto" w:fill="FFFFFF"/>
        <w:tblCellMar>
          <w:left w:w="0" w:type="dxa"/>
          <w:right w:w="0" w:type="dxa"/>
        </w:tblCellMar>
        <w:tblLook w:val="04A0" w:firstRow="1" w:lastRow="0" w:firstColumn="1" w:lastColumn="0" w:noHBand="0" w:noVBand="1"/>
      </w:tblPr>
      <w:tblGrid>
        <w:gridCol w:w="427"/>
        <w:gridCol w:w="2054"/>
        <w:gridCol w:w="1814"/>
        <w:gridCol w:w="1207"/>
        <w:gridCol w:w="4069"/>
      </w:tblGrid>
      <w:tr w:rsidR="009F2127" w:rsidRPr="009F2127" w:rsidTr="009F2127">
        <w:trPr>
          <w:jc w:val="center"/>
        </w:trPr>
        <w:tc>
          <w:tcPr>
            <w:tcW w:w="31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w:t>
            </w:r>
          </w:p>
        </w:tc>
        <w:tc>
          <w:tcPr>
            <w:tcW w:w="2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Адрес МКД</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Вид ремонта</w:t>
            </w: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Дата приемки МКД</w:t>
            </w:r>
          </w:p>
        </w:tc>
        <w:tc>
          <w:tcPr>
            <w:tcW w:w="40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Источник финансирования</w:t>
            </w:r>
          </w:p>
        </w:tc>
      </w:tr>
      <w:tr w:rsidR="009F2127" w:rsidRPr="009F2127" w:rsidTr="009F2127">
        <w:trPr>
          <w:trHeight w:val="445"/>
          <w:jc w:val="center"/>
        </w:trPr>
        <w:tc>
          <w:tcPr>
            <w:tcW w:w="31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lastRenderedPageBreak/>
              <w:t>1</w:t>
            </w:r>
          </w:p>
        </w:tc>
        <w:tc>
          <w:tcPr>
            <w:tcW w:w="2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микрорайон 7</w:t>
            </w:r>
          </w:p>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дом 13</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ремонт лифтового оборудования</w:t>
            </w: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19.03.2016</w:t>
            </w:r>
          </w:p>
        </w:tc>
        <w:tc>
          <w:tcPr>
            <w:tcW w:w="40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государственная поддержка (краевой бюджет), средства собственников</w:t>
            </w:r>
          </w:p>
        </w:tc>
      </w:tr>
      <w:tr w:rsidR="009F2127" w:rsidRPr="009F2127" w:rsidTr="009F2127">
        <w:trPr>
          <w:jc w:val="center"/>
        </w:trPr>
        <w:tc>
          <w:tcPr>
            <w:tcW w:w="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2</w:t>
            </w:r>
          </w:p>
        </w:tc>
        <w:tc>
          <w:tcPr>
            <w:tcW w:w="205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ул. Дзержинского дом 47</w:t>
            </w:r>
          </w:p>
        </w:tc>
        <w:tc>
          <w:tcPr>
            <w:tcW w:w="18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ремонт системы теплоснабжения</w:t>
            </w:r>
          </w:p>
        </w:tc>
        <w:tc>
          <w:tcPr>
            <w:tcW w:w="120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30.09.2016</w:t>
            </w:r>
          </w:p>
        </w:tc>
        <w:tc>
          <w:tcPr>
            <w:tcW w:w="40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3</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микрорайон 2</w:t>
            </w:r>
          </w:p>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дом 2</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ремонт системы водоотведения</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30.10.2016</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trHeight w:val="624"/>
          <w:jc w:val="center"/>
        </w:trPr>
        <w:tc>
          <w:tcPr>
            <w:tcW w:w="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4</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микрорайон 4</w:t>
            </w:r>
          </w:p>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дом 24</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ремонт крыши</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28.11.2016</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5</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микрорайон 1</w:t>
            </w:r>
          </w:p>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дом 30</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ремонт крыши</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28.12.2016</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6</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микрорайон 1</w:t>
            </w:r>
          </w:p>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дом 37</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ремонт крыши</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28.11.2016</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198" w:rsidRPr="009F2127" w:rsidRDefault="00661198" w:rsidP="005D3ABF">
            <w:pPr>
              <w:spacing w:after="0" w:line="240" w:lineRule="auto"/>
              <w:jc w:val="center"/>
              <w:rPr>
                <w:rFonts w:ascii="Calibri" w:eastAsia="Times New Roman" w:hAnsi="Calibri" w:cs="Times New Roman"/>
              </w:rPr>
            </w:pPr>
            <w:r w:rsidRPr="009F2127">
              <w:rPr>
                <w:rFonts w:ascii="Times New Roman" w:eastAsia="Times New Roman" w:hAnsi="Times New Roman" w:cs="Times New Roman"/>
              </w:rPr>
              <w:t>взносы на капитальный ремонт (средства собственников)</w:t>
            </w:r>
          </w:p>
        </w:tc>
      </w:tr>
    </w:tbl>
    <w:p w:rsidR="00B7373E" w:rsidRPr="009F2127" w:rsidRDefault="00B7373E" w:rsidP="005D3ABF">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sz w:val="28"/>
          <w:szCs w:val="28"/>
          <w:highlight w:val="green"/>
        </w:rPr>
      </w:pPr>
    </w:p>
    <w:p w:rsidR="00B7373E" w:rsidRPr="009F2127" w:rsidRDefault="00B7373E"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2.5.2.</w:t>
      </w:r>
      <w:r w:rsidRPr="009F2127">
        <w:rPr>
          <w:rFonts w:ascii="Times New Roman" w:eastAsia="Calibri" w:hAnsi="Times New Roman" w:cs="Times New Roman"/>
          <w:sz w:val="28"/>
          <w:szCs w:val="28"/>
        </w:rPr>
        <w:tab/>
        <w:t>Краткосрочный план реализации региональной программы капитального ремонта общего имущества в многоквартирных домах на 2016  год.</w:t>
      </w:r>
    </w:p>
    <w:p w:rsidR="00B7373E" w:rsidRPr="009F2127" w:rsidRDefault="00B7373E"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highlight w:val="green"/>
        </w:rPr>
      </w:pPr>
    </w:p>
    <w:p w:rsidR="000A3BDD"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r w:rsidR="000A3BDD" w:rsidRPr="009F2127">
        <w:rPr>
          <w:rFonts w:ascii="Times New Roman" w:eastAsia="Calibri" w:hAnsi="Times New Roman" w:cs="Times New Roman"/>
          <w:sz w:val="28"/>
          <w:szCs w:val="28"/>
        </w:rPr>
        <w:t>В план реализации региональной программы капитального ремонта на 2016 год включено 18 многоквартирных домов, общей площадью</w:t>
      </w:r>
      <w:r w:rsidR="000A3BDD" w:rsidRPr="009F2127">
        <w:rPr>
          <w:rFonts w:ascii="Times New Roman" w:eastAsia="Calibri" w:hAnsi="Times New Roman" w:cs="Times New Roman"/>
          <w:sz w:val="28"/>
          <w:szCs w:val="28"/>
        </w:rPr>
        <w:br/>
        <w:t xml:space="preserve">73,0 </w:t>
      </w:r>
      <w:proofErr w:type="spellStart"/>
      <w:r w:rsidR="000A3BDD" w:rsidRPr="009F2127">
        <w:rPr>
          <w:rFonts w:ascii="Times New Roman" w:eastAsia="Calibri" w:hAnsi="Times New Roman" w:cs="Times New Roman"/>
          <w:sz w:val="28"/>
          <w:szCs w:val="28"/>
        </w:rPr>
        <w:t>тыс.кв.м</w:t>
      </w:r>
      <w:proofErr w:type="spellEnd"/>
      <w:r w:rsidR="000A3BDD" w:rsidRPr="009F2127">
        <w:rPr>
          <w:rFonts w:ascii="Times New Roman" w:eastAsia="Calibri" w:hAnsi="Times New Roman" w:cs="Times New Roman"/>
          <w:sz w:val="28"/>
          <w:szCs w:val="28"/>
        </w:rPr>
        <w:t xml:space="preserve">.  на общую сумму 83,0 </w:t>
      </w:r>
      <w:proofErr w:type="spellStart"/>
      <w:r w:rsidR="000A3BDD" w:rsidRPr="009F2127">
        <w:rPr>
          <w:rFonts w:ascii="Times New Roman" w:eastAsia="Calibri" w:hAnsi="Times New Roman" w:cs="Times New Roman"/>
          <w:sz w:val="28"/>
          <w:szCs w:val="28"/>
        </w:rPr>
        <w:t>млн</w:t>
      </w:r>
      <w:proofErr w:type="gramStart"/>
      <w:r w:rsidR="000A3BDD" w:rsidRPr="009F2127">
        <w:rPr>
          <w:rFonts w:ascii="Times New Roman" w:eastAsia="Calibri" w:hAnsi="Times New Roman" w:cs="Times New Roman"/>
          <w:sz w:val="28"/>
          <w:szCs w:val="28"/>
        </w:rPr>
        <w:t>.р</w:t>
      </w:r>
      <w:proofErr w:type="gramEnd"/>
      <w:r w:rsidR="000A3BDD" w:rsidRPr="009F2127">
        <w:rPr>
          <w:rFonts w:ascii="Times New Roman" w:eastAsia="Calibri" w:hAnsi="Times New Roman" w:cs="Times New Roman"/>
          <w:sz w:val="28"/>
          <w:szCs w:val="28"/>
        </w:rPr>
        <w:t>ублей</w:t>
      </w:r>
      <w:proofErr w:type="spellEnd"/>
      <w:r w:rsidR="000A3BDD" w:rsidRPr="009F2127">
        <w:rPr>
          <w:rFonts w:ascii="Times New Roman" w:eastAsia="Calibri" w:hAnsi="Times New Roman" w:cs="Times New Roman"/>
          <w:sz w:val="28"/>
          <w:szCs w:val="28"/>
        </w:rPr>
        <w:t xml:space="preserve">. </w:t>
      </w:r>
    </w:p>
    <w:p w:rsidR="000A3BDD" w:rsidRPr="009F2127" w:rsidRDefault="000A3BDD" w:rsidP="005D3ABF">
      <w:pPr>
        <w:tabs>
          <w:tab w:val="left" w:pos="1134"/>
          <w:tab w:val="left" w:pos="1276"/>
          <w:tab w:val="left" w:pos="1418"/>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Информация о проведении работ в многоквартирных, включенных в краткосрочный план 2016 года, представлена в таблице 2:</w:t>
      </w:r>
      <w:proofErr w:type="gramEnd"/>
    </w:p>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566"/>
        <w:gridCol w:w="2284"/>
        <w:gridCol w:w="1856"/>
        <w:gridCol w:w="2425"/>
      </w:tblGrid>
      <w:tr w:rsidR="009F2127" w:rsidRPr="009F2127" w:rsidTr="00E94A8F">
        <w:trPr>
          <w:trHeight w:val="810"/>
          <w:jc w:val="center"/>
        </w:trPr>
        <w:tc>
          <w:tcPr>
            <w:tcW w:w="436" w:type="dxa"/>
            <w:shd w:val="clear" w:color="auto" w:fill="auto"/>
          </w:tcPr>
          <w:p w:rsidR="00B7373E" w:rsidRPr="009F2127" w:rsidRDefault="00B7373E"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w:t>
            </w:r>
          </w:p>
        </w:tc>
        <w:tc>
          <w:tcPr>
            <w:tcW w:w="2546" w:type="dxa"/>
            <w:shd w:val="clear" w:color="auto" w:fill="auto"/>
          </w:tcPr>
          <w:p w:rsidR="00B7373E" w:rsidRPr="009F2127" w:rsidRDefault="00B7373E"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Адрес МКД</w:t>
            </w:r>
          </w:p>
        </w:tc>
        <w:tc>
          <w:tcPr>
            <w:tcW w:w="2267" w:type="dxa"/>
            <w:shd w:val="clear" w:color="auto" w:fill="auto"/>
          </w:tcPr>
          <w:p w:rsidR="00B7373E" w:rsidRPr="009F2127" w:rsidRDefault="00B7373E"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Вид ремонта</w:t>
            </w:r>
          </w:p>
        </w:tc>
        <w:tc>
          <w:tcPr>
            <w:tcW w:w="1842" w:type="dxa"/>
            <w:shd w:val="clear" w:color="auto" w:fill="auto"/>
          </w:tcPr>
          <w:p w:rsidR="00B7373E" w:rsidRPr="009F2127" w:rsidRDefault="00B7373E"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Информация о проведении работ</w:t>
            </w:r>
          </w:p>
        </w:tc>
        <w:tc>
          <w:tcPr>
            <w:tcW w:w="2407" w:type="dxa"/>
          </w:tcPr>
          <w:p w:rsidR="00B7373E" w:rsidRPr="009F2127" w:rsidRDefault="00B7373E"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Источник финансирования</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rPr>
            </w:pPr>
            <w:r w:rsidRPr="009F2127">
              <w:rPr>
                <w:rFonts w:ascii="Times New Roman" w:eastAsia="Calibri" w:hAnsi="Times New Roman" w:cs="Times New Roman"/>
                <w:bCs/>
                <w:iCs/>
              </w:rPr>
              <w:t>микрорайон 4 дом 12</w:t>
            </w:r>
          </w:p>
        </w:tc>
        <w:tc>
          <w:tcPr>
            <w:tcW w:w="2267"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системы электроснабжения</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27.01.2017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2</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rPr>
            </w:pPr>
            <w:r w:rsidRPr="009F2127">
              <w:rPr>
                <w:rFonts w:ascii="Times New Roman" w:eastAsia="Calibri" w:hAnsi="Times New Roman" w:cs="Times New Roman"/>
                <w:bCs/>
                <w:iCs/>
              </w:rPr>
              <w:t>микрорайон Авиатор дом 26</w:t>
            </w:r>
          </w:p>
        </w:tc>
        <w:tc>
          <w:tcPr>
            <w:tcW w:w="2267"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системы электроснабжения</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20.01.2017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3</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5 дом 45</w:t>
            </w:r>
          </w:p>
        </w:tc>
        <w:tc>
          <w:tcPr>
            <w:tcW w:w="2267"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bCs/>
                <w:iCs/>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 30.10.2017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4</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6 дом 15</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ведутся</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5</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4 дом 20</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 16.08.2017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6</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9 дом 4</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  01.12.2017</w:t>
            </w:r>
          </w:p>
        </w:tc>
        <w:tc>
          <w:tcPr>
            <w:tcW w:w="2407" w:type="dxa"/>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7</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9 дом 7</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lastRenderedPageBreak/>
              <w:t>16.08.2017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lastRenderedPageBreak/>
              <w:t xml:space="preserve">взносы на капитальный ремонт </w:t>
            </w:r>
            <w:r w:rsidRPr="009F2127">
              <w:rPr>
                <w:rFonts w:ascii="Times New Roman" w:eastAsia="Calibri" w:hAnsi="Times New Roman" w:cs="Times New Roman"/>
              </w:rPr>
              <w:lastRenderedPageBreak/>
              <w:t>(средства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lastRenderedPageBreak/>
              <w:t>8</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5 дом 22б</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 21.11.2017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9</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Квартал 7б дом 9</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10.07.2017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10</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ЮВР дом МПС 1</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 19.12.2017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11</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ЮВР дом 12</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31.07.2017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12</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rPr>
              <w:t>Улица Фрунзе дом 9</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 12.09.2017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13</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rPr>
              <w:t>Улица Садовая дом 3</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16.08.2017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14</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3 дом 7</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 15.09.2017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15</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7 дом 4</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системы электроснабжения</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 30.10.2017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16</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6 дом 3</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02.08.2017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9F2127"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17</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Микрорайон ЮВР дом 7</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tabs>
                <w:tab w:val="left" w:pos="0"/>
              </w:tabs>
              <w:spacing w:after="0" w:line="240" w:lineRule="auto"/>
              <w:jc w:val="center"/>
              <w:rPr>
                <w:rFonts w:ascii="Times New Roman" w:hAnsi="Times New Roman"/>
              </w:rPr>
            </w:pPr>
            <w:r w:rsidRPr="009F2127">
              <w:rPr>
                <w:rFonts w:ascii="Times New Roman" w:hAnsi="Times New Roman"/>
              </w:rPr>
              <w:t>работы выполнены</w:t>
            </w:r>
          </w:p>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10.08.2017</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r w:rsidR="000A3BDD" w:rsidRPr="009F2127" w:rsidTr="00E94A8F">
        <w:trPr>
          <w:jc w:val="center"/>
        </w:trPr>
        <w:tc>
          <w:tcPr>
            <w:tcW w:w="436" w:type="dxa"/>
            <w:shd w:val="clear" w:color="auto" w:fill="auto"/>
          </w:tcPr>
          <w:p w:rsidR="000A3BDD" w:rsidRPr="009F2127" w:rsidRDefault="000A3BDD" w:rsidP="005D3ABF">
            <w:pPr>
              <w:tabs>
                <w:tab w:val="left" w:pos="0"/>
              </w:tabs>
              <w:spacing w:after="0" w:line="240" w:lineRule="auto"/>
              <w:jc w:val="center"/>
              <w:rPr>
                <w:rFonts w:ascii="Times New Roman" w:eastAsia="Calibri" w:hAnsi="Times New Roman" w:cs="Times New Roman"/>
              </w:rPr>
            </w:pPr>
            <w:r w:rsidRPr="009F2127">
              <w:rPr>
                <w:rFonts w:ascii="Times New Roman" w:eastAsia="Calibri" w:hAnsi="Times New Roman" w:cs="Times New Roman"/>
              </w:rPr>
              <w:t>18</w:t>
            </w:r>
          </w:p>
        </w:tc>
        <w:tc>
          <w:tcPr>
            <w:tcW w:w="2546" w:type="dxa"/>
            <w:shd w:val="clear" w:color="auto" w:fill="auto"/>
          </w:tcPr>
          <w:p w:rsidR="000A3BDD" w:rsidRPr="009F2127" w:rsidRDefault="000A3BDD" w:rsidP="005D3ABF">
            <w:pPr>
              <w:tabs>
                <w:tab w:val="left" w:pos="0"/>
              </w:tabs>
              <w:spacing w:after="0" w:line="240" w:lineRule="auto"/>
              <w:jc w:val="both"/>
              <w:rPr>
                <w:rFonts w:ascii="Times New Roman" w:eastAsia="Calibri" w:hAnsi="Times New Roman" w:cs="Times New Roman"/>
                <w:bCs/>
                <w:iCs/>
              </w:rPr>
            </w:pPr>
            <w:r w:rsidRPr="009F2127">
              <w:rPr>
                <w:rFonts w:ascii="Times New Roman" w:eastAsia="Calibri" w:hAnsi="Times New Roman" w:cs="Times New Roman"/>
                <w:bCs/>
                <w:iCs/>
              </w:rPr>
              <w:t>Улица Кирова дом 46</w:t>
            </w:r>
          </w:p>
        </w:tc>
        <w:tc>
          <w:tcPr>
            <w:tcW w:w="2267" w:type="dxa"/>
            <w:shd w:val="clear" w:color="auto" w:fill="auto"/>
          </w:tcPr>
          <w:p w:rsidR="000A3BDD" w:rsidRPr="009F2127" w:rsidRDefault="000A3BDD" w:rsidP="005D3ABF">
            <w:pPr>
              <w:spacing w:after="0" w:line="240" w:lineRule="auto"/>
              <w:jc w:val="center"/>
              <w:rPr>
                <w:rFonts w:ascii="Times New Roman" w:eastAsia="Calibri" w:hAnsi="Times New Roman" w:cs="Times New Roman"/>
              </w:rPr>
            </w:pPr>
            <w:r w:rsidRPr="009F2127">
              <w:rPr>
                <w:rFonts w:ascii="Times New Roman" w:eastAsia="Calibri" w:hAnsi="Times New Roman" w:cs="Times New Roman"/>
                <w:bCs/>
                <w:iCs/>
              </w:rPr>
              <w:t>ремонт крыши</w:t>
            </w:r>
          </w:p>
        </w:tc>
        <w:tc>
          <w:tcPr>
            <w:tcW w:w="1842" w:type="dxa"/>
            <w:shd w:val="clear" w:color="auto" w:fill="auto"/>
          </w:tcPr>
          <w:p w:rsidR="000A3BDD" w:rsidRPr="009F2127" w:rsidRDefault="000A3BDD" w:rsidP="005D3ABF">
            <w:pPr>
              <w:spacing w:after="0" w:line="240" w:lineRule="auto"/>
              <w:jc w:val="center"/>
              <w:rPr>
                <w:rFonts w:ascii="Times New Roman" w:hAnsi="Times New Roman"/>
              </w:rPr>
            </w:pPr>
            <w:r w:rsidRPr="009F2127">
              <w:rPr>
                <w:rFonts w:ascii="Times New Roman" w:hAnsi="Times New Roman"/>
              </w:rPr>
              <w:t>Работы выполнены</w:t>
            </w:r>
          </w:p>
        </w:tc>
        <w:tc>
          <w:tcPr>
            <w:tcW w:w="2407" w:type="dxa"/>
          </w:tcPr>
          <w:p w:rsidR="000A3BDD" w:rsidRPr="009F2127" w:rsidRDefault="000A3BDD" w:rsidP="005D3ABF">
            <w:pPr>
              <w:spacing w:after="0" w:line="240" w:lineRule="auto"/>
              <w:jc w:val="center"/>
              <w:rPr>
                <w:rFonts w:ascii="Calibri" w:eastAsia="Calibri" w:hAnsi="Calibri" w:cs="Times New Roman"/>
              </w:rPr>
            </w:pPr>
            <w:r w:rsidRPr="009F2127">
              <w:rPr>
                <w:rFonts w:ascii="Times New Roman" w:eastAsia="Calibri" w:hAnsi="Times New Roman" w:cs="Times New Roman"/>
              </w:rPr>
              <w:t>взносы на капитальный ремонт (средства собственников)</w:t>
            </w:r>
          </w:p>
        </w:tc>
      </w:tr>
    </w:tbl>
    <w:p w:rsidR="00B7373E" w:rsidRPr="009F2127" w:rsidRDefault="00B7373E" w:rsidP="005D3ABF">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sz w:val="28"/>
          <w:szCs w:val="28"/>
        </w:rPr>
      </w:pPr>
    </w:p>
    <w:p w:rsidR="00B7373E" w:rsidRPr="009F2127" w:rsidRDefault="00B7373E"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2.5.3.</w:t>
      </w:r>
      <w:r w:rsidRPr="009F2127">
        <w:rPr>
          <w:rFonts w:ascii="Times New Roman" w:eastAsia="Calibri" w:hAnsi="Times New Roman" w:cs="Times New Roman"/>
          <w:sz w:val="28"/>
          <w:szCs w:val="28"/>
        </w:rPr>
        <w:tab/>
        <w:t>Краткосрочный план реализации региональной программы капитального ремонта общего имущества в многоквартирных домах на 2017 год.</w:t>
      </w:r>
    </w:p>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highlight w:val="green"/>
        </w:rPr>
      </w:pPr>
    </w:p>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В план реализации региональной программы капитального ремонта на 2017 год включено 32 многоквартирных домов, общей площадью </w:t>
      </w:r>
      <w:r w:rsidRPr="009F2127">
        <w:rPr>
          <w:rFonts w:ascii="Times New Roman" w:eastAsia="Calibri" w:hAnsi="Times New Roman" w:cs="Times New Roman"/>
          <w:sz w:val="28"/>
          <w:szCs w:val="28"/>
        </w:rPr>
        <w:br/>
        <w:t xml:space="preserve">128,7 </w:t>
      </w:r>
      <w:proofErr w:type="spellStart"/>
      <w:r w:rsidRPr="009F2127">
        <w:rPr>
          <w:rFonts w:ascii="Times New Roman" w:eastAsia="Calibri" w:hAnsi="Times New Roman" w:cs="Times New Roman"/>
          <w:sz w:val="28"/>
          <w:szCs w:val="28"/>
        </w:rPr>
        <w:t>тыс.кв.м</w:t>
      </w:r>
      <w:proofErr w:type="spellEnd"/>
      <w:r w:rsidRPr="009F2127">
        <w:rPr>
          <w:rFonts w:ascii="Times New Roman" w:eastAsia="Calibri" w:hAnsi="Times New Roman" w:cs="Times New Roman"/>
          <w:sz w:val="28"/>
          <w:szCs w:val="28"/>
        </w:rPr>
        <w:t xml:space="preserve">.   на общую сумму 159,7 </w:t>
      </w:r>
      <w:proofErr w:type="spellStart"/>
      <w:r w:rsidRPr="009F2127">
        <w:rPr>
          <w:rFonts w:ascii="Times New Roman" w:eastAsia="Calibri" w:hAnsi="Times New Roman" w:cs="Times New Roman"/>
          <w:sz w:val="28"/>
          <w:szCs w:val="28"/>
        </w:rPr>
        <w:t>млн</w:t>
      </w:r>
      <w:proofErr w:type="gramStart"/>
      <w:r w:rsidRPr="009F2127">
        <w:rPr>
          <w:rFonts w:ascii="Times New Roman" w:eastAsia="Calibri" w:hAnsi="Times New Roman" w:cs="Times New Roman"/>
          <w:sz w:val="28"/>
          <w:szCs w:val="28"/>
        </w:rPr>
        <w:t>.р</w:t>
      </w:r>
      <w:proofErr w:type="gramEnd"/>
      <w:r w:rsidRPr="009F2127">
        <w:rPr>
          <w:rFonts w:ascii="Times New Roman" w:eastAsia="Calibri" w:hAnsi="Times New Roman" w:cs="Times New Roman"/>
          <w:sz w:val="28"/>
          <w:szCs w:val="28"/>
        </w:rPr>
        <w:t>ублей</w:t>
      </w:r>
      <w:proofErr w:type="spellEnd"/>
      <w:r w:rsidRPr="009F2127">
        <w:rPr>
          <w:rFonts w:ascii="Times New Roman" w:eastAsia="Calibri" w:hAnsi="Times New Roman" w:cs="Times New Roman"/>
          <w:sz w:val="28"/>
          <w:szCs w:val="28"/>
        </w:rPr>
        <w:t xml:space="preserve">.   </w:t>
      </w:r>
    </w:p>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 xml:space="preserve">         Информация о проведении работ в многоквартирных домах, включенных в краткосрочный план 2017 года, представлена в таблице 3:</w:t>
      </w:r>
    </w:p>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highlight w:val="green"/>
        </w:rPr>
      </w:pPr>
    </w:p>
    <w:tbl>
      <w:tblPr>
        <w:tblW w:w="5000" w:type="pct"/>
        <w:jc w:val="center"/>
        <w:shd w:val="clear" w:color="auto" w:fill="FFFFFF"/>
        <w:tblCellMar>
          <w:left w:w="0" w:type="dxa"/>
          <w:right w:w="0" w:type="dxa"/>
        </w:tblCellMar>
        <w:tblLook w:val="04A0" w:firstRow="1" w:lastRow="0" w:firstColumn="1" w:lastColumn="0" w:noHBand="0" w:noVBand="1"/>
      </w:tblPr>
      <w:tblGrid>
        <w:gridCol w:w="436"/>
        <w:gridCol w:w="2005"/>
        <w:gridCol w:w="1953"/>
        <w:gridCol w:w="1910"/>
        <w:gridCol w:w="3267"/>
      </w:tblGrid>
      <w:tr w:rsidR="009F2127" w:rsidRPr="009F2127" w:rsidTr="00E94A8F">
        <w:trPr>
          <w:jc w:val="center"/>
        </w:trPr>
        <w:tc>
          <w:tcPr>
            <w:tcW w:w="4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373E" w:rsidRPr="009F2127" w:rsidRDefault="00B7373E"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w:t>
            </w:r>
          </w:p>
        </w:tc>
        <w:tc>
          <w:tcPr>
            <w:tcW w:w="2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73E" w:rsidRPr="009F2127" w:rsidRDefault="00B7373E"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Адрес МКД</w:t>
            </w:r>
          </w:p>
        </w:tc>
        <w:tc>
          <w:tcPr>
            <w:tcW w:w="1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73E" w:rsidRPr="009F2127" w:rsidRDefault="00B7373E"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Вид ремонта</w:t>
            </w:r>
          </w:p>
        </w:tc>
        <w:tc>
          <w:tcPr>
            <w:tcW w:w="19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73E" w:rsidRPr="009F2127" w:rsidRDefault="00B7373E"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Информация о проведении работ</w:t>
            </w:r>
          </w:p>
        </w:tc>
        <w:tc>
          <w:tcPr>
            <w:tcW w:w="32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373E" w:rsidRPr="009F2127" w:rsidRDefault="00B7373E"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Источник финансирования</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4 дом 11</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29.12.2017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Авиатор дом 7</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26.02.2018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3</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улица Льва Толстого дом 55</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rPr>
            </w:pPr>
            <w:r w:rsidRPr="009F2127">
              <w:rPr>
                <w:rFonts w:ascii="Times New Roman" w:eastAsia="Times New Roman" w:hAnsi="Times New Roman"/>
              </w:rPr>
              <w:t xml:space="preserve">в стадии признания </w:t>
            </w:r>
            <w:proofErr w:type="gramStart"/>
            <w:r w:rsidRPr="009F2127">
              <w:rPr>
                <w:rFonts w:ascii="Times New Roman" w:eastAsia="Times New Roman" w:hAnsi="Times New Roman"/>
              </w:rPr>
              <w:t>аварийным</w:t>
            </w:r>
            <w:proofErr w:type="gramEnd"/>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4</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улица Привокзальная дом 40</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02.11.2017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5</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улица Привокзальная дом 2</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22.12.2017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6</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1 дом 27</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14.02.2018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7</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ЮВР дом 5</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rPr>
            </w:pPr>
            <w:r w:rsidRPr="009F2127">
              <w:rPr>
                <w:rFonts w:ascii="Times New Roman" w:eastAsia="Times New Roman" w:hAnsi="Times New Roman"/>
              </w:rPr>
              <w:t>Работы выполнены 19.02.2021</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8</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6</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05.12.2017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9</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Квартал 24 дом 1</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15.06.2017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trHeight w:val="312"/>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10</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ЮВР дом 3</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13.02.2018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w:t>
            </w:r>
          </w:p>
        </w:tc>
        <w:tc>
          <w:tcPr>
            <w:tcW w:w="20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ЮВР дом 19</w:t>
            </w:r>
          </w:p>
        </w:tc>
        <w:tc>
          <w:tcPr>
            <w:tcW w:w="19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25.12.2017</w:t>
            </w:r>
          </w:p>
        </w:tc>
        <w:tc>
          <w:tcPr>
            <w:tcW w:w="328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p w:rsidR="00596923" w:rsidRPr="009F2127" w:rsidRDefault="00596923" w:rsidP="005D3ABF">
            <w:pPr>
              <w:spacing w:after="0" w:line="240" w:lineRule="auto"/>
              <w:jc w:val="center"/>
              <w:rPr>
                <w:rFonts w:ascii="Times New Roman" w:eastAsia="Times New Roman" w:hAnsi="Times New Roman" w:cs="Times New Roman"/>
              </w:rPr>
            </w:pPr>
          </w:p>
          <w:p w:rsidR="00596923" w:rsidRPr="009F2127" w:rsidRDefault="00596923" w:rsidP="005D3ABF">
            <w:pPr>
              <w:spacing w:after="0" w:line="240" w:lineRule="auto"/>
              <w:rPr>
                <w:rFonts w:ascii="Times New Roman" w:eastAsia="Times New Roman" w:hAnsi="Times New Roman" w:cs="Times New Roman"/>
              </w:rPr>
            </w:pPr>
          </w:p>
        </w:tc>
      </w:tr>
      <w:tr w:rsidR="009F2127" w:rsidRPr="009F2127" w:rsidTr="009F2127">
        <w:trPr>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ЮВР дом 34</w:t>
            </w:r>
          </w:p>
        </w:tc>
        <w:tc>
          <w:tcPr>
            <w:tcW w:w="1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15.12.2017</w:t>
            </w:r>
          </w:p>
        </w:tc>
        <w:tc>
          <w:tcPr>
            <w:tcW w:w="3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1 дом 31</w:t>
            </w:r>
          </w:p>
        </w:tc>
        <w:tc>
          <w:tcPr>
            <w:tcW w:w="1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27.12.2017</w:t>
            </w:r>
          </w:p>
        </w:tc>
        <w:tc>
          <w:tcPr>
            <w:tcW w:w="3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14</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1 дом 34</w:t>
            </w:r>
          </w:p>
        </w:tc>
        <w:tc>
          <w:tcPr>
            <w:tcW w:w="1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системы электроснабжения</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rPr>
            </w:pPr>
            <w:r w:rsidRPr="009F2127">
              <w:rPr>
                <w:rFonts w:ascii="Times New Roman" w:eastAsia="Times New Roman" w:hAnsi="Times New Roman"/>
              </w:rPr>
              <w:t>работы выполнены</w:t>
            </w:r>
          </w:p>
          <w:p w:rsidR="00596923" w:rsidRPr="009F2127" w:rsidRDefault="00596923" w:rsidP="005D3ABF">
            <w:pPr>
              <w:spacing w:after="0" w:line="240" w:lineRule="auto"/>
              <w:jc w:val="center"/>
              <w:rPr>
                <w:rFonts w:ascii="Times New Roman" w:eastAsia="Times New Roman" w:hAnsi="Times New Roman"/>
              </w:rPr>
            </w:pPr>
            <w:r w:rsidRPr="009F2127">
              <w:rPr>
                <w:rFonts w:ascii="Times New Roman" w:eastAsia="Times New Roman" w:hAnsi="Times New Roman"/>
              </w:rPr>
              <w:t>31.07.2017</w:t>
            </w:r>
          </w:p>
        </w:tc>
        <w:tc>
          <w:tcPr>
            <w:tcW w:w="3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w:t>
            </w:r>
          </w:p>
        </w:tc>
        <w:tc>
          <w:tcPr>
            <w:tcW w:w="20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6 дом 4</w:t>
            </w:r>
          </w:p>
        </w:tc>
        <w:tc>
          <w:tcPr>
            <w:tcW w:w="19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rPr>
            </w:pPr>
            <w:r w:rsidRPr="009F2127">
              <w:rPr>
                <w:rFonts w:ascii="Times New Roman" w:eastAsia="Times New Roman" w:hAnsi="Times New Roman"/>
              </w:rPr>
              <w:t>работы выполнены</w:t>
            </w:r>
          </w:p>
          <w:p w:rsidR="00596923" w:rsidRPr="009F2127" w:rsidRDefault="00596923" w:rsidP="005D3ABF">
            <w:pPr>
              <w:spacing w:after="0" w:line="240" w:lineRule="auto"/>
              <w:jc w:val="center"/>
              <w:rPr>
                <w:rFonts w:ascii="Times New Roman" w:eastAsia="Times New Roman" w:hAnsi="Times New Roman"/>
              </w:rPr>
            </w:pPr>
            <w:r w:rsidRPr="009F2127">
              <w:rPr>
                <w:rFonts w:ascii="Times New Roman" w:eastAsia="Times New Roman" w:hAnsi="Times New Roman"/>
              </w:rPr>
              <w:t>10.08.2017</w:t>
            </w:r>
          </w:p>
        </w:tc>
        <w:tc>
          <w:tcPr>
            <w:tcW w:w="328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ЮВР дом 40</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12.07.2018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Улица Свердлова дом 74</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10.10.2017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18</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6 дом 10</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08.09.2017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19</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8 дом 1</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25.10.2017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20</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9 дом 3</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12.12.2017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21</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9 дом 6</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18.12.2017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22</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22а</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23.11.2017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p w:rsidR="00596923" w:rsidRPr="009F2127" w:rsidRDefault="00596923" w:rsidP="005D3ABF">
            <w:pPr>
              <w:spacing w:after="0" w:line="240" w:lineRule="auto"/>
              <w:jc w:val="center"/>
              <w:rPr>
                <w:rFonts w:ascii="Times New Roman" w:eastAsia="Times New Roman" w:hAnsi="Times New Roman" w:cs="Times New Roman"/>
              </w:rPr>
            </w:pPr>
          </w:p>
          <w:p w:rsidR="00596923" w:rsidRPr="009F2127" w:rsidRDefault="00596923" w:rsidP="005D3ABF">
            <w:pPr>
              <w:spacing w:after="0" w:line="240" w:lineRule="auto"/>
              <w:rPr>
                <w:rFonts w:ascii="Times New Roman" w:eastAsia="Times New Roman" w:hAnsi="Times New Roman" w:cs="Times New Roman"/>
              </w:rPr>
            </w:pP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23</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26</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16.04.2018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24</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28</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31.07.2018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25</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37</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27.12.2017</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 xml:space="preserve">взносы на капитальный ремонт </w:t>
            </w:r>
          </w:p>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(средства собственников)</w:t>
            </w:r>
          </w:p>
          <w:p w:rsidR="00596923" w:rsidRPr="009F2127" w:rsidRDefault="00596923" w:rsidP="005D3ABF">
            <w:pPr>
              <w:spacing w:after="0" w:line="240" w:lineRule="auto"/>
              <w:jc w:val="center"/>
              <w:rPr>
                <w:rFonts w:ascii="Times New Roman" w:eastAsia="Times New Roman" w:hAnsi="Times New Roman" w:cs="Times New Roman"/>
              </w:rPr>
            </w:pPr>
          </w:p>
          <w:p w:rsidR="00596923" w:rsidRPr="009F2127" w:rsidRDefault="00596923" w:rsidP="005D3ABF">
            <w:pPr>
              <w:spacing w:after="0" w:line="240" w:lineRule="auto"/>
              <w:rPr>
                <w:rFonts w:ascii="Times New Roman" w:eastAsia="Times New Roman" w:hAnsi="Times New Roman" w:cs="Times New Roman"/>
              </w:rPr>
            </w:pP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26</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ЮВР дом 33</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27.06.2018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27</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1 дом 38</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в работе</w:t>
            </w:r>
          </w:p>
          <w:p w:rsidR="00596923" w:rsidRPr="009F2127" w:rsidRDefault="00596923" w:rsidP="005D3ABF">
            <w:pPr>
              <w:spacing w:after="0" w:line="240" w:lineRule="auto"/>
              <w:jc w:val="center"/>
              <w:rPr>
                <w:rFonts w:ascii="Times New Roman" w:eastAsia="Times New Roman" w:hAnsi="Times New Roman"/>
              </w:rPr>
            </w:pP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28</w:t>
            </w:r>
          </w:p>
        </w:tc>
        <w:tc>
          <w:tcPr>
            <w:tcW w:w="20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24</w:t>
            </w:r>
          </w:p>
        </w:tc>
        <w:tc>
          <w:tcPr>
            <w:tcW w:w="19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в работе</w:t>
            </w:r>
          </w:p>
          <w:p w:rsidR="00596923" w:rsidRPr="009F2127" w:rsidRDefault="00596923" w:rsidP="005D3ABF">
            <w:pPr>
              <w:spacing w:after="0" w:line="240" w:lineRule="auto"/>
              <w:jc w:val="center"/>
              <w:rPr>
                <w:rFonts w:ascii="Times New Roman" w:eastAsia="Times New Roman" w:hAnsi="Times New Roman"/>
              </w:rPr>
            </w:pPr>
          </w:p>
        </w:tc>
        <w:tc>
          <w:tcPr>
            <w:tcW w:w="328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29</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38</w:t>
            </w:r>
          </w:p>
        </w:tc>
        <w:tc>
          <w:tcPr>
            <w:tcW w:w="1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в работе</w:t>
            </w:r>
          </w:p>
          <w:p w:rsidR="00596923" w:rsidRPr="009F2127" w:rsidRDefault="00596923" w:rsidP="005D3ABF">
            <w:pPr>
              <w:spacing w:after="0" w:line="240" w:lineRule="auto"/>
              <w:jc w:val="center"/>
              <w:rPr>
                <w:rFonts w:ascii="Times New Roman" w:eastAsia="Times New Roman" w:hAnsi="Times New Roman"/>
              </w:rPr>
            </w:pPr>
          </w:p>
        </w:tc>
        <w:tc>
          <w:tcPr>
            <w:tcW w:w="3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30</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Авиатор дом 24</w:t>
            </w:r>
          </w:p>
        </w:tc>
        <w:tc>
          <w:tcPr>
            <w:tcW w:w="1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31.08.2018</w:t>
            </w:r>
          </w:p>
        </w:tc>
        <w:tc>
          <w:tcPr>
            <w:tcW w:w="3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9F2127">
        <w:trPr>
          <w:jc w:val="center"/>
        </w:trPr>
        <w:tc>
          <w:tcPr>
            <w:tcW w:w="4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31</w:t>
            </w:r>
          </w:p>
        </w:tc>
        <w:tc>
          <w:tcPr>
            <w:tcW w:w="20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Микрорайон 5 дом 37</w:t>
            </w:r>
          </w:p>
        </w:tc>
        <w:tc>
          <w:tcPr>
            <w:tcW w:w="19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27.12.2017</w:t>
            </w:r>
          </w:p>
        </w:tc>
        <w:tc>
          <w:tcPr>
            <w:tcW w:w="328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r w:rsidR="009F2127" w:rsidRPr="009F2127" w:rsidTr="00E94A8F">
        <w:trPr>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32</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Квартал 7б дом 2</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ремонт крыши</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hAnsi="Times New Roman"/>
              </w:rPr>
            </w:pPr>
            <w:r w:rsidRPr="009F2127">
              <w:rPr>
                <w:rFonts w:ascii="Times New Roman" w:hAnsi="Times New Roman"/>
              </w:rPr>
              <w:t>работы выполнены, приняты 25.07.2018</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6923" w:rsidRPr="009F2127" w:rsidRDefault="00596923"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взносы на капитальный ремонт (средства собственников)</w:t>
            </w:r>
          </w:p>
        </w:tc>
      </w:tr>
    </w:tbl>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highlight w:val="green"/>
        </w:rPr>
      </w:pPr>
    </w:p>
    <w:p w:rsidR="00B7373E" w:rsidRPr="009F2127" w:rsidRDefault="00B7373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highlight w:val="green"/>
        </w:rPr>
      </w:pPr>
    </w:p>
    <w:p w:rsidR="00B7373E" w:rsidRPr="009F2127" w:rsidRDefault="00B7373E" w:rsidP="005D3ABF">
      <w:pPr>
        <w:shd w:val="clear" w:color="auto" w:fill="FFFFFF"/>
        <w:spacing w:after="0" w:line="240" w:lineRule="auto"/>
        <w:jc w:val="center"/>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2.5.4. Краткосрочный план реализации региональной программы капитального ремонта общего имущества в мно</w:t>
      </w:r>
      <w:r w:rsidR="00C83C68" w:rsidRPr="009F2127">
        <w:rPr>
          <w:rFonts w:ascii="Times New Roman" w:eastAsia="Times New Roman" w:hAnsi="Times New Roman" w:cs="Times New Roman"/>
          <w:sz w:val="28"/>
          <w:szCs w:val="28"/>
        </w:rPr>
        <w:t>гоквартирных домах на 2018 год.</w:t>
      </w:r>
    </w:p>
    <w:p w:rsidR="00B7373E" w:rsidRPr="009F2127" w:rsidRDefault="00B7373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В план реализации региональной программы капитального ремонта на 2018 год включено 45 многоквартирных домов, общей площадью </w:t>
      </w:r>
      <w:r w:rsidRPr="009F2127">
        <w:rPr>
          <w:rFonts w:ascii="Times New Roman" w:eastAsia="Times New Roman" w:hAnsi="Times New Roman" w:cs="Times New Roman"/>
          <w:sz w:val="28"/>
          <w:szCs w:val="28"/>
        </w:rPr>
        <w:br/>
        <w:t xml:space="preserve">124,5 </w:t>
      </w:r>
      <w:proofErr w:type="spellStart"/>
      <w:r w:rsidRPr="009F2127">
        <w:rPr>
          <w:rFonts w:ascii="Times New Roman" w:eastAsia="Times New Roman" w:hAnsi="Times New Roman" w:cs="Times New Roman"/>
          <w:sz w:val="28"/>
          <w:szCs w:val="28"/>
        </w:rPr>
        <w:t>тыс.кв.м</w:t>
      </w:r>
      <w:proofErr w:type="spellEnd"/>
      <w:r w:rsidRPr="009F2127">
        <w:rPr>
          <w:rFonts w:ascii="Times New Roman" w:eastAsia="Times New Roman" w:hAnsi="Times New Roman" w:cs="Times New Roman"/>
          <w:sz w:val="28"/>
          <w:szCs w:val="28"/>
        </w:rPr>
        <w:t>. на общую сумму 206,3</w:t>
      </w:r>
      <w:r w:rsidRPr="009F2127">
        <w:rPr>
          <w:rFonts w:ascii="Times New Roman" w:eastAsia="Calibri" w:hAnsi="Times New Roman" w:cs="Times New Roman"/>
          <w:sz w:val="28"/>
          <w:szCs w:val="28"/>
        </w:rPr>
        <w:t xml:space="preserve"> </w:t>
      </w:r>
      <w:proofErr w:type="spellStart"/>
      <w:r w:rsidRPr="009F2127">
        <w:rPr>
          <w:rFonts w:ascii="Times New Roman" w:eastAsia="Calibri" w:hAnsi="Times New Roman" w:cs="Times New Roman"/>
          <w:sz w:val="28"/>
          <w:szCs w:val="28"/>
        </w:rPr>
        <w:t>млн</w:t>
      </w:r>
      <w:proofErr w:type="gramStart"/>
      <w:r w:rsidRPr="009F2127">
        <w:rPr>
          <w:rFonts w:ascii="Times New Roman" w:eastAsia="Calibri" w:hAnsi="Times New Roman" w:cs="Times New Roman"/>
          <w:sz w:val="28"/>
          <w:szCs w:val="28"/>
        </w:rPr>
        <w:t>.р</w:t>
      </w:r>
      <w:proofErr w:type="gramEnd"/>
      <w:r w:rsidRPr="009F2127">
        <w:rPr>
          <w:rFonts w:ascii="Times New Roman" w:eastAsia="Calibri" w:hAnsi="Times New Roman" w:cs="Times New Roman"/>
          <w:sz w:val="28"/>
          <w:szCs w:val="28"/>
        </w:rPr>
        <w:t>ублей</w:t>
      </w:r>
      <w:proofErr w:type="spellEnd"/>
      <w:r w:rsidRPr="009F2127">
        <w:rPr>
          <w:rFonts w:ascii="Times New Roman" w:eastAsia="Times New Roman" w:hAnsi="Times New Roman" w:cs="Times New Roman"/>
          <w:sz w:val="28"/>
          <w:szCs w:val="28"/>
        </w:rPr>
        <w:t>.  </w:t>
      </w:r>
    </w:p>
    <w:p w:rsidR="00B7373E" w:rsidRPr="009F2127" w:rsidRDefault="00B7373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Адресны</w:t>
      </w:r>
      <w:r w:rsidR="00FC27EC" w:rsidRPr="009F2127">
        <w:rPr>
          <w:rFonts w:ascii="Times New Roman" w:eastAsia="Times New Roman" w:hAnsi="Times New Roman" w:cs="Times New Roman"/>
          <w:sz w:val="28"/>
          <w:szCs w:val="28"/>
        </w:rPr>
        <w:t>й перечень многоквартирных домов</w:t>
      </w:r>
      <w:r w:rsidRPr="009F2127">
        <w:rPr>
          <w:rFonts w:ascii="Times New Roman" w:eastAsia="Times New Roman" w:hAnsi="Times New Roman" w:cs="Times New Roman"/>
          <w:sz w:val="28"/>
          <w:szCs w:val="28"/>
        </w:rPr>
        <w:t>, включенных в краткосрочный план 2018 года, с указанием вида работ и источника финансирования, представлен в таблице 4:</w:t>
      </w:r>
    </w:p>
    <w:p w:rsidR="00B7373E" w:rsidRPr="009F2127" w:rsidRDefault="00B7373E" w:rsidP="005D3ABF">
      <w:pPr>
        <w:shd w:val="clear" w:color="auto" w:fill="FFFFFF"/>
        <w:spacing w:after="0" w:line="240" w:lineRule="auto"/>
        <w:jc w:val="both"/>
        <w:rPr>
          <w:rFonts w:ascii="Times New Roman" w:eastAsia="Times New Roman" w:hAnsi="Times New Roman" w:cs="Times New Roman"/>
          <w:sz w:val="28"/>
          <w:szCs w:val="28"/>
          <w:highlight w:val="green"/>
        </w:rPr>
      </w:pPr>
    </w:p>
    <w:tbl>
      <w:tblPr>
        <w:tblW w:w="5000" w:type="pct"/>
        <w:jc w:val="center"/>
        <w:tblLook w:val="04A0" w:firstRow="1" w:lastRow="0" w:firstColumn="1" w:lastColumn="0" w:noHBand="0" w:noVBand="1"/>
      </w:tblPr>
      <w:tblGrid>
        <w:gridCol w:w="633"/>
        <w:gridCol w:w="3044"/>
        <w:gridCol w:w="2308"/>
        <w:gridCol w:w="3586"/>
      </w:tblGrid>
      <w:tr w:rsidR="009F2127" w:rsidRPr="009F2127" w:rsidTr="00E94A8F">
        <w:trPr>
          <w:trHeight w:val="264"/>
          <w:jc w:val="center"/>
        </w:trPr>
        <w:tc>
          <w:tcPr>
            <w:tcW w:w="620" w:type="dxa"/>
            <w:tcBorders>
              <w:top w:val="single" w:sz="4" w:space="0" w:color="auto"/>
              <w:left w:val="single" w:sz="4" w:space="0" w:color="auto"/>
              <w:bottom w:val="single" w:sz="4" w:space="0" w:color="auto"/>
              <w:right w:val="single" w:sz="4" w:space="0" w:color="auto"/>
            </w:tcBorders>
            <w:shd w:val="clear" w:color="000000" w:fill="FFFFFF"/>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w:t>
            </w:r>
          </w:p>
        </w:tc>
        <w:tc>
          <w:tcPr>
            <w:tcW w:w="2980" w:type="dxa"/>
            <w:tcBorders>
              <w:top w:val="single" w:sz="4" w:space="0" w:color="auto"/>
              <w:left w:val="nil"/>
              <w:bottom w:val="single" w:sz="4" w:space="0" w:color="auto"/>
              <w:right w:val="single" w:sz="4" w:space="0" w:color="auto"/>
            </w:tcBorders>
            <w:shd w:val="clear" w:color="000000" w:fill="FFFFFF"/>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Адрес МКД</w:t>
            </w:r>
          </w:p>
        </w:tc>
        <w:tc>
          <w:tcPr>
            <w:tcW w:w="2260" w:type="dxa"/>
            <w:tcBorders>
              <w:top w:val="single" w:sz="4" w:space="0" w:color="auto"/>
              <w:left w:val="nil"/>
              <w:bottom w:val="single" w:sz="4" w:space="0" w:color="auto"/>
              <w:right w:val="single" w:sz="4" w:space="0" w:color="auto"/>
            </w:tcBorders>
            <w:shd w:val="clear" w:color="000000" w:fill="FFFFFF"/>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Вид ремонта</w:t>
            </w:r>
          </w:p>
        </w:tc>
        <w:tc>
          <w:tcPr>
            <w:tcW w:w="3511" w:type="dxa"/>
            <w:tcBorders>
              <w:top w:val="single" w:sz="4" w:space="0" w:color="auto"/>
              <w:left w:val="nil"/>
              <w:bottom w:val="single" w:sz="4" w:space="0" w:color="auto"/>
              <w:right w:val="single" w:sz="4" w:space="0" w:color="auto"/>
            </w:tcBorders>
            <w:shd w:val="clear" w:color="auto" w:fill="auto"/>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Информация о проведении работ</w:t>
            </w:r>
          </w:p>
        </w:tc>
      </w:tr>
      <w:tr w:rsidR="009F2127" w:rsidRPr="009F2127" w:rsidTr="00E94A8F">
        <w:trPr>
          <w:trHeight w:val="264"/>
          <w:jc w:val="center"/>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кв</w:t>
            </w:r>
            <w:proofErr w:type="spellEnd"/>
            <w:r w:rsidRPr="009F2127">
              <w:rPr>
                <w:rFonts w:ascii="Times New Roman" w:eastAsia="Times New Roman" w:hAnsi="Times New Roman" w:cs="Times New Roman"/>
              </w:rPr>
              <w:t>-л 7Б, д. 11</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14.11.2018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w:t>
            </w:r>
          </w:p>
        </w:tc>
        <w:tc>
          <w:tcPr>
            <w:tcW w:w="2980" w:type="dxa"/>
            <w:tcBorders>
              <w:top w:val="nil"/>
              <w:left w:val="nil"/>
              <w:bottom w:val="single" w:sz="4" w:space="0" w:color="auto"/>
              <w:right w:val="single" w:sz="4" w:space="0" w:color="auto"/>
            </w:tcBorders>
            <w:shd w:val="clear" w:color="000000" w:fill="FFFFFF"/>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1-й, д. 38</w:t>
            </w:r>
          </w:p>
        </w:tc>
        <w:tc>
          <w:tcPr>
            <w:tcW w:w="2260" w:type="dxa"/>
            <w:tcBorders>
              <w:top w:val="nil"/>
              <w:left w:val="nil"/>
              <w:bottom w:val="single" w:sz="4" w:space="0" w:color="auto"/>
              <w:right w:val="single" w:sz="4" w:space="0" w:color="auto"/>
            </w:tcBorders>
            <w:shd w:val="clear" w:color="000000" w:fill="FFFFFF"/>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iCs/>
              </w:rPr>
            </w:pPr>
            <w:r w:rsidRPr="009F2127">
              <w:rPr>
                <w:rFonts w:ascii="Times New Roman" w:eastAsia="Times New Roman" w:hAnsi="Times New Roman" w:cs="Times New Roman"/>
                <w:iCs/>
              </w:rPr>
              <w:t xml:space="preserve">г. Ачинск, </w:t>
            </w:r>
            <w:proofErr w:type="spellStart"/>
            <w:r w:rsidRPr="009F2127">
              <w:rPr>
                <w:rFonts w:ascii="Times New Roman" w:eastAsia="Times New Roman" w:hAnsi="Times New Roman" w:cs="Times New Roman"/>
                <w:iCs/>
              </w:rPr>
              <w:t>мкр</w:t>
            </w:r>
            <w:proofErr w:type="spellEnd"/>
            <w:r w:rsidRPr="009F2127">
              <w:rPr>
                <w:rFonts w:ascii="Times New Roman" w:eastAsia="Times New Roman" w:hAnsi="Times New Roman" w:cs="Times New Roman"/>
                <w:iCs/>
              </w:rPr>
              <w:t xml:space="preserve"> 2-й, д. 2</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iCs/>
              </w:rPr>
            </w:pPr>
            <w:r w:rsidRPr="009F2127">
              <w:rPr>
                <w:rFonts w:ascii="Times New Roman" w:eastAsia="Times New Roman" w:hAnsi="Times New Roman" w:cs="Times New Roman"/>
                <w:iCs/>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27.08.2019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iCs/>
              </w:rPr>
            </w:pPr>
            <w:r w:rsidRPr="009F2127">
              <w:rPr>
                <w:rFonts w:ascii="Times New Roman" w:eastAsia="Times New Roman" w:hAnsi="Times New Roman" w:cs="Times New Roman"/>
                <w:iCs/>
              </w:rPr>
              <w:t>1.4</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3</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20.05.2019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16</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07.12.2018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24</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16.11.2018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3-й, д. 8</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30.11.2018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1.8</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4-й, д. 16</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20.12.2018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1.9</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4-й, д. 20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09.04.2019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1.10</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Революции, д. 13</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28.08.2018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1.11</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5-й, д. 16</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17.12.2018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1.12</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5-й, д. 20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09.04.2019</w:t>
            </w:r>
          </w:p>
        </w:tc>
      </w:tr>
      <w:tr w:rsidR="009F2127" w:rsidRPr="009F2127" w:rsidTr="009F2127">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1.13</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2</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20.12.2018</w:t>
            </w:r>
          </w:p>
        </w:tc>
      </w:tr>
      <w:tr w:rsidR="009F2127" w:rsidRPr="009F2127" w:rsidTr="009F2127">
        <w:trPr>
          <w:trHeight w:val="264"/>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4</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28.12.2018</w:t>
            </w:r>
          </w:p>
        </w:tc>
      </w:tr>
      <w:tr w:rsidR="009F2127" w:rsidRPr="009F2127" w:rsidTr="009F2127">
        <w:trPr>
          <w:trHeight w:val="264"/>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1.15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8</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24.06.2019</w:t>
            </w:r>
          </w:p>
        </w:tc>
      </w:tr>
      <w:tr w:rsidR="009F2127" w:rsidRPr="009F2127" w:rsidTr="009F2127">
        <w:trPr>
          <w:trHeight w:val="264"/>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1.16</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10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10.06.2019</w:t>
            </w:r>
          </w:p>
        </w:tc>
      </w:tr>
      <w:tr w:rsidR="009F2127" w:rsidRPr="009F2127" w:rsidTr="00E94A8F">
        <w:trPr>
          <w:trHeight w:val="396"/>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1.17</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14</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1.18</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7-й, д. 2</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28.12.2018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1.19</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7-й, д. 4</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25.02.2019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1.20</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7-й, д. 9</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18.12.2018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1.21</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9-й, д. 4</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30.11.2018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1.22</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9-й, д. 6</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28.12.2018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1.23</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9-й, д. 7</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20.05.2019</w:t>
            </w:r>
          </w:p>
        </w:tc>
      </w:tr>
      <w:tr w:rsidR="009F2127" w:rsidRPr="009F2127" w:rsidTr="00E94A8F">
        <w:trPr>
          <w:trHeight w:val="528"/>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1.24</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Юго-Восточный район, д. 7</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30.04.2019</w:t>
            </w:r>
          </w:p>
        </w:tc>
      </w:tr>
      <w:tr w:rsidR="009F2127" w:rsidRPr="009F2127" w:rsidTr="00E94A8F">
        <w:trPr>
          <w:trHeight w:val="427"/>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1.25</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40 лет ВЛКСМ, д. 7</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17.12.2019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1.26</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Лебеденко, д. 16</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16.09.2019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1.27</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3</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Отказ собственников о проведении капитального ремонта</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1.28</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7</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Отказ собственников о проведении капитального ремонта</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1.29</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Лебеденко, д. 10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Отказ собственников о проведении капитального ремонта</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1.30</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Высокогорная</w:t>
            </w:r>
            <w:proofErr w:type="gramEnd"/>
            <w:r w:rsidRPr="009F2127">
              <w:rPr>
                <w:rFonts w:ascii="Times New Roman" w:eastAsia="Times New Roman" w:hAnsi="Times New Roman" w:cs="Times New Roman"/>
              </w:rPr>
              <w:t>, д. 6</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ХВС</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17.12.2018</w:t>
            </w:r>
          </w:p>
        </w:tc>
      </w:tr>
      <w:tr w:rsidR="009F2127" w:rsidRPr="009F2127" w:rsidTr="00E94A8F">
        <w:trPr>
          <w:trHeight w:val="287"/>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1.31</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8</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лифт</w:t>
            </w:r>
          </w:p>
        </w:tc>
        <w:tc>
          <w:tcPr>
            <w:tcW w:w="3511"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11.04.2019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1.32</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1-й, д. 32</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24.09.2018</w:t>
            </w:r>
          </w:p>
        </w:tc>
      </w:tr>
      <w:tr w:rsidR="009F2127" w:rsidRPr="009F2127" w:rsidTr="00E94A8F">
        <w:trPr>
          <w:trHeight w:val="52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1.33</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17</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15.08.2019</w:t>
            </w:r>
          </w:p>
        </w:tc>
      </w:tr>
      <w:tr w:rsidR="009F2127" w:rsidRPr="009F2127" w:rsidTr="00E94A8F">
        <w:trPr>
          <w:trHeight w:val="528"/>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1.34</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Карла Маркса, д. 10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14.03.2019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1.35</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5-й, д. 3</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13.09.2019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1.36</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Ленина, д. 6</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24.07.2020</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1.37</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17</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14.12.2018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1.38</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4</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05.03.2019</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1.39</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9-й, д. 5</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30.11.2018</w:t>
            </w:r>
          </w:p>
        </w:tc>
      </w:tr>
      <w:tr w:rsidR="009F2127" w:rsidRPr="009F2127" w:rsidTr="00E94A8F">
        <w:trPr>
          <w:trHeight w:val="528"/>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1.40</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10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14.09.2018</w:t>
            </w:r>
          </w:p>
        </w:tc>
      </w:tr>
      <w:tr w:rsidR="009F2127" w:rsidRPr="009F2127" w:rsidTr="00E94A8F">
        <w:trPr>
          <w:trHeight w:val="528"/>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1.41</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20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14.09.2018</w:t>
            </w:r>
          </w:p>
        </w:tc>
      </w:tr>
      <w:tr w:rsidR="009F2127" w:rsidRPr="009F2127" w:rsidTr="00E94A8F">
        <w:trPr>
          <w:trHeight w:val="528"/>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1.42</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30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26.09.2018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1.43</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2</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27.08.2018</w:t>
            </w:r>
          </w:p>
        </w:tc>
      </w:tr>
      <w:tr w:rsidR="009F2127" w:rsidRPr="009F2127" w:rsidTr="00E94A8F">
        <w:trPr>
          <w:trHeight w:val="528"/>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1.44</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12</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26.09.2018</w:t>
            </w:r>
          </w:p>
        </w:tc>
      </w:tr>
      <w:tr w:rsidR="009F2127" w:rsidRPr="009F2127" w:rsidTr="00E94A8F">
        <w:trPr>
          <w:trHeight w:val="264"/>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1.45</w:t>
            </w:r>
          </w:p>
        </w:tc>
        <w:tc>
          <w:tcPr>
            <w:tcW w:w="298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Чкалова, д. 30</w:t>
            </w:r>
          </w:p>
        </w:tc>
        <w:tc>
          <w:tcPr>
            <w:tcW w:w="2260"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511"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25.03.2019</w:t>
            </w:r>
          </w:p>
        </w:tc>
      </w:tr>
    </w:tbl>
    <w:p w:rsidR="00B7373E" w:rsidRPr="009F2127" w:rsidRDefault="00B7373E" w:rsidP="005D3ABF">
      <w:pPr>
        <w:shd w:val="clear" w:color="auto" w:fill="FFFFFF"/>
        <w:spacing w:before="100" w:beforeAutospacing="1" w:after="100" w:afterAutospacing="1" w:line="240" w:lineRule="auto"/>
        <w:jc w:val="center"/>
        <w:rPr>
          <w:rFonts w:ascii="Calibri" w:eastAsia="Times New Roman" w:hAnsi="Calibri" w:cs="Times New Roman"/>
          <w:sz w:val="24"/>
          <w:szCs w:val="24"/>
        </w:rPr>
      </w:pPr>
      <w:r w:rsidRPr="009F2127">
        <w:rPr>
          <w:rFonts w:ascii="Times New Roman" w:eastAsia="Times New Roman" w:hAnsi="Times New Roman" w:cs="Times New Roman"/>
          <w:sz w:val="28"/>
          <w:szCs w:val="28"/>
        </w:rPr>
        <w:t>2.5.5. Краткосрочный план реализации региональной программы капитального ремонта общего имущества в многоквартирных домах на 2019 год.</w:t>
      </w:r>
    </w:p>
    <w:p w:rsidR="00B7373E" w:rsidRPr="009F2127" w:rsidRDefault="00B7373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     В план реализации региональной программы капитального ремонта на 2019 год включено 63 многоквартирных дома, общей площадью                  127,3 </w:t>
      </w:r>
      <w:proofErr w:type="spellStart"/>
      <w:r w:rsidRPr="009F2127">
        <w:rPr>
          <w:rFonts w:ascii="Times New Roman" w:eastAsia="Times New Roman" w:hAnsi="Times New Roman" w:cs="Times New Roman"/>
          <w:sz w:val="28"/>
          <w:szCs w:val="28"/>
        </w:rPr>
        <w:t>тыс.кв.м</w:t>
      </w:r>
      <w:proofErr w:type="spellEnd"/>
      <w:r w:rsidRPr="009F2127">
        <w:rPr>
          <w:rFonts w:ascii="Times New Roman" w:eastAsia="Times New Roman" w:hAnsi="Times New Roman" w:cs="Times New Roman"/>
          <w:sz w:val="28"/>
          <w:szCs w:val="28"/>
        </w:rPr>
        <w:t>. на общую сумму 212,0 </w:t>
      </w:r>
      <w:proofErr w:type="spellStart"/>
      <w:r w:rsidRPr="009F2127">
        <w:rPr>
          <w:rFonts w:ascii="Times New Roman" w:eastAsia="Calibri" w:hAnsi="Times New Roman" w:cs="Times New Roman"/>
          <w:sz w:val="28"/>
          <w:szCs w:val="28"/>
        </w:rPr>
        <w:t>млн</w:t>
      </w:r>
      <w:proofErr w:type="gramStart"/>
      <w:r w:rsidRPr="009F2127">
        <w:rPr>
          <w:rFonts w:ascii="Times New Roman" w:eastAsia="Calibri" w:hAnsi="Times New Roman" w:cs="Times New Roman"/>
          <w:sz w:val="28"/>
          <w:szCs w:val="28"/>
        </w:rPr>
        <w:t>.р</w:t>
      </w:r>
      <w:proofErr w:type="gramEnd"/>
      <w:r w:rsidRPr="009F2127">
        <w:rPr>
          <w:rFonts w:ascii="Times New Roman" w:eastAsia="Calibri" w:hAnsi="Times New Roman" w:cs="Times New Roman"/>
          <w:sz w:val="28"/>
          <w:szCs w:val="28"/>
        </w:rPr>
        <w:t>ублей</w:t>
      </w:r>
      <w:proofErr w:type="spellEnd"/>
      <w:r w:rsidRPr="009F2127">
        <w:rPr>
          <w:rFonts w:ascii="Times New Roman" w:eastAsia="Times New Roman" w:hAnsi="Times New Roman" w:cs="Times New Roman"/>
          <w:sz w:val="28"/>
          <w:szCs w:val="28"/>
        </w:rPr>
        <w:t>.  </w:t>
      </w:r>
    </w:p>
    <w:p w:rsidR="00B7373E" w:rsidRPr="009F2127" w:rsidRDefault="00B7373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Адресны</w:t>
      </w:r>
      <w:r w:rsidR="008202E6" w:rsidRPr="009F2127">
        <w:rPr>
          <w:rFonts w:ascii="Times New Roman" w:eastAsia="Times New Roman" w:hAnsi="Times New Roman" w:cs="Times New Roman"/>
          <w:sz w:val="28"/>
          <w:szCs w:val="28"/>
        </w:rPr>
        <w:t>й перечень многоквартирных домов</w:t>
      </w:r>
      <w:r w:rsidRPr="009F2127">
        <w:rPr>
          <w:rFonts w:ascii="Times New Roman" w:eastAsia="Times New Roman" w:hAnsi="Times New Roman" w:cs="Times New Roman"/>
          <w:sz w:val="28"/>
          <w:szCs w:val="28"/>
        </w:rPr>
        <w:t>, включенных в краткосрочный план 2019 года, с указанием вида работ и источника финансирования, представлен в таблице 5:</w:t>
      </w:r>
    </w:p>
    <w:p w:rsidR="00086853" w:rsidRPr="009F2127" w:rsidRDefault="00086853" w:rsidP="005D3ABF">
      <w:pPr>
        <w:shd w:val="clear" w:color="auto" w:fill="FFFFFF"/>
        <w:spacing w:after="0" w:line="240" w:lineRule="auto"/>
        <w:ind w:firstLine="709"/>
        <w:jc w:val="both"/>
        <w:rPr>
          <w:rFonts w:ascii="Times New Roman" w:eastAsia="Times New Roman" w:hAnsi="Times New Roman" w:cs="Times New Roman"/>
          <w:sz w:val="28"/>
          <w:szCs w:val="28"/>
        </w:rPr>
      </w:pPr>
    </w:p>
    <w:tbl>
      <w:tblPr>
        <w:tblW w:w="5000" w:type="pct"/>
        <w:jc w:val="center"/>
        <w:tblLook w:val="04A0" w:firstRow="1" w:lastRow="0" w:firstColumn="1" w:lastColumn="0" w:noHBand="0" w:noVBand="1"/>
      </w:tblPr>
      <w:tblGrid>
        <w:gridCol w:w="660"/>
        <w:gridCol w:w="2984"/>
        <w:gridCol w:w="2270"/>
        <w:gridCol w:w="3657"/>
      </w:tblGrid>
      <w:tr w:rsidR="009F2127" w:rsidRPr="009F2127" w:rsidTr="00E94A8F">
        <w:trPr>
          <w:trHeight w:val="264"/>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080512" w:rsidRPr="009F2127" w:rsidRDefault="00080512" w:rsidP="005D3ABF">
            <w:pPr>
              <w:spacing w:after="0" w:line="240" w:lineRule="auto"/>
              <w:jc w:val="center"/>
              <w:rPr>
                <w:rFonts w:ascii="Times New Roman" w:eastAsia="Times New Roman" w:hAnsi="Times New Roman" w:cs="Times New Roman"/>
              </w:rPr>
            </w:pPr>
          </w:p>
        </w:tc>
        <w:tc>
          <w:tcPr>
            <w:tcW w:w="2966" w:type="dxa"/>
            <w:tcBorders>
              <w:top w:val="single" w:sz="4" w:space="0" w:color="auto"/>
              <w:left w:val="nil"/>
              <w:bottom w:val="single" w:sz="4" w:space="0" w:color="auto"/>
              <w:right w:val="single" w:sz="4" w:space="0" w:color="auto"/>
            </w:tcBorders>
            <w:shd w:val="clear" w:color="auto" w:fill="auto"/>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Адрес МКД</w:t>
            </w:r>
          </w:p>
        </w:tc>
        <w:tc>
          <w:tcPr>
            <w:tcW w:w="2256" w:type="dxa"/>
            <w:tcBorders>
              <w:top w:val="single" w:sz="4" w:space="0" w:color="auto"/>
              <w:left w:val="nil"/>
              <w:bottom w:val="single" w:sz="4" w:space="0" w:color="auto"/>
              <w:right w:val="single" w:sz="4" w:space="0" w:color="auto"/>
            </w:tcBorders>
            <w:shd w:val="clear" w:color="auto" w:fill="auto"/>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Вид ремонта</w:t>
            </w:r>
          </w:p>
        </w:tc>
        <w:tc>
          <w:tcPr>
            <w:tcW w:w="3635" w:type="dxa"/>
            <w:tcBorders>
              <w:top w:val="single" w:sz="4" w:space="0" w:color="auto"/>
              <w:left w:val="nil"/>
              <w:bottom w:val="single" w:sz="4" w:space="0" w:color="auto"/>
              <w:right w:val="single" w:sz="4" w:space="0" w:color="auto"/>
            </w:tcBorders>
            <w:shd w:val="clear" w:color="auto" w:fill="auto"/>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Информация о проведении работ</w:t>
            </w:r>
          </w:p>
        </w:tc>
      </w:tr>
      <w:tr w:rsidR="009F2127" w:rsidRPr="009F2127" w:rsidTr="00E94A8F">
        <w:trPr>
          <w:trHeight w:val="264"/>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1-й, д. 35</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16.07.2019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25.03.2021</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25.03.2021</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6</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30.09.2019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14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11.09.2019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18</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30.08.2019</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2-й, д. 25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hideMark/>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30.09.2019</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1.8</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3-й, д. 31А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23.10.2019</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1.9</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5-й, д. 22А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08.11.2019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1.10</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9</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11.07.2019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1.11</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11</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29.07.2019</w:t>
            </w:r>
          </w:p>
          <w:p w:rsidR="000D7525" w:rsidRPr="009F2127" w:rsidRDefault="000D7525" w:rsidP="005D3ABF">
            <w:pPr>
              <w:spacing w:after="0" w:line="240" w:lineRule="auto"/>
              <w:jc w:val="center"/>
              <w:rPr>
                <w:rFonts w:ascii="Times New Roman" w:eastAsia="Times New Roman" w:hAnsi="Times New Roman" w:cs="Times New Roman"/>
              </w:rPr>
            </w:pP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1.12</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13</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30.08.2019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1.13</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6-й, д. 15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14.08.2019</w:t>
            </w:r>
          </w:p>
        </w:tc>
      </w:tr>
      <w:tr w:rsidR="009F2127" w:rsidRPr="009F2127" w:rsidTr="009F2127">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1.14</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Юго-Восточный район, д. 3</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25.11.2019</w:t>
            </w:r>
          </w:p>
        </w:tc>
      </w:tr>
      <w:tr w:rsidR="009F2127" w:rsidRPr="009F2127" w:rsidTr="009F2127">
        <w:trPr>
          <w:trHeight w:val="528"/>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1.15</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Юго-Восточный район, д. 5</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single" w:sz="4" w:space="0" w:color="auto"/>
              <w:left w:val="single" w:sz="4" w:space="0" w:color="auto"/>
              <w:bottom w:val="single" w:sz="4" w:space="0" w:color="auto"/>
              <w:right w:val="single" w:sz="4" w:space="0" w:color="auto"/>
            </w:tcBorders>
            <w:shd w:val="clear" w:color="auto" w:fill="auto"/>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17.09.2019</w:t>
            </w:r>
          </w:p>
        </w:tc>
      </w:tr>
      <w:tr w:rsidR="009F2127" w:rsidRPr="009F2127" w:rsidTr="009F2127">
        <w:trPr>
          <w:trHeight w:val="528"/>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1.16</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Юго-Восточный район, д. 33</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single" w:sz="4" w:space="0" w:color="auto"/>
              <w:left w:val="single" w:sz="4" w:space="0" w:color="auto"/>
              <w:bottom w:val="single" w:sz="4" w:space="0" w:color="auto"/>
              <w:right w:val="single" w:sz="4" w:space="0" w:color="auto"/>
            </w:tcBorders>
            <w:shd w:val="clear" w:color="auto" w:fill="auto"/>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25.11.2019</w:t>
            </w:r>
          </w:p>
        </w:tc>
      </w:tr>
      <w:tr w:rsidR="009F2127" w:rsidRPr="009F2127" w:rsidTr="009F2127">
        <w:trPr>
          <w:trHeight w:val="264"/>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1.17</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13</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9F2127">
        <w:trPr>
          <w:trHeight w:val="528"/>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1.18</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14</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Исключён</w:t>
            </w:r>
            <w:proofErr w:type="gramEnd"/>
            <w:r w:rsidRPr="009F2127">
              <w:rPr>
                <w:rFonts w:ascii="Times New Roman" w:eastAsia="Times New Roman" w:hAnsi="Times New Roman" w:cs="Times New Roman"/>
              </w:rPr>
              <w:t xml:space="preserve"> из программы капремонта из-за наличия менее     5-ти квартир</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1.19</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Лебеденко, д. 14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 ГВС, 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16.09.2019</w:t>
            </w:r>
          </w:p>
        </w:tc>
      </w:tr>
      <w:tr w:rsidR="009F2127" w:rsidRPr="009F2127" w:rsidTr="00E94A8F">
        <w:trPr>
          <w:trHeight w:val="196"/>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1.20</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Гагарина, д. 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27.09.2019</w:t>
            </w:r>
          </w:p>
        </w:tc>
      </w:tr>
      <w:tr w:rsidR="009F2127" w:rsidRPr="009F2127" w:rsidTr="00E94A8F">
        <w:trPr>
          <w:trHeight w:val="232"/>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1.21</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3-й, д. 22</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tcPr>
          <w:p w:rsidR="000D7525" w:rsidRPr="009F2127" w:rsidRDefault="000D7525" w:rsidP="005D3ABF">
            <w:pPr>
              <w:spacing w:after="0" w:line="240" w:lineRule="auto"/>
              <w:jc w:val="center"/>
              <w:rPr>
                <w:rFonts w:ascii="Times New Roman" w:eastAsia="Calibri" w:hAnsi="Times New Roman" w:cs="Times New Roman"/>
              </w:rPr>
            </w:pPr>
            <w:r w:rsidRPr="009F2127">
              <w:rPr>
                <w:rFonts w:ascii="Times New Roman" w:eastAsia="Times New Roman" w:hAnsi="Times New Roman" w:cs="Times New Roman"/>
              </w:rPr>
              <w:t>Работы выполнены, приняты 27.09.2019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1.22</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3-й, д. 30</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17.12.2019</w:t>
            </w:r>
          </w:p>
        </w:tc>
      </w:tr>
      <w:tr w:rsidR="009F2127" w:rsidRPr="009F2127" w:rsidTr="00E94A8F">
        <w:trPr>
          <w:trHeight w:val="272"/>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1.23</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Гагарина, д. 2</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27.09.2019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1.24</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5-й, д. 2</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31.08.2021</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1.25</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Лебеденко, д. 2</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vAlign w:val="center"/>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26.12.2019</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1.26</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Ленина, д. 8</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vAlign w:val="center"/>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17.09.2019</w:t>
            </w:r>
          </w:p>
        </w:tc>
      </w:tr>
      <w:tr w:rsidR="009F2127" w:rsidRPr="009F2127" w:rsidTr="00E94A8F">
        <w:trPr>
          <w:trHeight w:val="40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1.27</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Свердлова, д. 33А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отопление</w:t>
            </w:r>
          </w:p>
        </w:tc>
        <w:tc>
          <w:tcPr>
            <w:tcW w:w="3635" w:type="dxa"/>
            <w:tcBorders>
              <w:top w:val="nil"/>
              <w:left w:val="nil"/>
              <w:bottom w:val="single" w:sz="4" w:space="0" w:color="auto"/>
              <w:right w:val="single" w:sz="4" w:space="0" w:color="auto"/>
            </w:tcBorders>
            <w:shd w:val="clear" w:color="auto" w:fill="auto"/>
            <w:vAlign w:val="center"/>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08.11.2019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1.28</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Высокогорная</w:t>
            </w:r>
            <w:proofErr w:type="gramEnd"/>
            <w:r w:rsidRPr="009F2127">
              <w:rPr>
                <w:rFonts w:ascii="Times New Roman" w:eastAsia="Times New Roman" w:hAnsi="Times New Roman" w:cs="Times New Roman"/>
              </w:rPr>
              <w:t>, д. 1</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30.11.2018</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1.29</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Высокогорная</w:t>
            </w:r>
            <w:proofErr w:type="gramEnd"/>
            <w:r w:rsidRPr="009F2127">
              <w:rPr>
                <w:rFonts w:ascii="Times New Roman" w:eastAsia="Times New Roman" w:hAnsi="Times New Roman" w:cs="Times New Roman"/>
              </w:rPr>
              <w:t>, д. 3</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30.11.2018</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1.30</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Высокогорная</w:t>
            </w:r>
            <w:proofErr w:type="gramEnd"/>
            <w:r w:rsidRPr="009F2127">
              <w:rPr>
                <w:rFonts w:ascii="Times New Roman" w:eastAsia="Times New Roman" w:hAnsi="Times New Roman" w:cs="Times New Roman"/>
              </w:rPr>
              <w:t>, д. 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ХВС</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10.06.2019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1.31</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9-й, д. 29</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26.12.2018</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1.32</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Авиатор, д. 2 </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15.02.2019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1.33</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Авиатор, д. 3</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15.02.2019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1.34</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Авиатор, д. 3А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26.12.2018</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1.35.</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пер Трудовой, д. 58А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25.12.2018</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1.36</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тер 3-й микрорайон Привокзального района, д. 14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 xml:space="preserve">превышение </w:t>
            </w:r>
            <w:proofErr w:type="gramStart"/>
            <w:r w:rsidRPr="009F2127">
              <w:rPr>
                <w:rFonts w:ascii="Times New Roman" w:eastAsia="Times New Roman" w:hAnsi="Times New Roman" w:cs="Times New Roman"/>
              </w:rPr>
              <w:t>предельной</w:t>
            </w:r>
            <w:proofErr w:type="gramEnd"/>
            <w:r w:rsidRPr="009F2127">
              <w:rPr>
                <w:rFonts w:ascii="Times New Roman" w:eastAsia="Times New Roman" w:hAnsi="Times New Roman" w:cs="Times New Roman"/>
              </w:rPr>
              <w:t xml:space="preserve"> </w:t>
            </w:r>
            <w:proofErr w:type="spellStart"/>
            <w:r w:rsidRPr="009F2127">
              <w:rPr>
                <w:rFonts w:ascii="Times New Roman" w:eastAsia="Times New Roman" w:hAnsi="Times New Roman" w:cs="Times New Roman"/>
              </w:rPr>
              <w:t>ст-ти</w:t>
            </w:r>
            <w:proofErr w:type="spellEnd"/>
          </w:p>
        </w:tc>
      </w:tr>
      <w:tr w:rsidR="009F2127" w:rsidRPr="009F2127" w:rsidTr="00E94A8F">
        <w:trPr>
          <w:trHeight w:val="53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1.37</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Дружбы Народов, д. 11</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 xml:space="preserve">превышение </w:t>
            </w:r>
            <w:proofErr w:type="gramStart"/>
            <w:r w:rsidRPr="009F2127">
              <w:rPr>
                <w:rFonts w:ascii="Times New Roman" w:eastAsia="Times New Roman" w:hAnsi="Times New Roman" w:cs="Times New Roman"/>
              </w:rPr>
              <w:t>предельной</w:t>
            </w:r>
            <w:proofErr w:type="gramEnd"/>
            <w:r w:rsidRPr="009F2127">
              <w:rPr>
                <w:rFonts w:ascii="Times New Roman" w:eastAsia="Times New Roman" w:hAnsi="Times New Roman" w:cs="Times New Roman"/>
              </w:rPr>
              <w:t xml:space="preserve"> </w:t>
            </w:r>
            <w:proofErr w:type="spellStart"/>
            <w:r w:rsidRPr="009F2127">
              <w:rPr>
                <w:rFonts w:ascii="Times New Roman" w:eastAsia="Times New Roman" w:hAnsi="Times New Roman" w:cs="Times New Roman"/>
              </w:rPr>
              <w:t>ст-ти</w:t>
            </w:r>
            <w:proofErr w:type="spellEnd"/>
          </w:p>
          <w:p w:rsidR="000D7525" w:rsidRPr="009F2127" w:rsidRDefault="000D7525" w:rsidP="005D3ABF">
            <w:pPr>
              <w:spacing w:after="0" w:line="240" w:lineRule="auto"/>
              <w:rPr>
                <w:rFonts w:ascii="Times New Roman" w:eastAsia="Times New Roman" w:hAnsi="Times New Roman" w:cs="Times New Roman"/>
              </w:rPr>
            </w:pP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1.38</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8</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26.09.2018</w:t>
            </w:r>
          </w:p>
        </w:tc>
      </w:tr>
      <w:tr w:rsidR="009F2127" w:rsidRPr="009F2127" w:rsidTr="00E94A8F">
        <w:trPr>
          <w:trHeight w:val="32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1.39</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27</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14.11.2018</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1.40</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Ленина, д. 15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26.12.2018</w:t>
            </w:r>
          </w:p>
        </w:tc>
      </w:tr>
      <w:tr w:rsidR="009F2127" w:rsidRPr="009F2127" w:rsidTr="009F2127">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1.41</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Ленина, д. 117</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19.03.2019</w:t>
            </w:r>
          </w:p>
        </w:tc>
      </w:tr>
      <w:tr w:rsidR="009F2127" w:rsidRPr="009F2127" w:rsidTr="009F2127">
        <w:trPr>
          <w:trHeight w:val="528"/>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1.42</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61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25.03.2019</w:t>
            </w:r>
          </w:p>
        </w:tc>
      </w:tr>
      <w:tr w:rsidR="009F2127" w:rsidRPr="009F2127" w:rsidTr="009F2127">
        <w:trPr>
          <w:trHeight w:val="264"/>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1.43</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4-й, д. 36</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26.12.2018</w:t>
            </w:r>
          </w:p>
        </w:tc>
      </w:tr>
      <w:tr w:rsidR="009F2127" w:rsidRPr="009F2127" w:rsidTr="009F2127">
        <w:trPr>
          <w:trHeight w:val="264"/>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1.44</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6</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26.09.2018</w:t>
            </w:r>
          </w:p>
        </w:tc>
      </w:tr>
      <w:tr w:rsidR="009F2127" w:rsidRPr="009F2127" w:rsidTr="009F2127">
        <w:trPr>
          <w:trHeight w:val="33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1.45</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8</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single" w:sz="4" w:space="0" w:color="auto"/>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26.09.2018</w:t>
            </w:r>
          </w:p>
        </w:tc>
      </w:tr>
      <w:tr w:rsidR="009F2127" w:rsidRPr="009F2127" w:rsidTr="00E94A8F">
        <w:trPr>
          <w:trHeight w:val="26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1.46</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10</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22.10.2018</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1.47</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д.37</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20.12.2018</w:t>
            </w:r>
          </w:p>
        </w:tc>
      </w:tr>
      <w:tr w:rsidR="009F2127" w:rsidRPr="009F2127" w:rsidTr="00E94A8F">
        <w:trPr>
          <w:trHeight w:val="16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1.48</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3-й, д. 24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02.04.2021</w:t>
            </w:r>
          </w:p>
        </w:tc>
      </w:tr>
      <w:tr w:rsidR="009F2127" w:rsidRPr="009F2127" w:rsidTr="00E94A8F">
        <w:trPr>
          <w:trHeight w:val="19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1.49</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3-й, д. 25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13.09.2021</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1.50</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5-й, д. 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19.06.2019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1.51</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85А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05.03.2019</w:t>
            </w:r>
          </w:p>
        </w:tc>
      </w:tr>
      <w:tr w:rsidR="009F2127" w:rsidRPr="009F2127" w:rsidTr="00E94A8F">
        <w:trPr>
          <w:trHeight w:val="18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1.52</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Культуры, д. 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1.53</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15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28.12.2018</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1.54</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05.03.2019</w:t>
            </w:r>
          </w:p>
        </w:tc>
      </w:tr>
      <w:tr w:rsidR="009F2127"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1.55</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9 Января, д. 12</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25.12.2018</w:t>
            </w:r>
          </w:p>
        </w:tc>
      </w:tr>
      <w:tr w:rsidR="009F2127" w:rsidRPr="009F2127" w:rsidTr="00E94A8F">
        <w:trPr>
          <w:trHeight w:val="53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1.56</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4</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22.10.2019</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1.57</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34А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08.05.2019</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1.58</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55</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УК готовит пакет документов в КУМИ (износ здания 75%)</w:t>
            </w:r>
          </w:p>
        </w:tc>
      </w:tr>
      <w:tr w:rsidR="009F2127" w:rsidRPr="009F2127" w:rsidTr="00E94A8F">
        <w:trPr>
          <w:trHeight w:val="60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1.59</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Революции,         д. 17</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КУМИ подготавливает пакет документов для межведомственной комиссии</w:t>
            </w:r>
          </w:p>
        </w:tc>
      </w:tr>
      <w:tr w:rsidR="009F2127" w:rsidRPr="009F2127" w:rsidTr="00E94A8F">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1.60</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4А</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30.04.2019</w:t>
            </w:r>
          </w:p>
        </w:tc>
      </w:tr>
      <w:tr w:rsidR="009F2127" w:rsidRPr="009F2127" w:rsidTr="00E94A8F">
        <w:trPr>
          <w:trHeight w:val="42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1.61</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Слободчикова</w:t>
            </w:r>
            <w:proofErr w:type="spellEnd"/>
            <w:r w:rsidRPr="009F2127">
              <w:rPr>
                <w:rFonts w:ascii="Times New Roman" w:eastAsia="Times New Roman" w:hAnsi="Times New Roman" w:cs="Times New Roman"/>
              </w:rPr>
              <w:t>, д.17</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12.12.2019</w:t>
            </w:r>
          </w:p>
        </w:tc>
      </w:tr>
      <w:tr w:rsidR="009F2127" w:rsidRPr="009F2127" w:rsidTr="00E94A8F">
        <w:trPr>
          <w:trHeight w:val="48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1.62</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xml:space="preserve"> 1-й, д. 47</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24.09.2018</w:t>
            </w:r>
          </w:p>
        </w:tc>
      </w:tr>
      <w:tr w:rsidR="000D7525" w:rsidRPr="009F2127" w:rsidTr="00E94A8F">
        <w:trPr>
          <w:trHeight w:val="26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1.63</w:t>
            </w:r>
          </w:p>
        </w:tc>
        <w:tc>
          <w:tcPr>
            <w:tcW w:w="296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49</w:t>
            </w:r>
          </w:p>
        </w:tc>
        <w:tc>
          <w:tcPr>
            <w:tcW w:w="2256"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фасад</w:t>
            </w:r>
          </w:p>
        </w:tc>
        <w:tc>
          <w:tcPr>
            <w:tcW w:w="3635" w:type="dxa"/>
            <w:tcBorders>
              <w:top w:val="nil"/>
              <w:left w:val="nil"/>
              <w:bottom w:val="single" w:sz="4" w:space="0" w:color="auto"/>
              <w:right w:val="single" w:sz="4" w:space="0" w:color="auto"/>
            </w:tcBorders>
            <w:shd w:val="clear" w:color="auto" w:fill="auto"/>
            <w:vAlign w:val="center"/>
            <w:hideMark/>
          </w:tcPr>
          <w:p w:rsidR="000D7525" w:rsidRPr="009F2127" w:rsidRDefault="000D7525"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признан</w:t>
            </w:r>
            <w:proofErr w:type="gramEnd"/>
            <w:r w:rsidRPr="009F2127">
              <w:rPr>
                <w:rFonts w:ascii="Times New Roman" w:eastAsia="Times New Roman" w:hAnsi="Times New Roman" w:cs="Times New Roman"/>
              </w:rPr>
              <w:t xml:space="preserve"> аварийный</w:t>
            </w:r>
          </w:p>
        </w:tc>
      </w:tr>
    </w:tbl>
    <w:p w:rsidR="00B7373E" w:rsidRPr="009F2127" w:rsidRDefault="00B7373E" w:rsidP="005D3ABF">
      <w:pPr>
        <w:shd w:val="clear" w:color="auto" w:fill="FFFFFF"/>
        <w:spacing w:after="0" w:line="240" w:lineRule="auto"/>
        <w:ind w:firstLine="709"/>
        <w:jc w:val="both"/>
        <w:rPr>
          <w:rFonts w:ascii="Times New Roman" w:eastAsia="Times New Roman" w:hAnsi="Times New Roman" w:cs="Times New Roman"/>
          <w:sz w:val="28"/>
          <w:szCs w:val="28"/>
        </w:rPr>
      </w:pPr>
    </w:p>
    <w:p w:rsidR="00661198" w:rsidRPr="009F2127" w:rsidRDefault="00B7373E" w:rsidP="005D3ABF">
      <w:pPr>
        <w:spacing w:after="0" w:line="240" w:lineRule="auto"/>
        <w:jc w:val="center"/>
        <w:rPr>
          <w:rFonts w:ascii="Times New Roman" w:eastAsia="Calibri" w:hAnsi="Times New Roman" w:cs="Times New Roman"/>
          <w:sz w:val="28"/>
          <w:szCs w:val="28"/>
        </w:rPr>
      </w:pPr>
      <w:r w:rsidRPr="009F2127">
        <w:rPr>
          <w:rFonts w:ascii="Times New Roman" w:eastAsia="Times New Roman" w:hAnsi="Times New Roman" w:cs="Times New Roman"/>
          <w:sz w:val="28"/>
          <w:szCs w:val="28"/>
        </w:rPr>
        <w:t xml:space="preserve">          </w:t>
      </w:r>
      <w:r w:rsidR="00661198" w:rsidRPr="009F2127">
        <w:rPr>
          <w:rFonts w:ascii="Times New Roman" w:eastAsia="Calibri" w:hAnsi="Times New Roman" w:cs="Times New Roman"/>
          <w:sz w:val="28"/>
          <w:szCs w:val="28"/>
        </w:rPr>
        <w:t>2.5.6. Краткосрочный план реализации региональной программы</w:t>
      </w:r>
    </w:p>
    <w:p w:rsidR="00661198" w:rsidRPr="009F2127" w:rsidRDefault="00661198" w:rsidP="005D3ABF">
      <w:pPr>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капитального ремонта общего имущества в </w:t>
      </w:r>
      <w:proofErr w:type="gramStart"/>
      <w:r w:rsidRPr="009F2127">
        <w:rPr>
          <w:rFonts w:ascii="Times New Roman" w:eastAsia="Calibri" w:hAnsi="Times New Roman" w:cs="Times New Roman"/>
          <w:sz w:val="28"/>
          <w:szCs w:val="28"/>
        </w:rPr>
        <w:t>многоквартирных</w:t>
      </w:r>
      <w:proofErr w:type="gramEnd"/>
    </w:p>
    <w:p w:rsidR="00661198" w:rsidRPr="009F2127" w:rsidRDefault="00661198" w:rsidP="005D3ABF">
      <w:pPr>
        <w:spacing w:line="240" w:lineRule="auto"/>
        <w:jc w:val="center"/>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домах</w:t>
      </w:r>
      <w:proofErr w:type="gramEnd"/>
      <w:r w:rsidRPr="009F2127">
        <w:rPr>
          <w:rFonts w:ascii="Times New Roman" w:eastAsia="Calibri" w:hAnsi="Times New Roman" w:cs="Times New Roman"/>
          <w:sz w:val="28"/>
          <w:szCs w:val="28"/>
        </w:rPr>
        <w:t xml:space="preserve"> на 2020 год</w:t>
      </w:r>
    </w:p>
    <w:p w:rsidR="00661198" w:rsidRPr="009F2127" w:rsidRDefault="00661198"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план реализации региональной программы капитального ремонта на 2020 год включено 78 многоквартирных дома, общей площадью 230,8 тыс. кв. м на общую сумму 1171,2  млн. рублей.</w:t>
      </w:r>
    </w:p>
    <w:p w:rsidR="00661198" w:rsidRPr="009F2127" w:rsidRDefault="00661198"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Адресны</w:t>
      </w:r>
      <w:r w:rsidR="00F83145" w:rsidRPr="009F2127">
        <w:rPr>
          <w:rFonts w:ascii="Times New Roman" w:eastAsia="Calibri" w:hAnsi="Times New Roman" w:cs="Times New Roman"/>
          <w:sz w:val="28"/>
          <w:szCs w:val="28"/>
        </w:rPr>
        <w:t>й перечень многоквартирных домов</w:t>
      </w:r>
      <w:r w:rsidRPr="009F2127">
        <w:rPr>
          <w:rFonts w:ascii="Times New Roman" w:eastAsia="Calibri" w:hAnsi="Times New Roman" w:cs="Times New Roman"/>
          <w:sz w:val="28"/>
          <w:szCs w:val="28"/>
        </w:rPr>
        <w:t>, включенных в краткосрочный план 2020 года, с указанием вида работ и источника финансирования, представлен в таблице 6:</w:t>
      </w:r>
    </w:p>
    <w:p w:rsidR="00086853" w:rsidRPr="009F2127" w:rsidRDefault="00086853"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766"/>
        <w:gridCol w:w="2951"/>
        <w:gridCol w:w="2108"/>
        <w:gridCol w:w="3654"/>
      </w:tblGrid>
      <w:tr w:rsidR="009F2127" w:rsidRPr="009F2127" w:rsidTr="00E94A8F">
        <w:trPr>
          <w:trHeight w:val="341"/>
          <w:jc w:val="center"/>
        </w:trPr>
        <w:tc>
          <w:tcPr>
            <w:tcW w:w="771"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w:t>
            </w:r>
          </w:p>
        </w:tc>
        <w:tc>
          <w:tcPr>
            <w:tcW w:w="2977"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Адрес МКД</w:t>
            </w:r>
          </w:p>
        </w:tc>
        <w:tc>
          <w:tcPr>
            <w:tcW w:w="2126"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Вид ремонта</w:t>
            </w:r>
          </w:p>
        </w:tc>
        <w:tc>
          <w:tcPr>
            <w:tcW w:w="3686"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Информация о проведении работ</w:t>
            </w:r>
          </w:p>
        </w:tc>
      </w:tr>
      <w:tr w:rsidR="009F2127" w:rsidRPr="009F2127" w:rsidTr="00E94A8F">
        <w:trPr>
          <w:trHeight w:val="138"/>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30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101"/>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37</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195"/>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11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28"/>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15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122"/>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4, д. 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28"/>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7, д. 15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83"/>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13.05.2021</w:t>
            </w:r>
          </w:p>
        </w:tc>
      </w:tr>
      <w:tr w:rsidR="009F2127" w:rsidRPr="009F2127" w:rsidTr="00E94A8F">
        <w:trPr>
          <w:trHeight w:val="380"/>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6А</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13.05.2021</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1.9</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9</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13.05.2021</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1.10</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24</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25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Дзержинского, д. 37</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13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15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21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7, д. 10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18</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Мира, д. 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1.19</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14</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1.20</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16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кв</w:t>
            </w:r>
            <w:proofErr w:type="spellEnd"/>
            <w:r w:rsidRPr="009F2127">
              <w:rPr>
                <w:rFonts w:ascii="Times New Roman" w:eastAsia="Times New Roman" w:hAnsi="Times New Roman" w:cs="Times New Roman"/>
              </w:rPr>
              <w:t>-л 7Б, д. 9</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кв</w:t>
            </w:r>
            <w:proofErr w:type="spellEnd"/>
            <w:r w:rsidRPr="009F2127">
              <w:rPr>
                <w:rFonts w:ascii="Times New Roman" w:eastAsia="Times New Roman" w:hAnsi="Times New Roman" w:cs="Times New Roman"/>
              </w:rPr>
              <w:t>-л 7Б, д. 10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1.23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Калинина, д. 20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33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4</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в рамках федеральной программы капитального ремонта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4, д. 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1.29</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5, д. 10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1.30</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6, д. 7</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7, д. 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7, д. 7</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29</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Юго-Восточный район, д. 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2А</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Дружбы Народов, д. 7</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40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Догаева</w:t>
            </w:r>
            <w:proofErr w:type="spellEnd"/>
            <w:r w:rsidRPr="009F2127">
              <w:rPr>
                <w:rFonts w:ascii="Times New Roman" w:eastAsia="Times New Roman" w:hAnsi="Times New Roman" w:cs="Times New Roman"/>
              </w:rPr>
              <w:t>, д. 21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1.39</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1.40</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13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ГВС, ХВС</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Льва Толстого, д. 4</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газоснабжение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кв</w:t>
            </w:r>
            <w:proofErr w:type="spellEnd"/>
            <w:r w:rsidRPr="009F2127">
              <w:rPr>
                <w:rFonts w:ascii="Times New Roman" w:eastAsia="Times New Roman" w:hAnsi="Times New Roman" w:cs="Times New Roman"/>
              </w:rPr>
              <w:t>-л Политехникума, д. 8</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водоотведение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1.43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7</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водоотведение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за счет текущего ремонта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8</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водоотведение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за счет текущего ремонта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9</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водоотведение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за счет текущего ремонта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5, д. 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водоотведение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Калинина, д. 16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водоотведение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за счет текущего ремонта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48</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1.49</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50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1.50</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60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2А</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4, д. 34</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4, д. 36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10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Юго-Восточный район, д. 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Гагарина, д. 38</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Ленина, д. 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24.07.2020</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Коминтерна, д. 13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 xml:space="preserve">КУМИ подготавливается пакет документов о признании </w:t>
            </w:r>
            <w:proofErr w:type="gramStart"/>
            <w:r w:rsidRPr="009F2127">
              <w:rPr>
                <w:rFonts w:ascii="Times New Roman" w:eastAsia="Times New Roman" w:hAnsi="Times New Roman" w:cs="Times New Roman"/>
              </w:rPr>
              <w:t>аварийным</w:t>
            </w:r>
            <w:proofErr w:type="gramEnd"/>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1.59</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Ленина, д. 21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1.60</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24</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 xml:space="preserve">Работы </w:t>
            </w:r>
            <w:proofErr w:type="gramStart"/>
            <w:r w:rsidRPr="009F2127">
              <w:rPr>
                <w:rFonts w:ascii="Times New Roman" w:eastAsia="Times New Roman" w:hAnsi="Times New Roman" w:cs="Times New Roman"/>
              </w:rPr>
              <w:t>выполнены</w:t>
            </w:r>
            <w:proofErr w:type="gramEnd"/>
            <w:r w:rsidRPr="009F2127">
              <w:rPr>
                <w:rFonts w:ascii="Times New Roman" w:eastAsia="Times New Roman" w:hAnsi="Times New Roman" w:cs="Times New Roman"/>
              </w:rPr>
              <w:t>, приняты 02.04.2021</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25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приняты 13.09.2021</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5, д. 42</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лифтовое оборудование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тер. 2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Привокзального района, д. 11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лифтовое оборудование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 xml:space="preserve">Работы </w:t>
            </w:r>
            <w:proofErr w:type="spellStart"/>
            <w:r w:rsidRPr="009F2127">
              <w:rPr>
                <w:rFonts w:ascii="Times New Roman" w:eastAsia="Times New Roman" w:hAnsi="Times New Roman" w:cs="Times New Roman"/>
              </w:rPr>
              <w:t>выпонены</w:t>
            </w:r>
            <w:proofErr w:type="spellEnd"/>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тер. 3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Привокзального района, д. 18</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лифтовое оборудование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1.65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Давыдова, д. 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лифтовое оборудование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40А</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лифтовое оборудование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56</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лифтовое оборудование</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34</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1.69</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40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1.70</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23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1.71</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11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1.72</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Высокогорная</w:t>
            </w:r>
            <w:proofErr w:type="gramEnd"/>
            <w:r w:rsidRPr="009F2127">
              <w:rPr>
                <w:rFonts w:ascii="Times New Roman" w:eastAsia="Times New Roman" w:hAnsi="Times New Roman" w:cs="Times New Roman"/>
              </w:rPr>
              <w:t>, д. 11</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1.73</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19</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1.74</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20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1.75</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23</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679"/>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1.76</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40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537"/>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1.77</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Революции, д. 15</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F130F4" w:rsidRPr="009F2127" w:rsidTr="00E94A8F">
        <w:trPr>
          <w:trHeight w:val="806"/>
          <w:jc w:val="center"/>
        </w:trPr>
        <w:tc>
          <w:tcPr>
            <w:tcW w:w="771"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1.78</w:t>
            </w:r>
          </w:p>
        </w:tc>
        <w:tc>
          <w:tcPr>
            <w:tcW w:w="2977"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20</w:t>
            </w:r>
          </w:p>
        </w:tc>
        <w:tc>
          <w:tcPr>
            <w:tcW w:w="2126" w:type="dxa"/>
            <w:tcBorders>
              <w:top w:val="single" w:sz="4" w:space="0" w:color="auto"/>
              <w:left w:val="single" w:sz="4" w:space="0" w:color="auto"/>
              <w:bottom w:val="single" w:sz="4" w:space="0" w:color="auto"/>
              <w:right w:val="single" w:sz="4" w:space="0" w:color="auto"/>
            </w:tcBorders>
            <w:vAlign w:val="center"/>
          </w:tcPr>
          <w:p w:rsidR="00F130F4" w:rsidRPr="009F2127" w:rsidRDefault="00F130F4"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tcPr>
          <w:p w:rsidR="00F130F4" w:rsidRPr="009F2127" w:rsidRDefault="00F130F4" w:rsidP="005D3ABF">
            <w:pPr>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bl>
    <w:p w:rsidR="00661198" w:rsidRPr="009F2127" w:rsidRDefault="00661198" w:rsidP="005D3ABF">
      <w:pPr>
        <w:autoSpaceDE w:val="0"/>
        <w:autoSpaceDN w:val="0"/>
        <w:adjustRightInd w:val="0"/>
        <w:spacing w:after="0" w:line="240" w:lineRule="auto"/>
        <w:jc w:val="both"/>
        <w:rPr>
          <w:rFonts w:ascii="Times New Roman" w:eastAsia="Calibri" w:hAnsi="Times New Roman" w:cs="Times New Roman"/>
          <w:sz w:val="28"/>
          <w:szCs w:val="28"/>
        </w:rPr>
      </w:pPr>
    </w:p>
    <w:p w:rsidR="00FA1CB6" w:rsidRPr="009F2127" w:rsidRDefault="00FA1CB6" w:rsidP="005D3ABF">
      <w:pPr>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2.5.7. Краткосрочный план реализации региональной программы</w:t>
      </w:r>
    </w:p>
    <w:p w:rsidR="00FA1CB6" w:rsidRPr="009F2127" w:rsidRDefault="00FA1CB6" w:rsidP="005D3ABF">
      <w:pPr>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капитального ремонта общего имущества в </w:t>
      </w:r>
      <w:proofErr w:type="gramStart"/>
      <w:r w:rsidRPr="009F2127">
        <w:rPr>
          <w:rFonts w:ascii="Times New Roman" w:eastAsia="Calibri" w:hAnsi="Times New Roman" w:cs="Times New Roman"/>
          <w:sz w:val="28"/>
          <w:szCs w:val="28"/>
        </w:rPr>
        <w:t>многоквартирных</w:t>
      </w:r>
      <w:proofErr w:type="gramEnd"/>
    </w:p>
    <w:p w:rsidR="00FA1CB6" w:rsidRPr="009F2127" w:rsidRDefault="00FA1CB6" w:rsidP="005D3ABF">
      <w:pPr>
        <w:spacing w:line="240" w:lineRule="auto"/>
        <w:jc w:val="center"/>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домах</w:t>
      </w:r>
      <w:proofErr w:type="gramEnd"/>
      <w:r w:rsidRPr="009F2127">
        <w:rPr>
          <w:rFonts w:ascii="Times New Roman" w:eastAsia="Calibri" w:hAnsi="Times New Roman" w:cs="Times New Roman"/>
          <w:sz w:val="28"/>
          <w:szCs w:val="28"/>
        </w:rPr>
        <w:t xml:space="preserve"> на 2021 год</w:t>
      </w:r>
    </w:p>
    <w:p w:rsidR="00FA1CB6" w:rsidRPr="009F2127" w:rsidRDefault="00FA1CB6"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план реализации региональной программы капитального ремонта на 2021 год включено 32 многоквартирных дома, общей площадью 49, 225 тыс. кв. м на общую сумму 1146, 70 млн. рублей.</w:t>
      </w:r>
    </w:p>
    <w:p w:rsidR="00FA1CB6" w:rsidRPr="009F2127" w:rsidRDefault="00FA1CB6"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Адресны</w:t>
      </w:r>
      <w:r w:rsidR="00F83145" w:rsidRPr="009F2127">
        <w:rPr>
          <w:rFonts w:ascii="Times New Roman" w:eastAsia="Calibri" w:hAnsi="Times New Roman" w:cs="Times New Roman"/>
          <w:sz w:val="28"/>
          <w:szCs w:val="28"/>
        </w:rPr>
        <w:t>й перечень многоквартирных домов</w:t>
      </w:r>
      <w:r w:rsidRPr="009F2127">
        <w:rPr>
          <w:rFonts w:ascii="Times New Roman" w:eastAsia="Calibri" w:hAnsi="Times New Roman" w:cs="Times New Roman"/>
          <w:sz w:val="28"/>
          <w:szCs w:val="28"/>
        </w:rPr>
        <w:t>, включенных в краткосрочный план 2021 года, с указанием вида работ и источника финансирования, представлен в таблице 7:</w:t>
      </w:r>
    </w:p>
    <w:p w:rsidR="00FA1CB6" w:rsidRPr="009F2127" w:rsidRDefault="00FA1CB6" w:rsidP="005D3ABF">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766"/>
        <w:gridCol w:w="2951"/>
        <w:gridCol w:w="2108"/>
        <w:gridCol w:w="3654"/>
      </w:tblGrid>
      <w:tr w:rsidR="009F2127" w:rsidRPr="009F2127" w:rsidTr="00E94A8F">
        <w:trPr>
          <w:trHeight w:val="47"/>
          <w:jc w:val="center"/>
        </w:trPr>
        <w:tc>
          <w:tcPr>
            <w:tcW w:w="771"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w:t>
            </w:r>
          </w:p>
        </w:tc>
        <w:tc>
          <w:tcPr>
            <w:tcW w:w="2977"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Адрес МКД</w:t>
            </w:r>
          </w:p>
        </w:tc>
        <w:tc>
          <w:tcPr>
            <w:tcW w:w="2126"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Вид ремонта</w:t>
            </w:r>
          </w:p>
        </w:tc>
        <w:tc>
          <w:tcPr>
            <w:tcW w:w="3686" w:type="dxa"/>
            <w:tcBorders>
              <w:top w:val="single" w:sz="4" w:space="0" w:color="auto"/>
              <w:left w:val="single" w:sz="4" w:space="0" w:color="auto"/>
              <w:bottom w:val="single" w:sz="4" w:space="0" w:color="auto"/>
              <w:right w:val="single" w:sz="4" w:space="0" w:color="auto"/>
            </w:tcBorders>
          </w:tcPr>
          <w:p w:rsidR="00080512" w:rsidRPr="009F2127" w:rsidRDefault="00080512"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Информация о проведении работ</w:t>
            </w:r>
          </w:p>
        </w:tc>
      </w:tr>
      <w:tr w:rsidR="009F2127" w:rsidRPr="009F2127" w:rsidTr="00E94A8F">
        <w:trPr>
          <w:trHeight w:val="47"/>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46</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47"/>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1, д. 61</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47"/>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2, д. 26</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47"/>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1.4</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1</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Конкурсные процедуры</w:t>
            </w:r>
          </w:p>
        </w:tc>
      </w:tr>
      <w:tr w:rsidR="009F2127" w:rsidRPr="009F2127" w:rsidTr="00E94A8F">
        <w:trPr>
          <w:trHeight w:val="475"/>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1.5</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3, д. 27</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29"/>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1.6</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4, д. 15</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47"/>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1.7</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7, д. 5</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горячее и холодное водоснабжение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47"/>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1.8</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7</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9F2127" w:rsidRPr="009F2127" w:rsidTr="00E94A8F">
        <w:trPr>
          <w:trHeight w:val="573"/>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1.9</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Авиатор, д. 11</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lang w:val="en-US"/>
              </w:rPr>
              <w:t>1</w:t>
            </w:r>
            <w:r w:rsidRPr="009F2127">
              <w:rPr>
                <w:rFonts w:ascii="Times New Roman" w:eastAsia="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w:t>
            </w:r>
            <w:proofErr w:type="spellStart"/>
            <w:r w:rsidRPr="009F2127">
              <w:rPr>
                <w:rFonts w:ascii="Times New Roman" w:eastAsia="Times New Roman" w:hAnsi="Times New Roman" w:cs="Times New Roman"/>
              </w:rPr>
              <w:t>мкр</w:t>
            </w:r>
            <w:proofErr w:type="spellEnd"/>
            <w:r w:rsidRPr="009F2127">
              <w:rPr>
                <w:rFonts w:ascii="Times New Roman" w:eastAsia="Times New Roman" w:hAnsi="Times New Roman" w:cs="Times New Roman"/>
              </w:rPr>
              <w:t>. Юго-Восточный район, д. МПС 2</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1.11</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тер. Южная </w:t>
            </w:r>
            <w:proofErr w:type="spellStart"/>
            <w:r w:rsidRPr="009F2127">
              <w:rPr>
                <w:rFonts w:ascii="Times New Roman" w:eastAsia="Times New Roman" w:hAnsi="Times New Roman" w:cs="Times New Roman"/>
              </w:rPr>
              <w:t>Промзона</w:t>
            </w:r>
            <w:proofErr w:type="spellEnd"/>
            <w:r w:rsidRPr="009F2127">
              <w:rPr>
                <w:rFonts w:ascii="Times New Roman" w:eastAsia="Times New Roman" w:hAnsi="Times New Roman" w:cs="Times New Roman"/>
              </w:rPr>
              <w:t xml:space="preserve">, д. </w:t>
            </w:r>
            <w:proofErr w:type="spellStart"/>
            <w:r w:rsidRPr="009F2127">
              <w:rPr>
                <w:rFonts w:ascii="Times New Roman" w:eastAsia="Times New Roman" w:hAnsi="Times New Roman" w:cs="Times New Roman"/>
              </w:rPr>
              <w:t>кв</w:t>
            </w:r>
            <w:proofErr w:type="spellEnd"/>
            <w:r w:rsidRPr="009F2127">
              <w:rPr>
                <w:rFonts w:ascii="Times New Roman" w:eastAsia="Times New Roman" w:hAnsi="Times New Roman" w:cs="Times New Roman"/>
              </w:rPr>
              <w:t>-л 1, стр. 10Б</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горячее и холодное водоснабжение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1.12</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Гагарина, д. 10</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1.13</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Голубева, д. 14</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 работе</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1.14</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Декабристов,   д. 29</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Подвальное помещение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1.15</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Дзержинского,   д. 39</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1.16</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Догаева</w:t>
            </w:r>
            <w:proofErr w:type="spellEnd"/>
            <w:r w:rsidRPr="009F2127">
              <w:rPr>
                <w:rFonts w:ascii="Times New Roman" w:eastAsia="Times New Roman" w:hAnsi="Times New Roman" w:cs="Times New Roman"/>
              </w:rPr>
              <w:t>, д. 17</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1.17</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Калинина, д. 4</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горячее и холодное водоснабжение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1.18</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Калинина, д. 24</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водоотведение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 в рамках текущего ремонта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1.19</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4</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1.20</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19</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w:t>
            </w:r>
            <w:r w:rsidRPr="009F2127">
              <w:rPr>
                <w:rFonts w:ascii="Times New Roman" w:eastAsia="Times New Roman" w:hAnsi="Times New Roman" w:cs="Times New Roman"/>
              </w:rPr>
              <w:lastRenderedPageBreak/>
              <w:t>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lastRenderedPageBreak/>
              <w:t>1.21</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42</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горячее и холодное водоснабжение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1.22</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Кирова, д. 49</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1.23</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Лазо, д. 4</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1.24</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Лазо, д. 5</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Теплоснабжение, горячее и холодное водоснабжение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1.25</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Манкевича</w:t>
            </w:r>
            <w:proofErr w:type="spellEnd"/>
            <w:r w:rsidRPr="009F2127">
              <w:rPr>
                <w:rFonts w:ascii="Times New Roman" w:eastAsia="Times New Roman" w:hAnsi="Times New Roman" w:cs="Times New Roman"/>
              </w:rPr>
              <w:t>,      д. 35</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1.26</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Манкевича</w:t>
            </w:r>
            <w:proofErr w:type="spellEnd"/>
            <w:r w:rsidRPr="009F2127">
              <w:rPr>
                <w:rFonts w:ascii="Times New Roman" w:eastAsia="Times New Roman" w:hAnsi="Times New Roman" w:cs="Times New Roman"/>
              </w:rPr>
              <w:t>,      д. 33</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крыша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1.27</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Манкевича</w:t>
            </w:r>
            <w:proofErr w:type="spellEnd"/>
            <w:r w:rsidRPr="009F2127">
              <w:rPr>
                <w:rFonts w:ascii="Times New Roman" w:eastAsia="Times New Roman" w:hAnsi="Times New Roman" w:cs="Times New Roman"/>
              </w:rPr>
              <w:t>,      д. 42</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фундамент</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1.28</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gramStart"/>
            <w:r w:rsidRPr="009F2127">
              <w:rPr>
                <w:rFonts w:ascii="Times New Roman" w:eastAsia="Times New Roman" w:hAnsi="Times New Roman" w:cs="Times New Roman"/>
              </w:rPr>
              <w:t>Привокзальная</w:t>
            </w:r>
            <w:proofErr w:type="gramEnd"/>
            <w:r w:rsidRPr="009F2127">
              <w:rPr>
                <w:rFonts w:ascii="Times New Roman" w:eastAsia="Times New Roman" w:hAnsi="Times New Roman" w:cs="Times New Roman"/>
              </w:rPr>
              <w:t>,      д. 35А</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1.29</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Пузановой</w:t>
            </w:r>
            <w:proofErr w:type="spellEnd"/>
            <w:r w:rsidRPr="009F2127">
              <w:rPr>
                <w:rFonts w:ascii="Times New Roman" w:eastAsia="Times New Roman" w:hAnsi="Times New Roman" w:cs="Times New Roman"/>
              </w:rPr>
              <w:t>,      д. 19</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электроснабжение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1.30</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Республики,      д. 6</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фундамент</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1.31</w:t>
            </w:r>
          </w:p>
        </w:tc>
        <w:tc>
          <w:tcPr>
            <w:tcW w:w="2977"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г. Ачинск, ул. Республики,      д. 8</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фундамент</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r w:rsidR="009F2127" w:rsidRPr="009F2127" w:rsidTr="00E94A8F">
        <w:trPr>
          <w:trHeight w:val="391"/>
          <w:jc w:val="center"/>
        </w:trPr>
        <w:tc>
          <w:tcPr>
            <w:tcW w:w="771" w:type="dxa"/>
            <w:vMerge w:val="restart"/>
            <w:tcBorders>
              <w:top w:val="single" w:sz="4" w:space="0" w:color="auto"/>
              <w:left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1.32</w:t>
            </w:r>
          </w:p>
        </w:tc>
        <w:tc>
          <w:tcPr>
            <w:tcW w:w="2977" w:type="dxa"/>
            <w:vMerge w:val="restart"/>
            <w:tcBorders>
              <w:top w:val="single" w:sz="4" w:space="0" w:color="auto"/>
              <w:left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r w:rsidRPr="009F2127">
              <w:rPr>
                <w:rFonts w:ascii="Times New Roman" w:eastAsia="Times New Roman" w:hAnsi="Times New Roman" w:cs="Times New Roman"/>
              </w:rPr>
              <w:t xml:space="preserve">г. Ачинск, ул. </w:t>
            </w:r>
            <w:proofErr w:type="spellStart"/>
            <w:r w:rsidRPr="009F2127">
              <w:rPr>
                <w:rFonts w:ascii="Times New Roman" w:eastAsia="Times New Roman" w:hAnsi="Times New Roman" w:cs="Times New Roman"/>
              </w:rPr>
              <w:t>Слободчикова</w:t>
            </w:r>
            <w:proofErr w:type="spellEnd"/>
            <w:r w:rsidRPr="009F2127">
              <w:rPr>
                <w:rFonts w:ascii="Times New Roman" w:eastAsia="Times New Roman" w:hAnsi="Times New Roman" w:cs="Times New Roman"/>
              </w:rPr>
              <w:t>,      д. 17</w:t>
            </w: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газоснабжение</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Работы выполнены</w:t>
            </w:r>
          </w:p>
        </w:tc>
      </w:tr>
      <w:tr w:rsidR="00FA1CB6" w:rsidRPr="009F2127" w:rsidTr="00E94A8F">
        <w:trPr>
          <w:trHeight w:val="391"/>
          <w:jc w:val="center"/>
        </w:trPr>
        <w:tc>
          <w:tcPr>
            <w:tcW w:w="771" w:type="dxa"/>
            <w:vMerge/>
            <w:tcBorders>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spacing w:after="0" w:line="240" w:lineRule="auto"/>
              <w:jc w:val="center"/>
              <w:rPr>
                <w:rFonts w:ascii="Times New Roman" w:eastAsia="Times New Roman" w:hAnsi="Times New Roman" w:cs="Times New Roman"/>
              </w:rPr>
            </w:pPr>
            <w:r w:rsidRPr="009F2127">
              <w:rPr>
                <w:rFonts w:ascii="Times New Roman" w:eastAsia="Times New Roman" w:hAnsi="Times New Roman" w:cs="Times New Roman"/>
              </w:rPr>
              <w:t>Утепление и ремонт фасада</w:t>
            </w:r>
          </w:p>
        </w:tc>
        <w:tc>
          <w:tcPr>
            <w:tcW w:w="3686" w:type="dxa"/>
            <w:tcBorders>
              <w:top w:val="single" w:sz="4" w:space="0" w:color="auto"/>
              <w:left w:val="single" w:sz="4" w:space="0" w:color="auto"/>
              <w:bottom w:val="single" w:sz="4" w:space="0" w:color="auto"/>
              <w:right w:val="single" w:sz="4" w:space="0" w:color="auto"/>
            </w:tcBorders>
            <w:vAlign w:val="center"/>
          </w:tcPr>
          <w:p w:rsidR="00FA1CB6" w:rsidRPr="009F2127" w:rsidRDefault="00FA1CB6" w:rsidP="005D3ABF">
            <w:pPr>
              <w:autoSpaceDE w:val="0"/>
              <w:autoSpaceDN w:val="0"/>
              <w:adjustRightInd w:val="0"/>
              <w:spacing w:after="0" w:line="240" w:lineRule="auto"/>
              <w:jc w:val="center"/>
              <w:rPr>
                <w:rFonts w:ascii="Times New Roman" w:eastAsia="Times New Roman" w:hAnsi="Times New Roman" w:cs="Times New Roman"/>
              </w:rPr>
            </w:pPr>
            <w:proofErr w:type="gramStart"/>
            <w:r w:rsidRPr="009F2127">
              <w:rPr>
                <w:rFonts w:ascii="Times New Roman" w:eastAsia="Times New Roman" w:hAnsi="Times New Roman" w:cs="Times New Roman"/>
              </w:rPr>
              <w:t>проектно-сметная</w:t>
            </w:r>
            <w:proofErr w:type="gramEnd"/>
            <w:r w:rsidRPr="009F2127">
              <w:rPr>
                <w:rFonts w:ascii="Times New Roman" w:eastAsia="Times New Roman" w:hAnsi="Times New Roman" w:cs="Times New Roman"/>
              </w:rPr>
              <w:t xml:space="preserve"> для выполнения СМР не представлена</w:t>
            </w:r>
          </w:p>
        </w:tc>
      </w:tr>
    </w:tbl>
    <w:p w:rsidR="00B7373E" w:rsidRPr="009F2127" w:rsidRDefault="00B7373E" w:rsidP="005D3ABF">
      <w:pPr>
        <w:shd w:val="clear" w:color="auto" w:fill="FFFFFF"/>
        <w:spacing w:after="0" w:line="240" w:lineRule="auto"/>
        <w:jc w:val="both"/>
        <w:rPr>
          <w:rFonts w:ascii="Times New Roman" w:eastAsia="Calibri" w:hAnsi="Times New Roman" w:cs="Times New Roman"/>
          <w:sz w:val="28"/>
          <w:szCs w:val="28"/>
        </w:rPr>
      </w:pP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2.6. Расходы на содержание и ремонт общего имущества многоквартирных домов и жилых помещений</w:t>
      </w: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sz w:val="28"/>
          <w:szCs w:val="28"/>
        </w:rPr>
      </w:pPr>
    </w:p>
    <w:p w:rsidR="00DD5AF9" w:rsidRPr="009F2127" w:rsidRDefault="00DD5AF9"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бюджете города Ачинска на период 2014-2024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DD5AF9" w:rsidRPr="009F2127" w:rsidRDefault="00DD5AF9"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w:t>
      </w:r>
      <w:r w:rsidRPr="009F2127">
        <w:rPr>
          <w:rFonts w:ascii="Times New Roman" w:eastAsia="Calibri" w:hAnsi="Times New Roman" w:cs="Times New Roman"/>
          <w:sz w:val="28"/>
          <w:szCs w:val="28"/>
        </w:rPr>
        <w:lastRenderedPageBreak/>
        <w:t>многоквартирных домах коридорного типа (общежитиях) муниципального жилищного фонда.</w:t>
      </w:r>
    </w:p>
    <w:p w:rsidR="00DD5AF9" w:rsidRPr="009F2127" w:rsidRDefault="00DD5AF9"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DD5AF9" w:rsidRPr="009F2127" w:rsidRDefault="00DD5AF9"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0" w:history="1">
        <w:r w:rsidRPr="009F2127">
          <w:rPr>
            <w:rFonts w:ascii="Times New Roman" w:eastAsia="Calibri" w:hAnsi="Times New Roman" w:cs="Times New Roman"/>
            <w:sz w:val="28"/>
            <w:szCs w:val="28"/>
          </w:rPr>
          <w:t>статьей 156</w:t>
        </w:r>
      </w:hyperlink>
      <w:r w:rsidRPr="009F2127">
        <w:rPr>
          <w:rFonts w:ascii="Times New Roman" w:eastAsia="Calibri" w:hAnsi="Times New Roman" w:cs="Times New Roman"/>
          <w:sz w:val="28"/>
          <w:szCs w:val="28"/>
        </w:rPr>
        <w:t xml:space="preserve"> Жилищного кодекса Российской Федерации и размером платы граждан по содержанию и ремонту жилого помещения.</w:t>
      </w:r>
    </w:p>
    <w:p w:rsidR="00DD5AF9" w:rsidRPr="009F2127" w:rsidRDefault="00DD5AF9" w:rsidP="005D3A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Расчет ежегодной потребности в бюджетных средствах в размере </w:t>
      </w:r>
      <w:r w:rsidRPr="009F2127">
        <w:rPr>
          <w:rFonts w:ascii="Times New Roman" w:eastAsia="Calibri" w:hAnsi="Times New Roman" w:cs="Times New Roman"/>
          <w:sz w:val="28"/>
          <w:szCs w:val="28"/>
        </w:rPr>
        <w:br/>
        <w:t>1 440,8 тыс. рублей.</w:t>
      </w:r>
    </w:p>
    <w:p w:rsidR="004076E2" w:rsidRPr="009F2127" w:rsidRDefault="004076E2" w:rsidP="005D3ABF">
      <w:pPr>
        <w:autoSpaceDE w:val="0"/>
        <w:autoSpaceDN w:val="0"/>
        <w:adjustRightInd w:val="0"/>
        <w:spacing w:after="0" w:line="240" w:lineRule="auto"/>
        <w:jc w:val="both"/>
        <w:rPr>
          <w:rFonts w:ascii="Times New Roman" w:eastAsia="Calibri" w:hAnsi="Times New Roman" w:cs="Times New Roman"/>
          <w:sz w:val="28"/>
          <w:szCs w:val="28"/>
        </w:rPr>
      </w:pPr>
    </w:p>
    <w:p w:rsidR="004076E2" w:rsidRPr="009F2127" w:rsidRDefault="004076E2" w:rsidP="005D3ABF">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2.7. Реализация временных мер поддержки населения в целях обеспечения доступности коммунальных услуг</w:t>
      </w:r>
    </w:p>
    <w:p w:rsidR="004076E2" w:rsidRPr="009F2127" w:rsidRDefault="004076E2" w:rsidP="005D3ABF">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sz w:val="28"/>
          <w:szCs w:val="28"/>
        </w:rPr>
      </w:pPr>
    </w:p>
    <w:p w:rsidR="00F938F5" w:rsidRPr="009F2127" w:rsidRDefault="00F938F5"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Уровень оплаты населением за коммунальные услуги от экономически обоснованных тарифов в среднем составляет 98,8 %. </w:t>
      </w:r>
    </w:p>
    <w:p w:rsidR="00F938F5" w:rsidRPr="009F2127" w:rsidRDefault="00F938F5"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p>
    <w:p w:rsidR="00F938F5" w:rsidRPr="009F2127" w:rsidRDefault="00F938F5"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В целях определения показателя доступности коммунальных услуг используется коэффициент роста цен на коммунальные услуги, равный:</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2013 года по 30 июня 2013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2013 года по 31 декабря 2013 года – 114,0%;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2014 года по 30 июня 2014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2014 года по 31 декабря 2014 года – 104,6%.</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2015 года по 30 июня 2015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2015 года по 31 декабря 2015 года – 108,9%;</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2016 года по 30 июня 2016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2016 года по 31 декабря 2016 года – 104,4%;</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2017 года по 30 июня 2017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2017 года по 31 декабря 2017 года – 103,9%;</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2018 года по 30 июня 2018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2018 года по 31 декабря 2018 года – 103,9%;</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2019 года по 30 июня 2019 года – 101,7%;</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2019 года по 31 декабря 2019 года – 102,7%;</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lastRenderedPageBreak/>
        <w:t>- с 1 января 2020 года по 30 июня 2020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2020 года по 31 декабря 2020 года – 104,6%;</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2021 года по 30 июня 2021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2021 года по 31 декабря 2021 года – 104,6%;</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2022 года по 30 июня 2022 года – 100,0%;</w:t>
      </w:r>
    </w:p>
    <w:p w:rsidR="00F938F5" w:rsidRPr="009F2127" w:rsidRDefault="00F938F5" w:rsidP="005D3AB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2022 года по 31 декабря 2022 года – 104,0%.</w:t>
      </w:r>
    </w:p>
    <w:p w:rsidR="00F938F5" w:rsidRPr="009F2127" w:rsidRDefault="00F938F5" w:rsidP="005D3ABF">
      <w:pPr>
        <w:overflowPunct w:val="0"/>
        <w:autoSpaceDE w:val="0"/>
        <w:autoSpaceDN w:val="0"/>
        <w:adjustRightInd w:val="0"/>
        <w:spacing w:before="40" w:after="0" w:line="240" w:lineRule="auto"/>
        <w:ind w:firstLine="708"/>
        <w:jc w:val="both"/>
        <w:textAlignment w:val="baseline"/>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roofErr w:type="gramEnd"/>
    </w:p>
    <w:p w:rsidR="00F938F5" w:rsidRPr="009F2127" w:rsidRDefault="00F938F5"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Постановлением администрации города Ачинска от 31.08.2017</w:t>
      </w:r>
      <w:r w:rsidRPr="009F2127">
        <w:rPr>
          <w:rFonts w:ascii="Times New Roman" w:eastAsia="Calibri" w:hAnsi="Times New Roman" w:cs="Times New Roman"/>
          <w:sz w:val="28"/>
          <w:szCs w:val="28"/>
        </w:rPr>
        <w:br/>
        <w:t>№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F938F5" w:rsidRPr="009F2127" w:rsidRDefault="00F938F5" w:rsidP="005D3ABF">
      <w:pPr>
        <w:overflowPunct w:val="0"/>
        <w:autoSpaceDE w:val="0"/>
        <w:autoSpaceDN w:val="0"/>
        <w:adjustRightInd w:val="0"/>
        <w:spacing w:before="40" w:after="0" w:line="240" w:lineRule="auto"/>
        <w:ind w:firstLine="708"/>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F938F5" w:rsidRPr="009F2127" w:rsidRDefault="00F938F5" w:rsidP="005D3ABF">
      <w:pPr>
        <w:overflowPunct w:val="0"/>
        <w:autoSpaceDE w:val="0"/>
        <w:autoSpaceDN w:val="0"/>
        <w:adjustRightInd w:val="0"/>
        <w:spacing w:before="40" w:after="0" w:line="240" w:lineRule="auto"/>
        <w:ind w:firstLine="708"/>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Субсидия предоставляется в виде компенсации исполнителям коммунальных услуг – </w:t>
      </w:r>
      <w:proofErr w:type="spellStart"/>
      <w:r w:rsidRPr="009F2127">
        <w:rPr>
          <w:rFonts w:ascii="Times New Roman" w:eastAsia="Calibri" w:hAnsi="Times New Roman" w:cs="Times New Roman"/>
          <w:sz w:val="28"/>
          <w:szCs w:val="28"/>
        </w:rPr>
        <w:t>ресурсоснабжающим</w:t>
      </w:r>
      <w:proofErr w:type="spellEnd"/>
      <w:r w:rsidRPr="009F2127">
        <w:rPr>
          <w:rFonts w:ascii="Times New Roman" w:eastAsia="Calibri" w:hAnsi="Times New Roman" w:cs="Times New Roman"/>
          <w:sz w:val="28"/>
          <w:szCs w:val="28"/>
        </w:rPr>
        <w:t xml:space="preserve"> организациям, управляющим компаниям, товариществам собственников жилья.</w:t>
      </w:r>
    </w:p>
    <w:p w:rsidR="004076E2" w:rsidRPr="009F2127" w:rsidRDefault="00F938F5" w:rsidP="005D3ABF">
      <w:pPr>
        <w:overflowPunct w:val="0"/>
        <w:autoSpaceDE w:val="0"/>
        <w:autoSpaceDN w:val="0"/>
        <w:adjustRightInd w:val="0"/>
        <w:spacing w:before="40" w:after="0" w:line="240" w:lineRule="auto"/>
        <w:ind w:firstLine="708"/>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Законом Красноярского края от 10.12.2020 № 10-4538  «О краевом бюджете на 2021 год и плановый период 2022-2023 годов» городу Ачинску распределена субвенция на эти цели в размере 32 659,5 тыс. руб. на 2021 год, 33 965,8 тыс. руб. на 2022 год, 33 965,8 тыс. руб. на 2023 год.</w:t>
      </w:r>
    </w:p>
    <w:p w:rsidR="004076E2" w:rsidRPr="009F2127" w:rsidRDefault="004076E2"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4076E2" w:rsidRPr="009F2127" w:rsidRDefault="004076E2" w:rsidP="005D3ABF">
      <w:pPr>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2.8. Благоустройство территории города</w:t>
      </w:r>
    </w:p>
    <w:p w:rsidR="004076E2" w:rsidRPr="009F2127" w:rsidRDefault="004076E2"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b/>
          <w:sz w:val="28"/>
          <w:szCs w:val="28"/>
        </w:rPr>
      </w:pP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Для благоустройства города Ачинска выполняются работы:</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уничтожение произрастания дикорастущей конопли;</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устройство, содержание и текущий ремонт установок уличного освещения, оплата за потребленную электроэнергию;</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зеленых насаждений;</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 организация и содержание мест захоронения;</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ликвидация несанкционированных свалок и вывоз мусора в весенний период;</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и ремонт фонтанов;</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отлов, учет и содержание безнадзорных домашних животных;</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парков, скверов и территорий, не являющихся придомовыми;</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ремонт и содержание пешеходных тротуаров;</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реализация проектов по благоустройству в целях улучшения архитектурного облика города;</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ремонт остановочных пунктов;</w:t>
      </w:r>
    </w:p>
    <w:p w:rsidR="00014F7E"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proofErr w:type="spellStart"/>
      <w:r w:rsidRPr="009F2127">
        <w:rPr>
          <w:rFonts w:ascii="Times New Roman" w:eastAsia="Calibri" w:hAnsi="Times New Roman" w:cs="Times New Roman"/>
          <w:sz w:val="28"/>
          <w:szCs w:val="28"/>
        </w:rPr>
        <w:t>акарицидная</w:t>
      </w:r>
      <w:proofErr w:type="spellEnd"/>
      <w:r w:rsidRPr="009F2127">
        <w:rPr>
          <w:rFonts w:ascii="Times New Roman" w:eastAsia="Calibri" w:hAnsi="Times New Roman" w:cs="Times New Roman"/>
          <w:sz w:val="28"/>
          <w:szCs w:val="28"/>
        </w:rPr>
        <w:t xml:space="preserve"> обработка мест массового отдыха населения.</w:t>
      </w:r>
    </w:p>
    <w:p w:rsidR="004076E2" w:rsidRPr="009F2127" w:rsidRDefault="00014F7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4076E2" w:rsidRPr="009F2127" w:rsidRDefault="004076E2" w:rsidP="005D3ABF">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8"/>
          <w:szCs w:val="28"/>
        </w:rPr>
      </w:pPr>
    </w:p>
    <w:p w:rsidR="004076E2" w:rsidRPr="009F2127" w:rsidRDefault="004076E2" w:rsidP="005D3ABF">
      <w:pPr>
        <w:overflowPunct w:val="0"/>
        <w:autoSpaceDE w:val="0"/>
        <w:autoSpaceDN w:val="0"/>
        <w:adjustRightInd w:val="0"/>
        <w:spacing w:after="0" w:line="240" w:lineRule="auto"/>
        <w:ind w:firstLine="720"/>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2.9. Характеристика текущего состояния гражданской обороны,</w:t>
      </w:r>
    </w:p>
    <w:p w:rsidR="004076E2" w:rsidRPr="009F2127" w:rsidRDefault="004076E2" w:rsidP="005D3ABF">
      <w:pPr>
        <w:overflowPunct w:val="0"/>
        <w:autoSpaceDE w:val="0"/>
        <w:autoSpaceDN w:val="0"/>
        <w:adjustRightInd w:val="0"/>
        <w:spacing w:after="0" w:line="240" w:lineRule="auto"/>
        <w:ind w:firstLine="720"/>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чрезвычайных ситуаций и пожарной безопасности </w:t>
      </w:r>
    </w:p>
    <w:p w:rsidR="004076E2" w:rsidRPr="009F2127" w:rsidRDefault="004076E2"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p>
    <w:p w:rsidR="00014F7E" w:rsidRPr="009F2127" w:rsidRDefault="004076E2"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Calibri" w:hAnsi="Times New Roman" w:cs="Times New Roman"/>
          <w:sz w:val="28"/>
          <w:szCs w:val="28"/>
        </w:rPr>
        <w:t xml:space="preserve">           </w:t>
      </w:r>
      <w:r w:rsidR="00014F7E" w:rsidRPr="009F2127">
        <w:rPr>
          <w:rFonts w:ascii="Times New Roman" w:eastAsia="Times New Roman" w:hAnsi="Times New Roman" w:cs="Times New Roman"/>
          <w:sz w:val="28"/>
          <w:szCs w:val="28"/>
        </w:rPr>
        <w:t xml:space="preserve">На территории города расположены 2 потенциально опасных объекта, из них 1 химически </w:t>
      </w:r>
      <w:proofErr w:type="gramStart"/>
      <w:r w:rsidR="00014F7E" w:rsidRPr="009F2127">
        <w:rPr>
          <w:rFonts w:ascii="Times New Roman" w:eastAsia="Times New Roman" w:hAnsi="Times New Roman" w:cs="Times New Roman"/>
          <w:sz w:val="28"/>
          <w:szCs w:val="28"/>
        </w:rPr>
        <w:t>опасный</w:t>
      </w:r>
      <w:proofErr w:type="gramEnd"/>
      <w:r w:rsidR="00014F7E" w:rsidRPr="009F2127">
        <w:rPr>
          <w:rFonts w:ascii="Times New Roman" w:eastAsia="Times New Roman" w:hAnsi="Times New Roman" w:cs="Times New Roman"/>
          <w:sz w:val="28"/>
          <w:szCs w:val="28"/>
        </w:rPr>
        <w:t>, 2 критически важных объекта, а так же организации, имеющие категорию по гражданской обороне.</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Использование в технологическом процессе на ЗАО «</w:t>
      </w:r>
      <w:proofErr w:type="spellStart"/>
      <w:r w:rsidRPr="009F2127">
        <w:rPr>
          <w:rFonts w:ascii="Times New Roman" w:eastAsia="Times New Roman" w:hAnsi="Times New Roman" w:cs="Times New Roman"/>
          <w:sz w:val="28"/>
          <w:szCs w:val="28"/>
        </w:rPr>
        <w:t>Назаровское</w:t>
      </w:r>
      <w:proofErr w:type="spellEnd"/>
      <w:r w:rsidRPr="009F2127">
        <w:rPr>
          <w:rFonts w:ascii="Times New Roman" w:eastAsia="Times New Roman" w:hAnsi="Times New Roman" w:cs="Times New Roman"/>
          <w:sz w:val="28"/>
          <w:szCs w:val="28"/>
        </w:rPr>
        <w:t xml:space="preserve">» отделение № 11 аммиака может служить источником чрезвычайной ситуации, связанной с выбросом аварийных химически опасных веществ (далее - АХОВ), </w:t>
      </w:r>
      <w:proofErr w:type="gramStart"/>
      <w:r w:rsidRPr="009F2127">
        <w:rPr>
          <w:rFonts w:ascii="Times New Roman" w:eastAsia="Times New Roman" w:hAnsi="Times New Roman" w:cs="Times New Roman"/>
          <w:sz w:val="28"/>
          <w:szCs w:val="28"/>
        </w:rPr>
        <w:t>при</w:t>
      </w:r>
      <w:proofErr w:type="gramEnd"/>
      <w:r w:rsidRPr="009F2127">
        <w:rPr>
          <w:rFonts w:ascii="Times New Roman" w:eastAsia="Times New Roman" w:hAnsi="Times New Roman" w:cs="Times New Roman"/>
          <w:sz w:val="28"/>
          <w:szCs w:val="28"/>
        </w:rPr>
        <w:t xml:space="preserve"> которой пострадает работающий персонал, а также и население города Ачинска.</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Выход из строя объектов энергетики, аварии на энергетических, тепловых, водопроводно-канализационных сетях приведут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Наличие в городе взрывопожароопасных объектов создает возможности возникновения взрывов и пожаров.</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При крушениях на железнодорожном транспорте,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Причинами чрезвычайных ситуаций, обусловленных природными, климатическими и географическими условиями, являются сильные морозы, обильные снегопады, </w:t>
      </w:r>
      <w:proofErr w:type="spellStart"/>
      <w:r w:rsidRPr="009F2127">
        <w:rPr>
          <w:rFonts w:ascii="Times New Roman" w:eastAsia="Times New Roman" w:hAnsi="Times New Roman" w:cs="Times New Roman"/>
          <w:sz w:val="28"/>
          <w:szCs w:val="28"/>
        </w:rPr>
        <w:t>гололедно-изморозевые</w:t>
      </w:r>
      <w:proofErr w:type="spellEnd"/>
      <w:r w:rsidRPr="009F2127">
        <w:rPr>
          <w:rFonts w:ascii="Times New Roman" w:eastAsia="Times New Roman" w:hAnsi="Times New Roman" w:cs="Times New Roman"/>
          <w:sz w:val="28"/>
          <w:szCs w:val="28"/>
        </w:rPr>
        <w:t xml:space="preserve"> отложения на проводах, ливни, ураганы, землетрясения, подъем высоких уровней воды в русле реки Чулым в паводковый период.</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proofErr w:type="spellStart"/>
      <w:r w:rsidRPr="009F2127">
        <w:rPr>
          <w:rFonts w:ascii="Times New Roman" w:eastAsia="Times New Roman" w:hAnsi="Times New Roman" w:cs="Times New Roman"/>
          <w:sz w:val="28"/>
          <w:szCs w:val="28"/>
        </w:rPr>
        <w:lastRenderedPageBreak/>
        <w:t>Радиационно</w:t>
      </w:r>
      <w:proofErr w:type="spellEnd"/>
      <w:r w:rsidRPr="009F2127">
        <w:rPr>
          <w:rFonts w:ascii="Times New Roman" w:eastAsia="Times New Roman" w:hAnsi="Times New Roman" w:cs="Times New Roman"/>
          <w:sz w:val="28"/>
          <w:szCs w:val="28"/>
        </w:rPr>
        <w:t xml:space="preserve"> опасных объектов на территории города нет. Естественный фон радиации в среднем составляет 11,6 </w:t>
      </w:r>
      <w:proofErr w:type="spellStart"/>
      <w:r w:rsidRPr="009F2127">
        <w:rPr>
          <w:rFonts w:ascii="Times New Roman" w:eastAsia="Times New Roman" w:hAnsi="Times New Roman" w:cs="Times New Roman"/>
          <w:sz w:val="28"/>
          <w:szCs w:val="28"/>
        </w:rPr>
        <w:t>мР</w:t>
      </w:r>
      <w:proofErr w:type="spellEnd"/>
      <w:r w:rsidRPr="009F2127">
        <w:rPr>
          <w:rFonts w:ascii="Times New Roman" w:eastAsia="Times New Roman" w:hAnsi="Times New Roman" w:cs="Times New Roman"/>
          <w:sz w:val="28"/>
          <w:szCs w:val="28"/>
        </w:rPr>
        <w:t>/ч.</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Биологически опасных объектов на территории города нет, санитарно-эпидемиологическая обстановка в городе удовлетворительная.</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При угрозе или начале ведения военных действий вводится в действие План гражданской обороны и защиты населения  города Ачинска (далее - План ГО).</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Наибольшая работающая смена (далее - НРС) города Ачинска укрывается в убежищах. Для укрытия населения используются имеющиеся защитные сооружения гражданской обороны (далее - ЗС ГО) и (или) приспосабливаются под ЗС ГО в период мобилизации и в военное время заглубленные помещения и другие сооружения подземного пространства. Общая обеспеченность ЗС ГО и заглубленными помещениями составляет 100%.</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В соответствии с постановлением администрации города Ачинска от 16.01.2020 № 003-п «Об утверждении Положения о проведении эвакуационных мероприятий в чрезвычайных ситуациях на территории города Ачинска» в случае аварии в организациях города Ачинска (ЗАО «</w:t>
      </w:r>
      <w:proofErr w:type="spellStart"/>
      <w:r w:rsidRPr="009F2127">
        <w:rPr>
          <w:rFonts w:ascii="Times New Roman" w:eastAsia="Times New Roman" w:hAnsi="Times New Roman" w:cs="Times New Roman"/>
          <w:sz w:val="28"/>
          <w:szCs w:val="28"/>
        </w:rPr>
        <w:t>Назаровское</w:t>
      </w:r>
      <w:proofErr w:type="spellEnd"/>
      <w:r w:rsidRPr="009F2127">
        <w:rPr>
          <w:rFonts w:ascii="Times New Roman" w:eastAsia="Times New Roman" w:hAnsi="Times New Roman" w:cs="Times New Roman"/>
          <w:sz w:val="28"/>
          <w:szCs w:val="28"/>
        </w:rPr>
        <w:t>» отделение № 11) с выбросом АХОВ проводится экстренная эвакуация населения, попадающего в зону заражения, за границы распространения облака АХОВ.</w:t>
      </w:r>
      <w:proofErr w:type="gramEnd"/>
      <w:r w:rsidRPr="009F2127">
        <w:rPr>
          <w:rFonts w:ascii="Times New Roman" w:eastAsia="Times New Roman" w:hAnsi="Times New Roman" w:cs="Times New Roman"/>
          <w:sz w:val="28"/>
          <w:szCs w:val="28"/>
        </w:rPr>
        <w:t xml:space="preserve"> </w:t>
      </w:r>
      <w:proofErr w:type="gramStart"/>
      <w:r w:rsidRPr="009F2127">
        <w:rPr>
          <w:rFonts w:ascii="Times New Roman" w:eastAsia="Times New Roman" w:hAnsi="Times New Roman" w:cs="Times New Roman"/>
          <w:sz w:val="28"/>
          <w:szCs w:val="28"/>
        </w:rPr>
        <w:t>Население, проживающее в непосредственной близости от химически опасного объекта, ввиду быстрого распространения облака АХОВ, как правило, не выводится из опасной зоны, а укрывается на верхних или нижних этажах (в зависимости от характера распространения АХОВ) в жилых (производственных) зданиях и сооружениях с герметизацией помещений упрощенными методами и подручными средствами (с целью предотвращения попадания АХОВ в помещения) и использованием средств защиты органов</w:t>
      </w:r>
      <w:proofErr w:type="gramEnd"/>
      <w:r w:rsidRPr="009F2127">
        <w:rPr>
          <w:rFonts w:ascii="Times New Roman" w:eastAsia="Times New Roman" w:hAnsi="Times New Roman" w:cs="Times New Roman"/>
          <w:sz w:val="28"/>
          <w:szCs w:val="28"/>
        </w:rPr>
        <w:t xml:space="preserve"> дыхания.</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В соответствии с </w:t>
      </w:r>
      <w:hyperlink r:id="rId11" w:history="1">
        <w:r w:rsidRPr="009F2127">
          <w:rPr>
            <w:rFonts w:ascii="Times New Roman" w:eastAsia="Times New Roman" w:hAnsi="Times New Roman" w:cs="Times New Roman"/>
            <w:sz w:val="28"/>
            <w:szCs w:val="28"/>
          </w:rPr>
          <w:t>Приказом</w:t>
        </w:r>
      </w:hyperlink>
      <w:r w:rsidRPr="009F2127">
        <w:rPr>
          <w:rFonts w:ascii="Times New Roman" w:eastAsia="Times New Roman" w:hAnsi="Times New Roman" w:cs="Times New Roman"/>
          <w:sz w:val="28"/>
          <w:szCs w:val="28"/>
        </w:rPr>
        <w:t xml:space="preserve"> МЧС России от 01.10.2014 № 543 «Об утверждении Положения об организации обеспечения населения средствами индивидуальной защиты» в организациях, находящихся в зоне ЧС, организовывается выдача средств индивидуальной защиты в соответствии с видом АХОВ.</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Эвакуационные мероприятия по выводу населения проводятся в соответствии с Планом ГО.</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С 2003 года функционирует единая дежурно-диспетчерская служба города Ачинска,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w:t>
      </w:r>
      <w:proofErr w:type="gramStart"/>
      <w:r w:rsidRPr="009F2127">
        <w:rPr>
          <w:rFonts w:ascii="Times New Roman" w:eastAsia="Times New Roman" w:hAnsi="Times New Roman" w:cs="Times New Roman"/>
          <w:sz w:val="28"/>
          <w:szCs w:val="28"/>
        </w:rPr>
        <w:t>управления городского звена территориальной подсистемы единой государственной системы предупреждения</w:t>
      </w:r>
      <w:proofErr w:type="gramEnd"/>
      <w:r w:rsidRPr="009F2127">
        <w:rPr>
          <w:rFonts w:ascii="Times New Roman" w:eastAsia="Times New Roman" w:hAnsi="Times New Roman" w:cs="Times New Roman"/>
          <w:sz w:val="28"/>
          <w:szCs w:val="28"/>
        </w:rPr>
        <w:t xml:space="preserve"> и ликвидации чрезвычайных ситуаций (далее - ТП РСЧС).</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Распоряжением администрации города Ачинска от 03.02.2017 № 0240-р было создано муниципальное казенное учреждение «Центр обеспечения жизнедеятельности города Ачинска (далее - МКУ «Центр обеспечения жизнедеятельности г. Ачинска).</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lastRenderedPageBreak/>
        <w:t xml:space="preserve">Во исполнение </w:t>
      </w:r>
      <w:hyperlink r:id="rId12" w:history="1">
        <w:r w:rsidRPr="009F2127">
          <w:rPr>
            <w:rFonts w:ascii="Times New Roman" w:eastAsia="Times New Roman" w:hAnsi="Times New Roman" w:cs="Times New Roman"/>
            <w:sz w:val="28"/>
            <w:szCs w:val="28"/>
          </w:rPr>
          <w:t>постановления</w:t>
        </w:r>
      </w:hyperlink>
      <w:r w:rsidRPr="009F2127">
        <w:rPr>
          <w:rFonts w:ascii="Times New Roman" w:eastAsia="Times New Roman" w:hAnsi="Times New Roman" w:cs="Times New Roman"/>
          <w:sz w:val="28"/>
          <w:szCs w:val="28"/>
        </w:rPr>
        <w:t xml:space="preserve"> администрации города от 01.04.2016 № 093-п «О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 единая дежурно-диспетчерская служба МКУ «Центр обеспечения жизнедеятельности г. Ачинска» (далее - ЕДДС) осуществляет обработку поступившей информации и представляет ее в администрацию города Ачинска, в городскую комиссию по предупреждению и ликвидации чрезвычайных</w:t>
      </w:r>
      <w:proofErr w:type="gramEnd"/>
      <w:r w:rsidRPr="009F2127">
        <w:rPr>
          <w:rFonts w:ascii="Times New Roman" w:eastAsia="Times New Roman" w:hAnsi="Times New Roman" w:cs="Times New Roman"/>
          <w:sz w:val="28"/>
          <w:szCs w:val="28"/>
        </w:rPr>
        <w:t xml:space="preserve"> ситуаций и обеспечению пожарной безопасности и взаимодействующим структурам.</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Дежурно-диспетчерские службы объектов города обязаны своевременно представлять информацию о тех или иных событиях, произошедших в  своих организациях.</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В 2020 году в единую дежурно-диспетчерскую службу (далее - ЕДДС) Управления «ЕДДС, ГО и ЛЧС» поступило 84 610 сообщений от граждан и организаций. За 8 месяцев 2021 года - 52 304 обращений.</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Аварийно-спасательная группа Управления «ЕДДС, ГО и ЛЧС» в 2020 году совершила 2603 выезда, за 8 месяцев 2021 года - 1412 выезда.</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Подготовка специалистов Управления «ЕДДС, ГО и ЛЧС»,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«Институт региональной безопасности» (далее - КГКОУ ДПО «Институт региональной безопасности»), в Ачинском филиале КГКОУ ДПО «Институт региональной безопасности» согласно плану комплектования.</w:t>
      </w:r>
      <w:proofErr w:type="gramEnd"/>
      <w:r w:rsidRPr="009F2127">
        <w:rPr>
          <w:rFonts w:ascii="Times New Roman" w:eastAsia="Times New Roman" w:hAnsi="Times New Roman" w:cs="Times New Roman"/>
          <w:sz w:val="28"/>
          <w:szCs w:val="28"/>
        </w:rPr>
        <w:t xml:space="preserve"> Практические действия должностные лица и специалисты РСЧС и ГО отрабатывают в ходе проведения учений и тренировок.</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Подготовка населения города Ачинска организована в соответствии с </w:t>
      </w:r>
      <w:hyperlink r:id="rId13" w:history="1">
        <w:r w:rsidRPr="009F2127">
          <w:rPr>
            <w:rFonts w:ascii="Times New Roman" w:eastAsia="Times New Roman" w:hAnsi="Times New Roman" w:cs="Times New Roman"/>
            <w:sz w:val="28"/>
            <w:szCs w:val="28"/>
          </w:rPr>
          <w:t>постановлением</w:t>
        </w:r>
      </w:hyperlink>
      <w:r w:rsidRPr="009F2127">
        <w:rPr>
          <w:rFonts w:ascii="Times New Roman" w:eastAsia="Times New Roman" w:hAnsi="Times New Roman" w:cs="Times New Roman"/>
          <w:sz w:val="28"/>
          <w:szCs w:val="28"/>
        </w:rPr>
        <w:t xml:space="preserve"> администрации города Ачинска от 09.03.2021 № 053-п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 Практические действия отрабатываются в ходе проведения учений и тренировок.</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За 2020 год на территории города Ачинска произошло 120 пожаров, за 8 месяцев 2021 года - 110 пожаров.</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С целью обеспечения мероприятий гражданской обороны, защиты населения и территорий от чрезвычайных ситуаций природного </w:t>
      </w:r>
      <w:r w:rsidR="00E30981" w:rsidRPr="009F2127">
        <w:rPr>
          <w:rFonts w:ascii="Times New Roman" w:eastAsia="Times New Roman" w:hAnsi="Times New Roman" w:cs="Times New Roman"/>
          <w:sz w:val="28"/>
          <w:szCs w:val="28"/>
        </w:rPr>
        <w:t>и техногенного характера в МКУ «</w:t>
      </w:r>
      <w:r w:rsidRPr="009F2127">
        <w:rPr>
          <w:rFonts w:ascii="Times New Roman" w:eastAsia="Times New Roman" w:hAnsi="Times New Roman" w:cs="Times New Roman"/>
          <w:sz w:val="28"/>
          <w:szCs w:val="28"/>
        </w:rPr>
        <w:t>Центр обеспечения жизнедеятельности г. Ачинска» создана аварийно-спасательная группа (далее - АСГ).</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Основными задачами АСГ являются:</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lastRenderedPageBreak/>
        <w:t>поддержание сил и средств АСГ в постоянной готовности к выдвижению в зоны чрезвычайных ситуаций (далее - ЧС) и проведению работ по ликвидации чрезвычайных ситуаций, происшествий, угроз и рисков функционирования систем жизнедеятельности;</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проведение поисково-спасательных работ;</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оказание первой (доврачебной) помощи пострадавшим;</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участие в проведении эвакуационных мероприятий;</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пропаганда знаний в области защиты населения и территорий от ЧС, а так же пожарной безопасности;</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организация взаимодействия с личным составом служб РСЧС городского звена ТП РСЧС и другими формированиями, привлекаемыми к ликвидации последствий чрезвычайных ситуаций;</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проведение плановых рейдов (осмотров) территории города Ачинска;</w:t>
      </w:r>
    </w:p>
    <w:p w:rsidR="00014F7E"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выявление </w:t>
      </w:r>
      <w:proofErr w:type="spellStart"/>
      <w:r w:rsidRPr="009F2127">
        <w:rPr>
          <w:rFonts w:ascii="Times New Roman" w:eastAsia="Times New Roman" w:hAnsi="Times New Roman" w:cs="Times New Roman"/>
          <w:sz w:val="28"/>
          <w:szCs w:val="28"/>
        </w:rPr>
        <w:t>травмоопасных</w:t>
      </w:r>
      <w:proofErr w:type="spellEnd"/>
      <w:r w:rsidRPr="009F2127">
        <w:rPr>
          <w:rFonts w:ascii="Times New Roman" w:eastAsia="Times New Roman" w:hAnsi="Times New Roman" w:cs="Times New Roman"/>
          <w:sz w:val="28"/>
          <w:szCs w:val="28"/>
        </w:rPr>
        <w:t>, пожароопасных участков с дальнейшим оперативным принятием мер по их устранению;</w:t>
      </w:r>
    </w:p>
    <w:p w:rsidR="004076E2" w:rsidRPr="009F2127" w:rsidRDefault="00014F7E" w:rsidP="005D3ABF">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7B26BE" w:rsidRPr="009F2127" w:rsidRDefault="007B26BE" w:rsidP="005D3AB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w:t>
      </w:r>
      <w:r w:rsidR="006B35A1" w:rsidRPr="009F2127">
        <w:rPr>
          <w:rFonts w:ascii="Times New Roman" w:eastAsia="Times New Roman" w:hAnsi="Times New Roman" w:cs="Times New Roman"/>
          <w:sz w:val="28"/>
          <w:szCs w:val="28"/>
        </w:rPr>
        <w:t>)</w:t>
      </w:r>
      <w:r w:rsidRPr="009F2127">
        <w:rPr>
          <w:rFonts w:ascii="Times New Roman" w:eastAsia="Times New Roman" w:hAnsi="Times New Roman" w:cs="Times New Roman"/>
          <w:bCs/>
          <w:sz w:val="28"/>
          <w:szCs w:val="28"/>
          <w:shd w:val="clear" w:color="auto" w:fill="FFFFFF"/>
        </w:rPr>
        <w:t>.</w:t>
      </w:r>
    </w:p>
    <w:p w:rsidR="007B26BE" w:rsidRPr="009F2127" w:rsidRDefault="007B26BE" w:rsidP="005D3AB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bCs/>
          <w:sz w:val="28"/>
          <w:szCs w:val="28"/>
          <w:shd w:val="clear" w:color="auto" w:fill="FFFFFF"/>
        </w:rPr>
        <w:t>Первым приоритетом государственной политики</w:t>
      </w:r>
      <w:r w:rsidRPr="009F2127">
        <w:rPr>
          <w:rFonts w:ascii="Times New Roman" w:eastAsia="Times New Roman" w:hAnsi="Times New Roman" w:cs="Times New Roman"/>
          <w:sz w:val="28"/>
          <w:szCs w:val="28"/>
        </w:rPr>
        <w:t xml:space="preserve"> является улучшение качества жилищного фонда, повышение комфортности условий проживания.</w:t>
      </w:r>
    </w:p>
    <w:p w:rsidR="007B26BE" w:rsidRPr="009F2127" w:rsidRDefault="007B26BE" w:rsidP="005D3AB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bCs/>
          <w:sz w:val="28"/>
          <w:szCs w:val="28"/>
          <w:shd w:val="clear" w:color="auto" w:fill="FFFFFF"/>
        </w:rPr>
        <w:t>Вторым приоритетом</w:t>
      </w:r>
      <w:r w:rsidRPr="009F2127">
        <w:rPr>
          <w:rFonts w:ascii="Times New Roman" w:eastAsia="Times New Roman" w:hAnsi="Times New Roman" w:cs="Times New Roman"/>
          <w:sz w:val="28"/>
          <w:szCs w:val="28"/>
        </w:rPr>
        <w:t xml:space="preserve"> государственной политики является модернизация объектов коммунального хозяйства.</w:t>
      </w:r>
    </w:p>
    <w:p w:rsidR="007B26BE" w:rsidRPr="009F2127" w:rsidRDefault="007B26B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Также приоритетами реализации программы являются:</w:t>
      </w:r>
    </w:p>
    <w:p w:rsidR="007B26BE" w:rsidRPr="009F2127" w:rsidRDefault="007B26B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участие в предупреждении и ликвидации последствий чрезвычайных ситуаций в границах города, дальнейшее развитие ЕДДС и службы «112»;</w:t>
      </w:r>
    </w:p>
    <w:p w:rsidR="007B26BE" w:rsidRPr="009F2127" w:rsidRDefault="007B26B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26BE" w:rsidRPr="009F2127" w:rsidRDefault="007B26B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7B26BE" w:rsidRPr="009F2127" w:rsidRDefault="007B26B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lastRenderedPageBreak/>
        <w:t>- обеспечение первичных мер пожарной безопасности в границах города;</w:t>
      </w:r>
    </w:p>
    <w:p w:rsidR="007B26BE" w:rsidRPr="009F2127" w:rsidRDefault="007B26BE" w:rsidP="005D3ABF">
      <w:pPr>
        <w:shd w:val="clear" w:color="auto" w:fill="FFFFFF"/>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B26BE" w:rsidRPr="009F2127" w:rsidRDefault="007B26BE" w:rsidP="005D3AB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организация срочного захоронения трупов в военное время.</w:t>
      </w:r>
    </w:p>
    <w:p w:rsidR="007B26BE" w:rsidRPr="009F2127" w:rsidRDefault="007B26BE" w:rsidP="005D3AB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7B26BE" w:rsidRPr="009F2127" w:rsidRDefault="007B26BE" w:rsidP="005D3ABF">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Достижение цели муниципальной программы осуществляется путем решения следующих задач:</w:t>
      </w:r>
    </w:p>
    <w:p w:rsidR="007B26BE" w:rsidRPr="009F2127" w:rsidRDefault="007B26BE" w:rsidP="005D3ABF">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1. Развитие, модернизация и капитальный ремонт объектов коммунальной инфраструктуры и жилищного фонда города Ачинска.</w:t>
      </w:r>
    </w:p>
    <w:p w:rsidR="007B26BE" w:rsidRPr="009F2127" w:rsidRDefault="007B26BE" w:rsidP="005D3ABF">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2. Обеспечение доступности предоставляемых жилищно-коммунальных услуг.</w:t>
      </w:r>
    </w:p>
    <w:p w:rsidR="007B26BE" w:rsidRPr="009F2127" w:rsidRDefault="007B26BE" w:rsidP="005D3ABF">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3. Выполнение комплексного благоустройства территории города для комфортного проживания населения.</w:t>
      </w:r>
    </w:p>
    <w:p w:rsidR="007B26BE" w:rsidRPr="009F2127" w:rsidRDefault="007B26BE" w:rsidP="005D3ABF">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4. Снижение рисков и смягчение последствий чрезвычайных ситуаций природного и техногенного характера в городе Ачинске.</w:t>
      </w:r>
    </w:p>
    <w:p w:rsidR="004076E2" w:rsidRPr="009F2127" w:rsidRDefault="004076E2" w:rsidP="005D3ABF">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p>
    <w:p w:rsidR="004076E2" w:rsidRPr="009F2127" w:rsidRDefault="004076E2" w:rsidP="005D3AB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4076E2" w:rsidRPr="009F2127" w:rsidRDefault="004076E2" w:rsidP="00086853">
      <w:pPr>
        <w:pStyle w:val="ConsPlusNormal"/>
        <w:jc w:val="center"/>
        <w:rPr>
          <w:sz w:val="28"/>
          <w:szCs w:val="28"/>
        </w:rPr>
      </w:pPr>
      <w:r w:rsidRPr="009F2127">
        <w:rPr>
          <w:rFonts w:eastAsia="Calibri"/>
          <w:sz w:val="28"/>
          <w:szCs w:val="28"/>
        </w:rPr>
        <w:t>4. </w:t>
      </w:r>
      <w:r w:rsidR="0036125D" w:rsidRPr="009F2127">
        <w:rPr>
          <w:sz w:val="28"/>
          <w:szCs w:val="28"/>
        </w:rPr>
        <w:t>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города Ачинска</w:t>
      </w: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p w:rsidR="0048018E" w:rsidRPr="009F2127" w:rsidRDefault="0048018E" w:rsidP="005D3ABF">
      <w:pPr>
        <w:spacing w:after="0" w:line="240" w:lineRule="auto"/>
        <w:ind w:firstLine="709"/>
        <w:jc w:val="both"/>
        <w:rPr>
          <w:rFonts w:ascii="Times New Roman" w:eastAsia="Times New Roman" w:hAnsi="Times New Roman" w:cs="Times New Roman"/>
          <w:sz w:val="28"/>
          <w:szCs w:val="28"/>
        </w:rPr>
      </w:pPr>
      <w:bookmarkStart w:id="1" w:name="bookmark48"/>
      <w:r w:rsidRPr="009F2127">
        <w:rPr>
          <w:rFonts w:ascii="Times New Roman" w:eastAsia="Times New Roman" w:hAnsi="Times New Roman" w:cs="Times New Roman"/>
          <w:sz w:val="28"/>
          <w:szCs w:val="28"/>
        </w:rPr>
        <w:t xml:space="preserve">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  </w:t>
      </w:r>
    </w:p>
    <w:p w:rsidR="0048018E" w:rsidRPr="009F2127" w:rsidRDefault="0048018E" w:rsidP="005D3AB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уровень износа хозяйственно – фекального  коллектора от КНС-2 до левобережных очистных сооружений;</w:t>
      </w:r>
    </w:p>
    <w:p w:rsidR="0048018E" w:rsidRPr="009F2127" w:rsidRDefault="0048018E" w:rsidP="005D3ABF">
      <w:pPr>
        <w:autoSpaceDE w:val="0"/>
        <w:autoSpaceDN w:val="0"/>
        <w:adjustRightInd w:val="0"/>
        <w:spacing w:after="0" w:line="240" w:lineRule="auto"/>
        <w:ind w:firstLine="709"/>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возмещения населением затрат на предоставление жилищно-коммунальных услуг по установленным для населения  тарифам;</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уничтожение произрастания дикорастущей конопли;</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потребленная электроэнергия на уличное освещение;</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текущий ремонт установок уличного освещения;</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устройство уличного освещения;</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зеленых насаждений;</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мест захоронения;</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ликвидация несанкционированных свалок;</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отлов, учет и содержание безнадзорных животных;</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 содержание парков, скверов, других территорий, не являющихся придомовыми;</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тротуаров;</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ремонт пешеходных тротуаров;</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вывоз мусора в весенний период;</w:t>
      </w:r>
    </w:p>
    <w:p w:rsidR="0048018E" w:rsidRPr="009F2127" w:rsidRDefault="0048018E" w:rsidP="005D3AB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proofErr w:type="spellStart"/>
      <w:r w:rsidRPr="009F2127">
        <w:rPr>
          <w:rFonts w:ascii="Times New Roman" w:eastAsia="Calibri" w:hAnsi="Times New Roman" w:cs="Times New Roman"/>
          <w:sz w:val="28"/>
          <w:szCs w:val="28"/>
        </w:rPr>
        <w:t>акарицидная</w:t>
      </w:r>
      <w:proofErr w:type="spellEnd"/>
      <w:r w:rsidRPr="009F2127">
        <w:rPr>
          <w:rFonts w:ascii="Times New Roman" w:eastAsia="Calibri" w:hAnsi="Times New Roman" w:cs="Times New Roman"/>
          <w:sz w:val="28"/>
          <w:szCs w:val="28"/>
        </w:rPr>
        <w:t xml:space="preserve"> обработка;</w:t>
      </w:r>
    </w:p>
    <w:p w:rsidR="0048018E" w:rsidRPr="009F2127" w:rsidRDefault="0048018E" w:rsidP="005D3AB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48018E" w:rsidRPr="009F2127" w:rsidRDefault="0048018E" w:rsidP="005D3AB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повысить уровень обеспечения профилактики и тушения пожаров в городе;</w:t>
      </w:r>
    </w:p>
    <w:p w:rsidR="004076E2" w:rsidRPr="009F2127" w:rsidRDefault="0048018E" w:rsidP="005D3AB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повысить уровень обеспечения защиты населения города от опасностей, возникающих при военных конфликтах или вследствие этих конфликтов.</w:t>
      </w:r>
    </w:p>
    <w:p w:rsidR="004076E2" w:rsidRPr="009F2127" w:rsidRDefault="004076E2" w:rsidP="00086853">
      <w:pPr>
        <w:keepNext/>
        <w:keepLines/>
        <w:spacing w:after="0" w:line="240" w:lineRule="auto"/>
        <w:outlineLvl w:val="0"/>
        <w:rPr>
          <w:rFonts w:ascii="Times New Roman" w:eastAsia="Times New Roman" w:hAnsi="Times New Roman" w:cs="Times New Roman"/>
          <w:sz w:val="28"/>
          <w:szCs w:val="28"/>
        </w:rPr>
      </w:pPr>
    </w:p>
    <w:bookmarkEnd w:id="1"/>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5. Информация по подпрограммам, отдельным мероприятиям программы</w:t>
      </w: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F2127">
        <w:rPr>
          <w:rFonts w:ascii="Times New Roman" w:eastAsia="Calibri" w:hAnsi="Times New Roman" w:cs="Times New Roman"/>
          <w:iCs/>
          <w:sz w:val="28"/>
          <w:szCs w:val="28"/>
        </w:rPr>
        <w:t>Отдельные мероприятия муниципальной программой не предусмотрены.</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F2127">
        <w:rPr>
          <w:rFonts w:ascii="Times New Roman" w:eastAsia="Calibri" w:hAnsi="Times New Roman" w:cs="Times New Roman"/>
          <w:iCs/>
          <w:sz w:val="28"/>
          <w:szCs w:val="28"/>
        </w:rPr>
        <w:t>В рамках муниципальной программы реализуются подпрограммы:</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iCs/>
          <w:sz w:val="28"/>
          <w:szCs w:val="28"/>
        </w:rPr>
        <w:t xml:space="preserve">1. </w:t>
      </w:r>
      <w:r w:rsidRPr="009F2127">
        <w:rPr>
          <w:rFonts w:ascii="Times New Roman" w:eastAsia="Calibri" w:hAnsi="Times New Roman" w:cs="Times New Roman"/>
          <w:sz w:val="28"/>
          <w:szCs w:val="28"/>
        </w:rPr>
        <w:t>«Модернизация, реконструкция и капитальный ремонт объектов коммунальной инфраструктуры города Ачинска».</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результате реализации мероприятий подпрограммы  планируется осуществить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Срок реализации подпрограммы – 2014-2030 годы.</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 «Благоустройство территории города Ачинска».</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Срок реализации подпрограммы – 2014-2030 годы.</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3. «Обеспечение реализации муниципальной программы и прочие мероприятия».</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результате реализации мероприятий подпрограммы  планируется  достигнуть обеспечения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48018E" w:rsidRPr="009F2127" w:rsidRDefault="0048018E" w:rsidP="005D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Срок реализации подпрограммы – 2014-2030 годы.</w:t>
      </w:r>
    </w:p>
    <w:p w:rsidR="0048018E" w:rsidRPr="009F2127" w:rsidRDefault="0048018E" w:rsidP="005D3ABF">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9F2127">
        <w:rPr>
          <w:rFonts w:ascii="Times New Roman" w:eastAsia="Calibri" w:hAnsi="Times New Roman" w:cs="Times New Roman"/>
          <w:iCs/>
          <w:sz w:val="28"/>
          <w:szCs w:val="28"/>
        </w:rPr>
        <w:t>В результате реализации мероприятий подпрограмм планируется достигнуть о</w:t>
      </w:r>
      <w:r w:rsidRPr="009F2127">
        <w:rPr>
          <w:rFonts w:ascii="Times New Roman" w:eastAsia="Calibri" w:hAnsi="Times New Roman" w:cs="Times New Roman"/>
          <w:sz w:val="28"/>
          <w:szCs w:val="28"/>
        </w:rPr>
        <w:t xml:space="preserve">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w:t>
      </w:r>
      <w:r w:rsidRPr="009F2127">
        <w:rPr>
          <w:rFonts w:ascii="Times New Roman" w:eastAsia="Calibri" w:hAnsi="Times New Roman" w:cs="Times New Roman"/>
          <w:sz w:val="28"/>
          <w:szCs w:val="28"/>
        </w:rPr>
        <w:lastRenderedPageBreak/>
        <w:t>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w:t>
      </w:r>
      <w:proofErr w:type="gramEnd"/>
      <w:r w:rsidRPr="009F2127">
        <w:rPr>
          <w:rFonts w:ascii="Times New Roman" w:eastAsia="Calibri" w:hAnsi="Times New Roman" w:cs="Times New Roman"/>
          <w:sz w:val="28"/>
          <w:szCs w:val="28"/>
        </w:rPr>
        <w:t xml:space="preserve"> </w:t>
      </w:r>
      <w:proofErr w:type="gramStart"/>
      <w:r w:rsidRPr="009F2127">
        <w:rPr>
          <w:rFonts w:ascii="Times New Roman" w:eastAsia="Calibri" w:hAnsi="Times New Roman" w:cs="Times New Roman"/>
          <w:sz w:val="28"/>
          <w:szCs w:val="28"/>
        </w:rPr>
        <w:t>этих конфликтов, повышение уровня обеспечения профилактики и тушения пожаров в городе.</w:t>
      </w:r>
      <w:proofErr w:type="gramEnd"/>
    </w:p>
    <w:p w:rsidR="004076E2" w:rsidRPr="009F2127" w:rsidRDefault="004076E2" w:rsidP="005D3ABF">
      <w:pPr>
        <w:autoSpaceDE w:val="0"/>
        <w:autoSpaceDN w:val="0"/>
        <w:adjustRightInd w:val="0"/>
        <w:spacing w:after="0" w:line="240" w:lineRule="auto"/>
        <w:jc w:val="both"/>
        <w:rPr>
          <w:rFonts w:ascii="Times New Roman" w:eastAsia="Calibri" w:hAnsi="Times New Roman" w:cs="Times New Roman"/>
          <w:iCs/>
          <w:sz w:val="28"/>
          <w:szCs w:val="28"/>
        </w:rPr>
      </w:pPr>
    </w:p>
    <w:p w:rsidR="00623C87" w:rsidRPr="009F2127" w:rsidRDefault="00623C87" w:rsidP="005D3ABF">
      <w:pPr>
        <w:widowControl w:val="0"/>
        <w:autoSpaceDE w:val="0"/>
        <w:autoSpaceDN w:val="0"/>
        <w:spacing w:after="0" w:line="240" w:lineRule="auto"/>
        <w:jc w:val="center"/>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6. 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p w:rsidR="00623C87" w:rsidRPr="009F2127" w:rsidRDefault="00623C87" w:rsidP="005D3ABF">
      <w:pPr>
        <w:widowControl w:val="0"/>
        <w:autoSpaceDE w:val="0"/>
        <w:autoSpaceDN w:val="0"/>
        <w:spacing w:after="0" w:line="240" w:lineRule="auto"/>
        <w:jc w:val="both"/>
        <w:rPr>
          <w:rFonts w:ascii="Times New Roman" w:eastAsia="Times New Roman" w:hAnsi="Times New Roman" w:cs="Times New Roman"/>
          <w:sz w:val="28"/>
          <w:szCs w:val="28"/>
        </w:rPr>
      </w:pPr>
    </w:p>
    <w:p w:rsidR="00623C87" w:rsidRPr="009F2127" w:rsidRDefault="00623C87" w:rsidP="005D3AB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Целевые показатели и показатели результативности муниципальной программы города Ачинска «</w:t>
      </w:r>
      <w:r w:rsidR="008A2CD4" w:rsidRPr="009F2127">
        <w:rPr>
          <w:rFonts w:ascii="Times New Roman" w:eastAsia="Times New Roman" w:hAnsi="Times New Roman" w:cs="Times New Roman"/>
          <w:sz w:val="28"/>
          <w:szCs w:val="28"/>
        </w:rPr>
        <w:t>Обеспечение функционирования и модернизация объектов жилищно-коммунального хозяйства</w:t>
      </w:r>
      <w:r w:rsidRPr="009F2127">
        <w:rPr>
          <w:rFonts w:ascii="Times New Roman" w:eastAsia="Times New Roman" w:hAnsi="Times New Roman" w:cs="Times New Roman"/>
          <w:sz w:val="28"/>
          <w:szCs w:val="28"/>
        </w:rPr>
        <w:t>» с расшифровкой плановых значений по годам ее реализации, значений целевых показателей на долгосрочный период проведены в приложении 1 к паспорту муниципальной программы.</w:t>
      </w:r>
    </w:p>
    <w:p w:rsidR="00623C87" w:rsidRPr="009F2127" w:rsidRDefault="00623C87" w:rsidP="005D3ABF">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sz w:val="28"/>
          <w:szCs w:val="28"/>
        </w:rPr>
      </w:pPr>
    </w:p>
    <w:p w:rsidR="004076E2" w:rsidRPr="009F2127" w:rsidRDefault="00623C87"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7</w:t>
      </w:r>
      <w:r w:rsidR="004076E2" w:rsidRPr="009F2127">
        <w:rPr>
          <w:rFonts w:ascii="Times New Roman" w:eastAsia="Calibri" w:hAnsi="Times New Roman" w:cs="Times New Roman"/>
          <w:sz w:val="28"/>
          <w:szCs w:val="28"/>
        </w:rPr>
        <w:t>. Информация о ресурсном обеспечении муниципальной программы</w:t>
      </w:r>
    </w:p>
    <w:p w:rsidR="004076E2" w:rsidRPr="009F2127" w:rsidRDefault="004076E2"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города Ачинска за счет средств бюджета города, в том числе средств, поступивших из бюджетов других уровней бюджетной системы РФ.</w:t>
      </w:r>
    </w:p>
    <w:p w:rsidR="004076E2" w:rsidRPr="009F2127" w:rsidRDefault="004076E2"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p>
    <w:p w:rsidR="0048018E" w:rsidRPr="009F2127" w:rsidRDefault="004076E2" w:rsidP="005D3ABF">
      <w:pPr>
        <w:pStyle w:val="a5"/>
        <w:tabs>
          <w:tab w:val="left" w:pos="1134"/>
          <w:tab w:val="left" w:pos="1276"/>
          <w:tab w:val="left" w:pos="1418"/>
        </w:tabs>
        <w:autoSpaceDE w:val="0"/>
        <w:autoSpaceDN w:val="0"/>
        <w:adjustRightInd w:val="0"/>
        <w:spacing w:after="0" w:line="240" w:lineRule="auto"/>
        <w:ind w:left="0"/>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r w:rsidR="0048018E" w:rsidRPr="009F2127">
        <w:rPr>
          <w:rFonts w:ascii="Times New Roman" w:eastAsia="Calibri" w:hAnsi="Times New Roman" w:cs="Times New Roman"/>
          <w:sz w:val="28"/>
          <w:szCs w:val="28"/>
        </w:rPr>
        <w:t xml:space="preserve">Информация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w:t>
      </w:r>
    </w:p>
    <w:p w:rsidR="0048018E" w:rsidRPr="009F2127" w:rsidRDefault="0048018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32"/>
          <w:szCs w:val="32"/>
        </w:rPr>
      </w:pPr>
      <w:r w:rsidRPr="009F2127">
        <w:rPr>
          <w:rFonts w:ascii="Times New Roman" w:eastAsia="Calibri" w:hAnsi="Times New Roman" w:cs="Times New Roman"/>
          <w:sz w:val="28"/>
          <w:szCs w:val="28"/>
        </w:rPr>
        <w:t>№ 3 к муниципальной программе.</w:t>
      </w:r>
    </w:p>
    <w:p w:rsidR="004076E2" w:rsidRPr="009F2127" w:rsidRDefault="004076E2"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32"/>
          <w:szCs w:val="32"/>
        </w:rPr>
        <w:t xml:space="preserve">  </w:t>
      </w:r>
    </w:p>
    <w:p w:rsidR="004076E2" w:rsidRPr="009F2127" w:rsidRDefault="00080512"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hAnsi="Times New Roman" w:cs="Times New Roman"/>
          <w:sz w:val="28"/>
          <w:szCs w:val="28"/>
        </w:rPr>
      </w:pPr>
      <w:r w:rsidRPr="009F2127">
        <w:rPr>
          <w:rFonts w:ascii="Times New Roman" w:eastAsia="Calibri" w:hAnsi="Times New Roman" w:cs="Times New Roman"/>
          <w:sz w:val="28"/>
          <w:szCs w:val="28"/>
        </w:rPr>
        <w:t>8</w:t>
      </w:r>
      <w:r w:rsidR="004076E2" w:rsidRPr="009F2127">
        <w:rPr>
          <w:rFonts w:ascii="Times New Roman" w:eastAsia="Calibri" w:hAnsi="Times New Roman" w:cs="Times New Roman"/>
          <w:sz w:val="28"/>
          <w:szCs w:val="28"/>
        </w:rPr>
        <w:t xml:space="preserve">. </w:t>
      </w:r>
      <w:r w:rsidR="0048018E" w:rsidRPr="009F2127">
        <w:rPr>
          <w:rFonts w:ascii="Times New Roman" w:hAnsi="Times New Roman" w:cs="Times New Roman"/>
          <w:sz w:val="28"/>
          <w:szCs w:val="28"/>
        </w:rPr>
        <w:t>Информация об источниках финансирования подпрограмм, отдельных мероприятий муниципальной программы города Ачинска</w:t>
      </w:r>
    </w:p>
    <w:p w:rsidR="0048018E" w:rsidRPr="009F2127" w:rsidRDefault="0048018E" w:rsidP="005D3ABF">
      <w:pPr>
        <w:tabs>
          <w:tab w:val="left" w:pos="1134"/>
          <w:tab w:val="left" w:pos="1276"/>
          <w:tab w:val="left" w:pos="1418"/>
        </w:tabs>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p>
    <w:p w:rsidR="0048018E" w:rsidRPr="009F2127" w:rsidRDefault="0048018E" w:rsidP="005D3ABF">
      <w:pPr>
        <w:tabs>
          <w:tab w:val="left" w:pos="1134"/>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32"/>
          <w:szCs w:val="32"/>
        </w:rPr>
      </w:pPr>
      <w:r w:rsidRPr="009F2127">
        <w:rPr>
          <w:rFonts w:ascii="Times New Roman" w:eastAsia="Calibri" w:hAnsi="Times New Roman" w:cs="Times New Roman"/>
          <w:sz w:val="28"/>
          <w:szCs w:val="28"/>
        </w:rPr>
        <w:t xml:space="preserve">             </w:t>
      </w:r>
      <w:proofErr w:type="gramStart"/>
      <w:r w:rsidRPr="009F2127">
        <w:rPr>
          <w:rFonts w:ascii="Times New Roman" w:eastAsia="Calibri" w:hAnsi="Times New Roman" w:cs="Times New Roman"/>
          <w:sz w:val="28"/>
          <w:szCs w:val="28"/>
        </w:rPr>
        <w:t>Информация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 4 к муниципальной программе.</w:t>
      </w:r>
      <w:proofErr w:type="gramEnd"/>
      <w:r w:rsidRPr="009F2127">
        <w:rPr>
          <w:rFonts w:ascii="Times New Roman" w:eastAsia="Calibri" w:hAnsi="Times New Roman" w:cs="Times New Roman"/>
          <w:sz w:val="28"/>
          <w:szCs w:val="28"/>
        </w:rPr>
        <w:t xml:space="preserve"> Реализация отдельных мероприятий муниципальной программой не предусмотрена.</w:t>
      </w:r>
    </w:p>
    <w:p w:rsidR="00C07EB2" w:rsidRPr="009F2127" w:rsidRDefault="00C07EB2" w:rsidP="00C07EB2">
      <w:pPr>
        <w:sectPr w:rsidR="00C07EB2" w:rsidRPr="009F2127" w:rsidSect="0011018F">
          <w:type w:val="continuous"/>
          <w:pgSz w:w="11906" w:h="16838"/>
          <w:pgMar w:top="1134" w:right="850" w:bottom="1134" w:left="1701" w:header="708" w:footer="708" w:gutter="0"/>
          <w:cols w:space="708"/>
          <w:docGrid w:linePitch="360"/>
        </w:sectPr>
      </w:pPr>
    </w:p>
    <w:p w:rsidR="00C07EB2" w:rsidRPr="009F2127" w:rsidRDefault="00C07EB2" w:rsidP="00970BA7">
      <w:pPr>
        <w:spacing w:after="0" w:line="240" w:lineRule="auto"/>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1</w:t>
      </w:r>
    </w:p>
    <w:p w:rsidR="00C07EB2" w:rsidRPr="009F2127" w:rsidRDefault="00C07EB2" w:rsidP="00970BA7">
      <w:pPr>
        <w:spacing w:after="0" w:line="240" w:lineRule="auto"/>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паспорту муниципальной  программы города Ачинска</w:t>
      </w:r>
    </w:p>
    <w:p w:rsidR="00C07EB2" w:rsidRPr="009F2127" w:rsidRDefault="00BC7537" w:rsidP="00970BA7">
      <w:pPr>
        <w:spacing w:after="0" w:line="240" w:lineRule="auto"/>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w:t>
      </w:r>
    </w:p>
    <w:p w:rsidR="00C07EB2" w:rsidRPr="009F2127" w:rsidRDefault="00C07EB2" w:rsidP="00970BA7">
      <w:pPr>
        <w:spacing w:after="0" w:line="240" w:lineRule="auto"/>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объектов </w:t>
      </w:r>
      <w:r w:rsidR="00BC7537" w:rsidRPr="009F2127">
        <w:rPr>
          <w:rFonts w:ascii="Times New Roman" w:eastAsia="Calibri" w:hAnsi="Times New Roman" w:cs="Times New Roman"/>
          <w:sz w:val="20"/>
          <w:szCs w:val="20"/>
        </w:rPr>
        <w:t>жилищно-коммунального хозяйства»</w:t>
      </w:r>
    </w:p>
    <w:p w:rsidR="00C07EB2" w:rsidRPr="009F2127" w:rsidRDefault="00C07EB2" w:rsidP="00970BA7">
      <w:pPr>
        <w:spacing w:after="0" w:line="240" w:lineRule="auto"/>
        <w:jc w:val="right"/>
        <w:rPr>
          <w:rFonts w:ascii="Times New Roman" w:eastAsia="Calibri" w:hAnsi="Times New Roman" w:cs="Times New Roman"/>
          <w:sz w:val="20"/>
          <w:szCs w:val="20"/>
        </w:rPr>
      </w:pPr>
    </w:p>
    <w:p w:rsidR="002247DC" w:rsidRPr="009F2127" w:rsidRDefault="001B29C4" w:rsidP="00086853">
      <w:pPr>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p w:rsidR="002247DC" w:rsidRPr="009F2127" w:rsidRDefault="002247DC" w:rsidP="00C07EB2">
      <w:pPr>
        <w:spacing w:after="0"/>
        <w:jc w:val="center"/>
        <w:rPr>
          <w:rFonts w:ascii="Times New Roman" w:eastAsia="Calibri" w:hAnsi="Times New Roman" w:cs="Times New Roman"/>
          <w:sz w:val="28"/>
          <w:szCs w:val="28"/>
        </w:rPr>
      </w:pPr>
    </w:p>
    <w:tbl>
      <w:tblPr>
        <w:tblStyle w:val="a3"/>
        <w:tblW w:w="5000" w:type="pct"/>
        <w:jc w:val="center"/>
        <w:tblLook w:val="04A0" w:firstRow="1" w:lastRow="0" w:firstColumn="1" w:lastColumn="0" w:noHBand="0" w:noVBand="1"/>
      </w:tblPr>
      <w:tblGrid>
        <w:gridCol w:w="455"/>
        <w:gridCol w:w="1940"/>
        <w:gridCol w:w="1118"/>
        <w:gridCol w:w="1561"/>
        <w:gridCol w:w="706"/>
        <w:gridCol w:w="706"/>
        <w:gridCol w:w="706"/>
        <w:gridCol w:w="923"/>
        <w:gridCol w:w="706"/>
        <w:gridCol w:w="706"/>
        <w:gridCol w:w="706"/>
        <w:gridCol w:w="706"/>
        <w:gridCol w:w="706"/>
        <w:gridCol w:w="706"/>
        <w:gridCol w:w="706"/>
        <w:gridCol w:w="723"/>
        <w:gridCol w:w="723"/>
      </w:tblGrid>
      <w:tr w:rsidR="009F2127" w:rsidRPr="009F2127" w:rsidTr="00E94A8F">
        <w:trPr>
          <w:trHeight w:val="1301"/>
          <w:jc w:val="center"/>
        </w:trPr>
        <w:tc>
          <w:tcPr>
            <w:tcW w:w="462"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Pr="009F2127">
              <w:rPr>
                <w:rFonts w:ascii="Times New Roman" w:eastAsia="Calibri" w:hAnsi="Times New Roman" w:cs="Times New Roman"/>
                <w:sz w:val="20"/>
                <w:szCs w:val="20"/>
              </w:rPr>
              <w:b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1976"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Цели, задачи, целевые показатели муниципальной программы</w:t>
            </w:r>
          </w:p>
        </w:tc>
        <w:tc>
          <w:tcPr>
            <w:tcW w:w="113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Единица измерения</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Годы, предшествующие реализации муниципальной программы</w:t>
            </w:r>
          </w:p>
        </w:tc>
        <w:tc>
          <w:tcPr>
            <w:tcW w:w="9626" w:type="dxa"/>
            <w:gridSpan w:val="13"/>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Годы реализации муниципальной программы</w:t>
            </w:r>
          </w:p>
        </w:tc>
      </w:tr>
      <w:tr w:rsidR="009F2127" w:rsidRPr="009F2127" w:rsidTr="00E94A8F">
        <w:trPr>
          <w:trHeight w:val="1533"/>
          <w:jc w:val="center"/>
        </w:trPr>
        <w:tc>
          <w:tcPr>
            <w:tcW w:w="462" w:type="dxa"/>
            <w:vMerge/>
            <w:hideMark/>
          </w:tcPr>
          <w:p w:rsidR="00FA4C66" w:rsidRPr="009F2127" w:rsidRDefault="00FA4C66" w:rsidP="00FA4C66">
            <w:pPr>
              <w:jc w:val="center"/>
              <w:rPr>
                <w:rFonts w:ascii="Times New Roman" w:eastAsia="Calibri" w:hAnsi="Times New Roman" w:cs="Times New Roman"/>
                <w:sz w:val="20"/>
                <w:szCs w:val="20"/>
              </w:rPr>
            </w:pPr>
          </w:p>
        </w:tc>
        <w:tc>
          <w:tcPr>
            <w:tcW w:w="1976" w:type="dxa"/>
            <w:vMerge/>
            <w:hideMark/>
          </w:tcPr>
          <w:p w:rsidR="00FA4C66" w:rsidRPr="009F2127" w:rsidRDefault="00FA4C66" w:rsidP="00FA4C66">
            <w:pPr>
              <w:jc w:val="center"/>
              <w:rPr>
                <w:rFonts w:ascii="Times New Roman" w:eastAsia="Calibri" w:hAnsi="Times New Roman" w:cs="Times New Roman"/>
                <w:sz w:val="20"/>
                <w:szCs w:val="20"/>
              </w:rPr>
            </w:pPr>
          </w:p>
        </w:tc>
        <w:tc>
          <w:tcPr>
            <w:tcW w:w="1135" w:type="dxa"/>
            <w:vMerge/>
            <w:hideMark/>
          </w:tcPr>
          <w:p w:rsidR="00FA4C66" w:rsidRPr="009F2127" w:rsidRDefault="00FA4C66" w:rsidP="00FA4C66">
            <w:pPr>
              <w:jc w:val="center"/>
              <w:rPr>
                <w:rFonts w:ascii="Times New Roman" w:eastAsia="Calibri" w:hAnsi="Times New Roman" w:cs="Times New Roman"/>
                <w:sz w:val="20"/>
                <w:szCs w:val="20"/>
              </w:rPr>
            </w:pPr>
          </w:p>
        </w:tc>
        <w:tc>
          <w:tcPr>
            <w:tcW w:w="1587"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2013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2014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2015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2016 год</w:t>
            </w:r>
          </w:p>
        </w:tc>
        <w:tc>
          <w:tcPr>
            <w:tcW w:w="1010"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2017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2018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2019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2020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2021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715"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c>
          <w:tcPr>
            <w:tcW w:w="1466" w:type="dxa"/>
            <w:gridSpan w:val="2"/>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годы до конца реализации муниципальной программы в пятилетнем интервале</w:t>
            </w:r>
          </w:p>
        </w:tc>
      </w:tr>
      <w:tr w:rsidR="009F2127" w:rsidRPr="009F2127" w:rsidTr="00E94A8F">
        <w:trPr>
          <w:trHeight w:val="704"/>
          <w:jc w:val="center"/>
        </w:trPr>
        <w:tc>
          <w:tcPr>
            <w:tcW w:w="462" w:type="dxa"/>
            <w:vMerge/>
            <w:hideMark/>
          </w:tcPr>
          <w:p w:rsidR="00FA4C66" w:rsidRPr="009F2127" w:rsidRDefault="00FA4C66" w:rsidP="00FA4C66">
            <w:pPr>
              <w:jc w:val="center"/>
              <w:rPr>
                <w:rFonts w:ascii="Times New Roman" w:eastAsia="Calibri" w:hAnsi="Times New Roman" w:cs="Times New Roman"/>
                <w:sz w:val="20"/>
                <w:szCs w:val="20"/>
              </w:rPr>
            </w:pPr>
          </w:p>
        </w:tc>
        <w:tc>
          <w:tcPr>
            <w:tcW w:w="1976" w:type="dxa"/>
            <w:vMerge/>
            <w:hideMark/>
          </w:tcPr>
          <w:p w:rsidR="00FA4C66" w:rsidRPr="009F2127" w:rsidRDefault="00FA4C66" w:rsidP="00FA4C66">
            <w:pPr>
              <w:jc w:val="center"/>
              <w:rPr>
                <w:rFonts w:ascii="Times New Roman" w:eastAsia="Calibri" w:hAnsi="Times New Roman" w:cs="Times New Roman"/>
                <w:sz w:val="20"/>
                <w:szCs w:val="20"/>
              </w:rPr>
            </w:pPr>
          </w:p>
        </w:tc>
        <w:tc>
          <w:tcPr>
            <w:tcW w:w="1135" w:type="dxa"/>
            <w:vMerge/>
            <w:hideMark/>
          </w:tcPr>
          <w:p w:rsidR="00FA4C66" w:rsidRPr="009F2127" w:rsidRDefault="00FA4C66" w:rsidP="00FA4C66">
            <w:pPr>
              <w:jc w:val="center"/>
              <w:rPr>
                <w:rFonts w:ascii="Times New Roman" w:eastAsia="Calibri" w:hAnsi="Times New Roman" w:cs="Times New Roman"/>
                <w:sz w:val="20"/>
                <w:szCs w:val="20"/>
              </w:rPr>
            </w:pPr>
          </w:p>
        </w:tc>
        <w:tc>
          <w:tcPr>
            <w:tcW w:w="1587"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1010"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15" w:type="dxa"/>
            <w:vMerge/>
            <w:hideMark/>
          </w:tcPr>
          <w:p w:rsidR="00FA4C66" w:rsidRPr="009F2127" w:rsidRDefault="00FA4C66" w:rsidP="00FA4C66">
            <w:pPr>
              <w:jc w:val="center"/>
              <w:rPr>
                <w:rFonts w:ascii="Times New Roman" w:eastAsia="Calibri" w:hAnsi="Times New Roman" w:cs="Times New Roman"/>
                <w:sz w:val="20"/>
                <w:szCs w:val="20"/>
              </w:rPr>
            </w:pP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2025 год</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2030 год</w:t>
            </w:r>
          </w:p>
        </w:tc>
      </w:tr>
      <w:tr w:rsidR="009F2127" w:rsidRPr="009F2127" w:rsidTr="00E94A8F">
        <w:trPr>
          <w:trHeight w:val="285"/>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15</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16</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17</w:t>
            </w:r>
          </w:p>
        </w:tc>
      </w:tr>
      <w:tr w:rsidR="009F2127" w:rsidRPr="009F2127" w:rsidTr="00E94A8F">
        <w:trPr>
          <w:trHeight w:val="832"/>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9F2127" w:rsidRPr="009F2127" w:rsidTr="00E94A8F">
        <w:trPr>
          <w:trHeight w:val="37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Целевой показатель:</w:t>
            </w:r>
          </w:p>
        </w:tc>
      </w:tr>
      <w:tr w:rsidR="009F2127" w:rsidRPr="009F2127" w:rsidTr="00E94A8F">
        <w:trPr>
          <w:trHeight w:val="37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Уровень износа коммунальной инфраструктуры </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58,40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57,60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58,93</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58,91</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58,62</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60,23</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60,60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64,74</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64,93</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65,13</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65,33</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65,53</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65,53</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65,53</w:t>
            </w:r>
          </w:p>
        </w:tc>
      </w:tr>
      <w:tr w:rsidR="009F2127" w:rsidRPr="009F2127" w:rsidTr="00E94A8F">
        <w:trPr>
          <w:trHeight w:val="418"/>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охвата системами оповещения населения от общей численности жителей города</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r>
      <w:tr w:rsidR="009F2127" w:rsidRPr="009F2127" w:rsidTr="00E94A8F">
        <w:trPr>
          <w:trHeight w:val="144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5</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38,00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41,00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42,00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43,00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r>
      <w:tr w:rsidR="009F2127" w:rsidRPr="009F2127" w:rsidTr="00E94A8F">
        <w:trPr>
          <w:trHeight w:val="102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Доля принятых и обработанных сообщений от населения по номеру "112" от общего количества сообщений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r>
      <w:tr w:rsidR="009F2127" w:rsidRPr="009F2127" w:rsidTr="00E94A8F">
        <w:trPr>
          <w:trHeight w:val="960"/>
          <w:jc w:val="center"/>
        </w:trPr>
        <w:tc>
          <w:tcPr>
            <w:tcW w:w="462" w:type="dxa"/>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1976" w:type="dxa"/>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готовности противопожарного водоснабжения к использованию от общего количества пожарных гидрантов</w:t>
            </w:r>
          </w:p>
        </w:tc>
        <w:tc>
          <w:tcPr>
            <w:tcW w:w="1135" w:type="dxa"/>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72,00</w:t>
            </w:r>
          </w:p>
        </w:tc>
        <w:tc>
          <w:tcPr>
            <w:tcW w:w="715" w:type="dxa"/>
            <w:noWrap/>
            <w:hideMark/>
          </w:tcPr>
          <w:p w:rsidR="0045365F" w:rsidRPr="009F2127" w:rsidRDefault="0045365F" w:rsidP="00D33C60">
            <w:pPr>
              <w:rPr>
                <w:rFonts w:ascii="Times New Roman" w:hAnsi="Times New Roman" w:cs="Times New Roman"/>
                <w:sz w:val="20"/>
                <w:szCs w:val="20"/>
              </w:rPr>
            </w:pPr>
            <w:r w:rsidRPr="009F2127">
              <w:rPr>
                <w:rFonts w:ascii="Times New Roman" w:hAnsi="Times New Roman" w:cs="Times New Roman"/>
                <w:sz w:val="20"/>
                <w:szCs w:val="20"/>
              </w:rPr>
              <w:t>72,00</w:t>
            </w:r>
          </w:p>
        </w:tc>
        <w:tc>
          <w:tcPr>
            <w:tcW w:w="715" w:type="dxa"/>
            <w:noWrap/>
            <w:hideMark/>
          </w:tcPr>
          <w:p w:rsidR="0045365F" w:rsidRPr="009F2127" w:rsidRDefault="0045365F" w:rsidP="00D33C60">
            <w:pPr>
              <w:rPr>
                <w:rFonts w:ascii="Times New Roman" w:hAnsi="Times New Roman" w:cs="Times New Roman"/>
                <w:sz w:val="20"/>
                <w:szCs w:val="20"/>
              </w:rPr>
            </w:pPr>
            <w:r w:rsidRPr="009F2127">
              <w:rPr>
                <w:rFonts w:ascii="Times New Roman" w:hAnsi="Times New Roman" w:cs="Times New Roman"/>
                <w:sz w:val="20"/>
                <w:szCs w:val="20"/>
              </w:rPr>
              <w:t>73,00</w:t>
            </w:r>
          </w:p>
        </w:tc>
        <w:tc>
          <w:tcPr>
            <w:tcW w:w="715" w:type="dxa"/>
            <w:noWrap/>
            <w:hideMark/>
          </w:tcPr>
          <w:p w:rsidR="0045365F" w:rsidRPr="009F2127" w:rsidRDefault="0045365F" w:rsidP="00D33C60">
            <w:pPr>
              <w:rPr>
                <w:rFonts w:ascii="Times New Roman" w:hAnsi="Times New Roman" w:cs="Times New Roman"/>
                <w:sz w:val="20"/>
                <w:szCs w:val="20"/>
              </w:rPr>
            </w:pPr>
            <w:r w:rsidRPr="009F2127">
              <w:rPr>
                <w:rFonts w:ascii="Times New Roman" w:hAnsi="Times New Roman" w:cs="Times New Roman"/>
                <w:sz w:val="20"/>
                <w:szCs w:val="20"/>
              </w:rPr>
              <w:t>76,00</w:t>
            </w:r>
          </w:p>
        </w:tc>
        <w:tc>
          <w:tcPr>
            <w:tcW w:w="1010" w:type="dxa"/>
            <w:noWrap/>
            <w:hideMark/>
          </w:tcPr>
          <w:p w:rsidR="0045365F" w:rsidRPr="009F2127" w:rsidRDefault="0045365F" w:rsidP="00D33C60">
            <w:pPr>
              <w:rPr>
                <w:rFonts w:ascii="Times New Roman" w:hAnsi="Times New Roman" w:cs="Times New Roman"/>
                <w:sz w:val="20"/>
                <w:szCs w:val="20"/>
              </w:rPr>
            </w:pPr>
            <w:r w:rsidRPr="009F2127">
              <w:rPr>
                <w:rFonts w:ascii="Times New Roman" w:hAnsi="Times New Roman" w:cs="Times New Roman"/>
                <w:sz w:val="20"/>
                <w:szCs w:val="20"/>
              </w:rPr>
              <w:t>80,00</w:t>
            </w:r>
          </w:p>
        </w:tc>
        <w:tc>
          <w:tcPr>
            <w:tcW w:w="715"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15"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15"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15"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33"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33" w:type="dxa"/>
            <w:noWrap/>
            <w:hideMark/>
          </w:tcPr>
          <w:p w:rsidR="0045365F" w:rsidRPr="009F2127" w:rsidRDefault="0045365F"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Обеспечение населения города первичными мерами пожарной безопасности</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57,40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57,40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126"/>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Задачи: 1. Развитие, модернизация и капитальный ремонт объектов коммунальной инфраструктуры и жилищного фонда города Ачинска.</w:t>
            </w:r>
            <w:r w:rsidRPr="009F2127">
              <w:rPr>
                <w:rFonts w:ascii="Times New Roman" w:eastAsia="Calibri" w:hAnsi="Times New Roman" w:cs="Times New Roman"/>
                <w:sz w:val="20"/>
                <w:szCs w:val="20"/>
              </w:rPr>
              <w:br/>
              <w:t xml:space="preserve">             2. Обеспечение доступности предоставляемых </w:t>
            </w:r>
            <w:proofErr w:type="spellStart"/>
            <w:r w:rsidRPr="009F2127">
              <w:rPr>
                <w:rFonts w:ascii="Times New Roman" w:eastAsia="Calibri" w:hAnsi="Times New Roman" w:cs="Times New Roman"/>
                <w:sz w:val="20"/>
                <w:szCs w:val="20"/>
              </w:rPr>
              <w:t>жилищно</w:t>
            </w:r>
            <w:proofErr w:type="spellEnd"/>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-к</w:t>
            </w:r>
            <w:proofErr w:type="gramEnd"/>
            <w:r w:rsidRPr="009F2127">
              <w:rPr>
                <w:rFonts w:ascii="Times New Roman" w:eastAsia="Calibri" w:hAnsi="Times New Roman" w:cs="Times New Roman"/>
                <w:sz w:val="20"/>
                <w:szCs w:val="20"/>
              </w:rPr>
              <w:t xml:space="preserve">оммунальных услуг.    </w:t>
            </w:r>
            <w:r w:rsidRPr="009F2127">
              <w:rPr>
                <w:rFonts w:ascii="Times New Roman" w:eastAsia="Calibri" w:hAnsi="Times New Roman" w:cs="Times New Roman"/>
                <w:sz w:val="20"/>
                <w:szCs w:val="20"/>
              </w:rPr>
              <w:br/>
              <w:t xml:space="preserve">             3.  Снижение рисков и смягчение последствий чрезвычайных ситуаций природного и техногенного характера в городе Ачинске.</w:t>
            </w:r>
            <w:r w:rsidRPr="009F2127">
              <w:rPr>
                <w:rFonts w:ascii="Times New Roman" w:eastAsia="Calibri" w:hAnsi="Times New Roman" w:cs="Times New Roman"/>
                <w:sz w:val="20"/>
                <w:szCs w:val="20"/>
              </w:rPr>
              <w:br/>
              <w:t xml:space="preserve">             4.  Выполнение комплексного благоустройства территории города для комфортного проживания населения.                                                                                                                                                                                                      </w:t>
            </w:r>
          </w:p>
        </w:tc>
      </w:tr>
      <w:tr w:rsidR="009F2127" w:rsidRPr="009F2127" w:rsidTr="00E94A8F">
        <w:trPr>
          <w:trHeight w:val="540"/>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Подпрограмма 1. "Модернизация, реконструкция и капитальный ремонт объектов коммунальной инфраструктуры города Ачинска" </w:t>
            </w:r>
          </w:p>
        </w:tc>
      </w:tr>
      <w:tr w:rsidR="009F2127" w:rsidRPr="009F2127" w:rsidTr="00E94A8F">
        <w:trPr>
          <w:trHeight w:val="51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11</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Показатели результативности подпрограммы:</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12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возмещения населением затрат на предоставление жилищно-коммунальных услуг по установленным для населения  тарифам</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99,88</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99,67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98,40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98,40</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98,30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98,70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98,71</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r>
      <w:tr w:rsidR="009F2127" w:rsidRPr="009F2127" w:rsidTr="00E94A8F">
        <w:trPr>
          <w:trHeight w:val="375"/>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3. Выполнение комплексного благоустройства территории города для комфортного проживания населения.</w:t>
            </w:r>
          </w:p>
        </w:tc>
      </w:tr>
      <w:tr w:rsidR="009F2127" w:rsidRPr="009F2127" w:rsidTr="00E94A8F">
        <w:trPr>
          <w:trHeight w:val="37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Подпрограмма 2. "Благоустройство территории города Ачинска" </w:t>
            </w:r>
          </w:p>
        </w:tc>
      </w:tr>
      <w:tr w:rsidR="009F2127" w:rsidRPr="009F2127" w:rsidTr="00E94A8F">
        <w:trPr>
          <w:trHeight w:val="52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15</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Показатели результативности подпрограммы:</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810"/>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16</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Уничтожение произрастания дикорастущей конопли</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46 656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46 656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46 656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46 656</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46 656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46 656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40 216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r>
      <w:tr w:rsidR="009F2127" w:rsidRPr="009F2127" w:rsidTr="00E94A8F">
        <w:trPr>
          <w:trHeight w:val="81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17</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Потребленная электроэнергия на уличное освещение</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тыс</w:t>
            </w:r>
            <w:proofErr w:type="gramStart"/>
            <w:r w:rsidRPr="009F2127">
              <w:rPr>
                <w:rFonts w:ascii="Times New Roman" w:eastAsia="Calibri" w:hAnsi="Times New Roman" w:cs="Times New Roman"/>
                <w:sz w:val="20"/>
                <w:szCs w:val="20"/>
              </w:rPr>
              <w:t>.к</w:t>
            </w:r>
            <w:proofErr w:type="gramEnd"/>
            <w:r w:rsidRPr="009F2127">
              <w:rPr>
                <w:rFonts w:ascii="Times New Roman" w:eastAsia="Calibri" w:hAnsi="Times New Roman" w:cs="Times New Roman"/>
                <w:sz w:val="20"/>
                <w:szCs w:val="20"/>
              </w:rPr>
              <w:t>Вт</w:t>
            </w:r>
            <w:proofErr w:type="spellEnd"/>
            <w:r w:rsidRPr="009F2127">
              <w:rPr>
                <w:rFonts w:ascii="Times New Roman" w:eastAsia="Calibri" w:hAnsi="Times New Roman" w:cs="Times New Roman"/>
                <w:sz w:val="20"/>
                <w:szCs w:val="20"/>
              </w:rPr>
              <w:t>/час</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4 182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3 657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5 169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5 426</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5 426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5 426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5 172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5 172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r>
      <w:tr w:rsidR="009F2127" w:rsidRPr="009F2127" w:rsidTr="00E94A8F">
        <w:trPr>
          <w:trHeight w:val="81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текущий ремонт уличного освещения</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proofErr w:type="spellStart"/>
            <w:proofErr w:type="gramStart"/>
            <w:r w:rsidRPr="009F2127">
              <w:rPr>
                <w:rFonts w:ascii="Times New Roman" w:eastAsia="Calibri" w:hAnsi="Times New Roman" w:cs="Times New Roman"/>
                <w:sz w:val="20"/>
                <w:szCs w:val="20"/>
              </w:rPr>
              <w:t>шт</w:t>
            </w:r>
            <w:proofErr w:type="spellEnd"/>
            <w:proofErr w:type="gramEnd"/>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5 613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5 613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5 800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5 800</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6 275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6 275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6 751</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6 751</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r>
      <w:tr w:rsidR="009F2127" w:rsidRPr="009F2127" w:rsidTr="00E94A8F">
        <w:trPr>
          <w:trHeight w:val="81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19</w:t>
            </w:r>
          </w:p>
        </w:tc>
        <w:tc>
          <w:tcPr>
            <w:tcW w:w="1976" w:type="dxa"/>
            <w:vMerge w:val="restart"/>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Содержание зеленых насаждений </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167 175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170 140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170 140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r>
      <w:tr w:rsidR="009F2127" w:rsidRPr="009F2127" w:rsidTr="00E94A8F">
        <w:trPr>
          <w:trHeight w:val="810"/>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w:t>
            </w:r>
          </w:p>
        </w:tc>
        <w:tc>
          <w:tcPr>
            <w:tcW w:w="1976" w:type="dxa"/>
            <w:vMerge/>
            <w:hideMark/>
          </w:tcPr>
          <w:p w:rsidR="00FA4C66" w:rsidRPr="009F2127" w:rsidRDefault="00FA4C66" w:rsidP="00FA4C66">
            <w:pPr>
              <w:jc w:val="center"/>
              <w:rPr>
                <w:rFonts w:ascii="Times New Roman" w:eastAsia="Calibri" w:hAnsi="Times New Roman" w:cs="Times New Roman"/>
                <w:sz w:val="20"/>
                <w:szCs w:val="20"/>
              </w:rPr>
            </w:pP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дерево</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231</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311</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407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1 384</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3 914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3 076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1 563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1 029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1 194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r>
      <w:tr w:rsidR="009F2127" w:rsidRPr="009F2127" w:rsidTr="00E94A8F">
        <w:trPr>
          <w:trHeight w:val="81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21</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мест захоронения</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44 905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44 905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44 905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44 905</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58 047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52 173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r>
      <w:tr w:rsidR="009F2127" w:rsidRPr="009F2127" w:rsidTr="00E94A8F">
        <w:trPr>
          <w:trHeight w:val="54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22</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Ликвидация несанкционированных свалок</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м3</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1 727,0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1 677,5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5 500,5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7 928,9</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4 270,5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6 568,7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3 803,4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5 472,0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6 130,0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r>
      <w:tr w:rsidR="009F2127" w:rsidRPr="009F2127" w:rsidTr="00E94A8F">
        <w:trPr>
          <w:trHeight w:val="540"/>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23</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Отлов, учет и содержание безнадзорных животных</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proofErr w:type="spellStart"/>
            <w:proofErr w:type="gramStart"/>
            <w:r w:rsidRPr="009F2127">
              <w:rPr>
                <w:rFonts w:ascii="Times New Roman" w:eastAsia="Calibri" w:hAnsi="Times New Roman" w:cs="Times New Roman"/>
                <w:sz w:val="20"/>
                <w:szCs w:val="20"/>
              </w:rPr>
              <w:t>шт</w:t>
            </w:r>
            <w:proofErr w:type="spellEnd"/>
            <w:proofErr w:type="gramEnd"/>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1 082</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290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298</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858</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706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215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279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219</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210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парков, скверов, других территорий, не являющихся придомовыми</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754 634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777 630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777 630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136 654</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140 280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171 716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195 065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207 996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205 314</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r>
      <w:tr w:rsidR="009F2127" w:rsidRPr="009F2127" w:rsidTr="00E94A8F">
        <w:trPr>
          <w:trHeight w:val="70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25</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Вывоз мусора в весенний период</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м3</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831,0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618,5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618,5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618,5</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577,3</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569,5</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386</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w:t>
            </w:r>
          </w:p>
        </w:tc>
      </w:tr>
      <w:tr w:rsidR="009F2127" w:rsidRPr="009F2127" w:rsidTr="00E94A8F">
        <w:trPr>
          <w:trHeight w:val="375"/>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26</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Акарицидная</w:t>
            </w:r>
            <w:proofErr w:type="spellEnd"/>
            <w:r w:rsidRPr="009F2127">
              <w:rPr>
                <w:rFonts w:ascii="Times New Roman" w:eastAsia="Calibri" w:hAnsi="Times New Roman" w:cs="Times New Roman"/>
                <w:sz w:val="20"/>
                <w:szCs w:val="20"/>
              </w:rPr>
              <w:t xml:space="preserve"> обработка </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370 000</w:t>
            </w:r>
          </w:p>
        </w:tc>
        <w:tc>
          <w:tcPr>
            <w:tcW w:w="1010"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482 000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470 000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470 000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733"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r>
      <w:tr w:rsidR="009F2127" w:rsidRPr="009F2127" w:rsidTr="00E94A8F">
        <w:trPr>
          <w:trHeight w:val="63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27</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4. Снижение рисков и смягчение последствий чрезвычайных ситуаций природного и техногенного характера в городе Ачинске.</w:t>
            </w:r>
          </w:p>
        </w:tc>
      </w:tr>
      <w:tr w:rsidR="009F2127" w:rsidRPr="009F2127" w:rsidTr="00E94A8F">
        <w:trPr>
          <w:trHeight w:val="52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28</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3. «Обеспечение реализации муниципальной программы и прочие мероприятия»</w:t>
            </w:r>
          </w:p>
        </w:tc>
      </w:tr>
      <w:tr w:rsidR="009F2127" w:rsidRPr="009F2127" w:rsidTr="00E94A8F">
        <w:trPr>
          <w:trHeight w:val="375"/>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29</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Показатели результативности подпрограммы:</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87"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30</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охвата системами оповещения населения от общей численности жителей города</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r>
      <w:tr w:rsidR="009F2127" w:rsidRPr="009F2127" w:rsidTr="00E94A8F">
        <w:trPr>
          <w:trHeight w:val="150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31</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Уровень оснащенности средствами индивидуальной защиты работающего населения города, попадающего в зону возможного химического </w:t>
            </w:r>
            <w:r w:rsidRPr="009F2127">
              <w:rPr>
                <w:rFonts w:ascii="Times New Roman" w:eastAsia="Calibri" w:hAnsi="Times New Roman" w:cs="Times New Roman"/>
                <w:sz w:val="20"/>
                <w:szCs w:val="20"/>
              </w:rPr>
              <w:lastRenderedPageBreak/>
              <w:t>заражения, от общей численности данной категории</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38,00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41,00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42,00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43,00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r>
      <w:tr w:rsidR="009F2127" w:rsidRPr="009F2127" w:rsidTr="00E94A8F">
        <w:trPr>
          <w:trHeight w:val="750"/>
          <w:jc w:val="center"/>
        </w:trPr>
        <w:tc>
          <w:tcPr>
            <w:tcW w:w="462"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32</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Доля принятых и обработанных сообщений от населения по номеру "112" от общего количества сообщений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33</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готовности противопожарного водоснабжения к использованию от общего количества пожарных гидрантов</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72,00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76,00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34</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Обеспечение населения города первичными мерами пожарной безопасности</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57,40</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57,40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84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w:t>
            </w:r>
          </w:p>
        </w:tc>
        <w:tc>
          <w:tcPr>
            <w:tcW w:w="14324" w:type="dxa"/>
            <w:gridSpan w:val="16"/>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4. «Формирование современной городской среды на 2017 год»</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36</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Количество и площадь благоустроенных дворовых территорий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ед., </w:t>
            </w:r>
            <w:proofErr w:type="spellStart"/>
            <w:r w:rsidRPr="009F2127">
              <w:rPr>
                <w:rFonts w:ascii="Times New Roman" w:eastAsia="Calibri" w:hAnsi="Times New Roman" w:cs="Times New Roman"/>
                <w:sz w:val="20"/>
                <w:szCs w:val="20"/>
              </w:rPr>
              <w:t>кв.м</w:t>
            </w:r>
            <w:proofErr w:type="spellEnd"/>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22/19 416</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proofErr w:type="gramStart"/>
            <w:r w:rsidRPr="009F2127">
              <w:rPr>
                <w:rFonts w:ascii="Times New Roman" w:eastAsia="Calibri" w:hAnsi="Times New Roman" w:cs="Times New Roman"/>
                <w:sz w:val="20"/>
                <w:szCs w:val="20"/>
              </w:rPr>
              <w:t xml:space="preserve">Доля благоустроенных дворовых территорий от общего количества и площади) </w:t>
            </w:r>
            <w:r w:rsidRPr="009F2127">
              <w:rPr>
                <w:rFonts w:ascii="Times New Roman" w:eastAsia="Calibri" w:hAnsi="Times New Roman" w:cs="Times New Roman"/>
                <w:sz w:val="20"/>
                <w:szCs w:val="20"/>
              </w:rPr>
              <w:lastRenderedPageBreak/>
              <w:t>дворовых территорий</w:t>
            </w:r>
            <w:proofErr w:type="gramEnd"/>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2,7</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99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38</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2,5</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Количество благоустроенных общественных территорий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ед.</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40</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Площадь благоустроенных общественных территорий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га</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3,7</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41</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Доля площади благоустроенных общественных территорий к общей площади общественных территорий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w:t>
            </w:r>
            <w:proofErr w:type="spellStart"/>
            <w:r w:rsidRPr="009F2127">
              <w:rPr>
                <w:rFonts w:ascii="Times New Roman" w:eastAsia="Calibri" w:hAnsi="Times New Roman" w:cs="Times New Roman"/>
                <w:sz w:val="20"/>
                <w:szCs w:val="20"/>
              </w:rPr>
              <w:t>кв.м</w:t>
            </w:r>
            <w:proofErr w:type="spellEnd"/>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63,34; 83 215,00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50"/>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42</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Площадь благоустроенных общественных территорий, приходящихся на 1 жителя </w:t>
            </w:r>
            <w:r w:rsidRPr="009F2127">
              <w:rPr>
                <w:rFonts w:ascii="Times New Roman" w:eastAsia="Calibri" w:hAnsi="Times New Roman" w:cs="Times New Roman"/>
                <w:sz w:val="20"/>
                <w:szCs w:val="20"/>
              </w:rPr>
              <w:lastRenderedPageBreak/>
              <w:t>муниципального образования</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lastRenderedPageBreak/>
              <w:t>кв.м</w:t>
            </w:r>
            <w:proofErr w:type="spellEnd"/>
            <w:r w:rsidRPr="009F2127">
              <w:rPr>
                <w:rFonts w:ascii="Times New Roman" w:eastAsia="Calibri" w:hAnsi="Times New Roman" w:cs="Times New Roman"/>
                <w:sz w:val="20"/>
                <w:szCs w:val="20"/>
              </w:rPr>
              <w:t>.</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0,78</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69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43</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руб.</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9,75; 2 775 696,48</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27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Объем трудового участия заинтересованных лиц в выполнении минимального перечня работ по благоустройству дворовых территорий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чел/часы</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57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w:t>
            </w:r>
            <w:r w:rsidRPr="009F2127">
              <w:rPr>
                <w:rFonts w:ascii="Times New Roman" w:eastAsia="Calibri" w:hAnsi="Times New Roman" w:cs="Times New Roman"/>
                <w:sz w:val="20"/>
                <w:szCs w:val="20"/>
              </w:rPr>
              <w:lastRenderedPageBreak/>
              <w:t>перечня, включенных в программу</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 руб.</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20,94; 403 486,43</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FA4C66" w:rsidRPr="009F2127" w:rsidTr="00E94A8F">
        <w:trPr>
          <w:trHeight w:val="1215"/>
          <w:jc w:val="center"/>
        </w:trPr>
        <w:tc>
          <w:tcPr>
            <w:tcW w:w="462"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46</w:t>
            </w:r>
          </w:p>
        </w:tc>
        <w:tc>
          <w:tcPr>
            <w:tcW w:w="1976"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5" w:type="dxa"/>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чел/часы</w:t>
            </w:r>
          </w:p>
        </w:tc>
        <w:tc>
          <w:tcPr>
            <w:tcW w:w="1587"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10"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0,00</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15"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733" w:type="dxa"/>
            <w:noWrap/>
            <w:hideMark/>
          </w:tcPr>
          <w:p w:rsidR="00FA4C66" w:rsidRPr="009F2127" w:rsidRDefault="00FA4C66" w:rsidP="00FA4C66">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bl>
    <w:p w:rsidR="002247DC" w:rsidRPr="009F2127" w:rsidRDefault="002247DC" w:rsidP="00C07EB2">
      <w:pPr>
        <w:spacing w:after="0"/>
        <w:jc w:val="center"/>
        <w:rPr>
          <w:rFonts w:ascii="Times New Roman" w:eastAsia="Calibri" w:hAnsi="Times New Roman" w:cs="Times New Roman"/>
          <w:sz w:val="20"/>
          <w:szCs w:val="20"/>
        </w:rPr>
      </w:pPr>
    </w:p>
    <w:p w:rsidR="002247DC" w:rsidRPr="009F2127" w:rsidRDefault="002247DC" w:rsidP="00C07EB2">
      <w:pPr>
        <w:spacing w:after="0"/>
        <w:jc w:val="center"/>
        <w:rPr>
          <w:rFonts w:ascii="Times New Roman" w:eastAsia="Calibri" w:hAnsi="Times New Roman" w:cs="Times New Roman"/>
          <w:sz w:val="20"/>
          <w:szCs w:val="20"/>
        </w:rPr>
      </w:pPr>
    </w:p>
    <w:p w:rsidR="002247DC" w:rsidRPr="009F2127" w:rsidRDefault="002247DC" w:rsidP="00C07EB2">
      <w:pPr>
        <w:spacing w:after="0"/>
        <w:jc w:val="center"/>
        <w:rPr>
          <w:rFonts w:ascii="Times New Roman" w:eastAsia="Calibri" w:hAnsi="Times New Roman" w:cs="Times New Roman"/>
          <w:sz w:val="20"/>
          <w:szCs w:val="20"/>
        </w:rPr>
      </w:pPr>
    </w:p>
    <w:p w:rsidR="002247DC" w:rsidRPr="009F2127" w:rsidRDefault="002247DC" w:rsidP="00C07EB2">
      <w:pPr>
        <w:spacing w:after="0"/>
        <w:jc w:val="center"/>
        <w:rPr>
          <w:rFonts w:ascii="Times New Roman" w:eastAsia="Calibri" w:hAnsi="Times New Roman" w:cs="Times New Roman"/>
          <w:sz w:val="20"/>
          <w:szCs w:val="20"/>
        </w:rPr>
      </w:pPr>
    </w:p>
    <w:p w:rsidR="00C07EB2" w:rsidRPr="009F2127" w:rsidRDefault="00C07EB2" w:rsidP="00C07EB2">
      <w:pPr>
        <w:spacing w:after="0"/>
        <w:jc w:val="center"/>
        <w:rPr>
          <w:rFonts w:ascii="Times New Roman" w:eastAsia="Calibri" w:hAnsi="Times New Roman" w:cs="Times New Roman"/>
          <w:sz w:val="20"/>
          <w:szCs w:val="20"/>
        </w:rPr>
      </w:pPr>
    </w:p>
    <w:p w:rsidR="00C07EB2" w:rsidRPr="009F2127" w:rsidRDefault="00C07EB2" w:rsidP="00C07EB2">
      <w:pPr>
        <w:spacing w:after="0"/>
        <w:jc w:val="center"/>
        <w:rPr>
          <w:rFonts w:ascii="Times New Roman" w:eastAsia="Calibri" w:hAnsi="Times New Roman" w:cs="Times New Roman"/>
          <w:sz w:val="20"/>
          <w:szCs w:val="20"/>
        </w:rPr>
      </w:pPr>
    </w:p>
    <w:p w:rsidR="00C07EB2" w:rsidRPr="009F2127" w:rsidRDefault="00C07EB2" w:rsidP="00C07EB2">
      <w:pPr>
        <w:spacing w:after="0"/>
        <w:jc w:val="center"/>
        <w:rPr>
          <w:rFonts w:ascii="Times New Roman" w:eastAsia="Calibri" w:hAnsi="Times New Roman" w:cs="Times New Roman"/>
          <w:sz w:val="20"/>
          <w:szCs w:val="20"/>
        </w:rPr>
      </w:pPr>
    </w:p>
    <w:p w:rsidR="00C07EB2" w:rsidRPr="009F2127" w:rsidRDefault="00C07EB2" w:rsidP="00C07EB2">
      <w:pPr>
        <w:spacing w:after="0"/>
        <w:jc w:val="center"/>
        <w:rPr>
          <w:rFonts w:ascii="Times New Roman" w:eastAsia="Calibri" w:hAnsi="Times New Roman" w:cs="Times New Roman"/>
          <w:sz w:val="20"/>
          <w:szCs w:val="20"/>
        </w:rPr>
      </w:pPr>
    </w:p>
    <w:p w:rsidR="00300A36" w:rsidRPr="009F2127" w:rsidRDefault="00300A36" w:rsidP="006E3A9E">
      <w:pPr>
        <w:spacing w:after="0"/>
        <w:rPr>
          <w:rFonts w:ascii="Times New Roman" w:eastAsia="Calibri" w:hAnsi="Times New Roman" w:cs="Times New Roman"/>
          <w:sz w:val="20"/>
          <w:szCs w:val="20"/>
        </w:rPr>
      </w:pPr>
    </w:p>
    <w:p w:rsidR="0021002C" w:rsidRPr="009F2127" w:rsidRDefault="0021002C" w:rsidP="00C07EB2">
      <w:pPr>
        <w:spacing w:after="0"/>
        <w:jc w:val="right"/>
        <w:rPr>
          <w:rFonts w:ascii="Times New Roman" w:eastAsia="Calibri" w:hAnsi="Times New Roman" w:cs="Times New Roman"/>
          <w:sz w:val="20"/>
          <w:szCs w:val="20"/>
        </w:rPr>
      </w:pPr>
    </w:p>
    <w:p w:rsidR="0021002C" w:rsidRPr="009F2127" w:rsidRDefault="0021002C" w:rsidP="00C07EB2">
      <w:pPr>
        <w:spacing w:after="0"/>
        <w:jc w:val="right"/>
        <w:rPr>
          <w:rFonts w:ascii="Times New Roman" w:eastAsia="Calibri" w:hAnsi="Times New Roman" w:cs="Times New Roman"/>
          <w:sz w:val="20"/>
          <w:szCs w:val="20"/>
        </w:rPr>
      </w:pPr>
    </w:p>
    <w:p w:rsidR="004B72BE" w:rsidRPr="009F2127" w:rsidRDefault="004B72BE" w:rsidP="00A00E79">
      <w:pPr>
        <w:spacing w:after="0"/>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BE4E8E" w:rsidRPr="009F2127" w:rsidRDefault="00BE4E8E" w:rsidP="00C07EB2">
      <w:pPr>
        <w:spacing w:after="0"/>
        <w:jc w:val="right"/>
        <w:rPr>
          <w:rFonts w:ascii="Times New Roman" w:eastAsia="Calibri" w:hAnsi="Times New Roman" w:cs="Times New Roman"/>
          <w:sz w:val="20"/>
          <w:szCs w:val="20"/>
        </w:rPr>
      </w:pPr>
    </w:p>
    <w:p w:rsidR="001C6837" w:rsidRPr="009F2127" w:rsidRDefault="001C6837" w:rsidP="00C07EB2">
      <w:pPr>
        <w:spacing w:after="0"/>
        <w:jc w:val="right"/>
        <w:rPr>
          <w:rFonts w:ascii="Times New Roman" w:eastAsia="Calibri" w:hAnsi="Times New Roman" w:cs="Times New Roman"/>
          <w:sz w:val="20"/>
          <w:szCs w:val="20"/>
        </w:rPr>
      </w:pP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2</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паспорту муниципальной  программы города Ачинска</w:t>
      </w:r>
    </w:p>
    <w:p w:rsidR="00C07EB2" w:rsidRPr="009F2127" w:rsidRDefault="00BC7537"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w:t>
      </w:r>
    </w:p>
    <w:p w:rsidR="00C07EB2" w:rsidRPr="009F2127" w:rsidRDefault="00C07EB2" w:rsidP="00300A36">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объектов </w:t>
      </w:r>
      <w:r w:rsidR="00BC7537" w:rsidRPr="009F2127">
        <w:rPr>
          <w:rFonts w:ascii="Times New Roman" w:eastAsia="Calibri" w:hAnsi="Times New Roman" w:cs="Times New Roman"/>
          <w:sz w:val="20"/>
          <w:szCs w:val="20"/>
        </w:rPr>
        <w:t>жилищно-коммунального хозяйства»</w:t>
      </w:r>
    </w:p>
    <w:p w:rsidR="00300A36" w:rsidRPr="009F2127" w:rsidRDefault="00300A36" w:rsidP="00300A36">
      <w:pPr>
        <w:spacing w:after="0"/>
        <w:jc w:val="center"/>
        <w:rPr>
          <w:rFonts w:ascii="Times New Roman" w:eastAsia="Calibri" w:hAnsi="Times New Roman" w:cs="Times New Roman"/>
          <w:sz w:val="28"/>
          <w:szCs w:val="28"/>
        </w:rPr>
      </w:pPr>
    </w:p>
    <w:p w:rsidR="00E9468E" w:rsidRPr="009F2127" w:rsidRDefault="004540FF" w:rsidP="00300A36">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p w:rsidR="00E9468E" w:rsidRPr="009F2127" w:rsidRDefault="00300A36" w:rsidP="00300A36">
      <w:pPr>
        <w:spacing w:after="0"/>
        <w:jc w:val="right"/>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тыс</w:t>
      </w:r>
      <w:proofErr w:type="gramStart"/>
      <w:r w:rsidRPr="009F2127">
        <w:rPr>
          <w:rFonts w:ascii="Times New Roman" w:eastAsia="Calibri" w:hAnsi="Times New Roman" w:cs="Times New Roman"/>
          <w:sz w:val="20"/>
          <w:szCs w:val="20"/>
        </w:rPr>
        <w:t>.р</w:t>
      </w:r>
      <w:proofErr w:type="gramEnd"/>
      <w:r w:rsidRPr="009F2127">
        <w:rPr>
          <w:rFonts w:ascii="Times New Roman" w:eastAsia="Calibri" w:hAnsi="Times New Roman" w:cs="Times New Roman"/>
          <w:sz w:val="20"/>
          <w:szCs w:val="20"/>
        </w:rPr>
        <w:t>уб</w:t>
      </w:r>
      <w:proofErr w:type="spellEnd"/>
      <w:r w:rsidRPr="009F2127">
        <w:rPr>
          <w:rFonts w:ascii="Times New Roman" w:eastAsia="Calibri" w:hAnsi="Times New Roman" w:cs="Times New Roman"/>
          <w:sz w:val="20"/>
          <w:szCs w:val="20"/>
        </w:rPr>
        <w:t>.</w:t>
      </w:r>
    </w:p>
    <w:tbl>
      <w:tblPr>
        <w:tblStyle w:val="a3"/>
        <w:tblW w:w="5000" w:type="pct"/>
        <w:jc w:val="center"/>
        <w:tblLook w:val="04A0" w:firstRow="1" w:lastRow="0" w:firstColumn="1" w:lastColumn="0" w:noHBand="0" w:noVBand="1"/>
      </w:tblPr>
      <w:tblGrid>
        <w:gridCol w:w="947"/>
        <w:gridCol w:w="2356"/>
        <w:gridCol w:w="1537"/>
        <w:gridCol w:w="1219"/>
        <w:gridCol w:w="1512"/>
        <w:gridCol w:w="2357"/>
        <w:gridCol w:w="2357"/>
        <w:gridCol w:w="2218"/>
      </w:tblGrid>
      <w:tr w:rsidR="009F2127" w:rsidRPr="009F2127" w:rsidTr="00E94A8F">
        <w:trPr>
          <w:trHeight w:val="986"/>
          <w:jc w:val="center"/>
        </w:trPr>
        <w:tc>
          <w:tcPr>
            <w:tcW w:w="960" w:type="dxa"/>
            <w:vMerge w:val="restart"/>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2380" w:type="dxa"/>
            <w:vMerge w:val="restart"/>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Наименование объекта, территория строительства (приобретения), мощность и единицы измерения мощности объекта &lt;*&gt;</w:t>
            </w:r>
          </w:p>
        </w:tc>
        <w:tc>
          <w:tcPr>
            <w:tcW w:w="1537" w:type="dxa"/>
            <w:vMerge w:val="restart"/>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Годы строительства (приобретения) &lt;***&gt;</w:t>
            </w:r>
          </w:p>
        </w:tc>
        <w:tc>
          <w:tcPr>
            <w:tcW w:w="1219" w:type="dxa"/>
            <w:vMerge w:val="restart"/>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Предельная  сметная стоимость объекта</w:t>
            </w:r>
          </w:p>
        </w:tc>
        <w:tc>
          <w:tcPr>
            <w:tcW w:w="1525" w:type="dxa"/>
            <w:vMerge w:val="restart"/>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Остаток стоимости объекта в ценах контракта</w:t>
            </w:r>
          </w:p>
        </w:tc>
        <w:tc>
          <w:tcPr>
            <w:tcW w:w="7088" w:type="dxa"/>
            <w:gridSpan w:val="3"/>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9F2127" w:rsidRPr="009F2127" w:rsidTr="00E94A8F">
        <w:trPr>
          <w:trHeight w:val="255"/>
          <w:jc w:val="center"/>
        </w:trPr>
        <w:tc>
          <w:tcPr>
            <w:tcW w:w="960" w:type="dxa"/>
            <w:vMerge/>
            <w:hideMark/>
          </w:tcPr>
          <w:p w:rsidR="00A00E79" w:rsidRPr="009F2127" w:rsidRDefault="00A00E79" w:rsidP="00A00E79">
            <w:pPr>
              <w:rPr>
                <w:rFonts w:ascii="Times New Roman" w:eastAsia="Calibri" w:hAnsi="Times New Roman" w:cs="Times New Roman"/>
                <w:sz w:val="20"/>
                <w:szCs w:val="20"/>
              </w:rPr>
            </w:pPr>
          </w:p>
        </w:tc>
        <w:tc>
          <w:tcPr>
            <w:tcW w:w="2380" w:type="dxa"/>
            <w:vMerge/>
            <w:hideMark/>
          </w:tcPr>
          <w:p w:rsidR="00A00E79" w:rsidRPr="009F2127" w:rsidRDefault="00A00E79" w:rsidP="00A00E79">
            <w:pPr>
              <w:rPr>
                <w:rFonts w:ascii="Times New Roman" w:eastAsia="Calibri" w:hAnsi="Times New Roman" w:cs="Times New Roman"/>
                <w:sz w:val="20"/>
                <w:szCs w:val="20"/>
              </w:rPr>
            </w:pPr>
          </w:p>
        </w:tc>
        <w:tc>
          <w:tcPr>
            <w:tcW w:w="1537" w:type="dxa"/>
            <w:vMerge/>
            <w:hideMark/>
          </w:tcPr>
          <w:p w:rsidR="00A00E79" w:rsidRPr="009F2127" w:rsidRDefault="00A00E79" w:rsidP="00A00E79">
            <w:pPr>
              <w:rPr>
                <w:rFonts w:ascii="Times New Roman" w:eastAsia="Calibri" w:hAnsi="Times New Roman" w:cs="Times New Roman"/>
                <w:sz w:val="20"/>
                <w:szCs w:val="20"/>
              </w:rPr>
            </w:pPr>
          </w:p>
        </w:tc>
        <w:tc>
          <w:tcPr>
            <w:tcW w:w="1219" w:type="dxa"/>
            <w:vMerge/>
            <w:hideMark/>
          </w:tcPr>
          <w:p w:rsidR="00A00E79" w:rsidRPr="009F2127" w:rsidRDefault="00A00E79" w:rsidP="00A00E79">
            <w:pPr>
              <w:rPr>
                <w:rFonts w:ascii="Times New Roman" w:eastAsia="Calibri" w:hAnsi="Times New Roman" w:cs="Times New Roman"/>
                <w:sz w:val="20"/>
                <w:szCs w:val="20"/>
              </w:rPr>
            </w:pPr>
          </w:p>
        </w:tc>
        <w:tc>
          <w:tcPr>
            <w:tcW w:w="1525" w:type="dxa"/>
            <w:vMerge/>
            <w:hideMark/>
          </w:tcPr>
          <w:p w:rsidR="00A00E79" w:rsidRPr="009F2127" w:rsidRDefault="00A00E79" w:rsidP="00A00E79">
            <w:pPr>
              <w:rPr>
                <w:rFonts w:ascii="Times New Roman" w:eastAsia="Calibri" w:hAnsi="Times New Roman" w:cs="Times New Roman"/>
                <w:sz w:val="20"/>
                <w:szCs w:val="20"/>
              </w:rPr>
            </w:pP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r>
      <w:tr w:rsidR="009F2127" w:rsidRPr="009F2127" w:rsidTr="00E94A8F">
        <w:trPr>
          <w:trHeight w:val="345"/>
          <w:jc w:val="center"/>
        </w:trPr>
        <w:tc>
          <w:tcPr>
            <w:tcW w:w="14709" w:type="dxa"/>
            <w:gridSpan w:val="8"/>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Подпрограмма  2 "Благоустройство территории города Ачинска" </w:t>
            </w:r>
          </w:p>
        </w:tc>
      </w:tr>
      <w:tr w:rsidR="009F2127" w:rsidRPr="009F2127" w:rsidTr="00E94A8F">
        <w:trPr>
          <w:trHeight w:val="300"/>
          <w:jc w:val="center"/>
        </w:trPr>
        <w:tc>
          <w:tcPr>
            <w:tcW w:w="14709" w:type="dxa"/>
            <w:gridSpan w:val="8"/>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МКУ «Управление капитального строительства» </w:t>
            </w:r>
          </w:p>
        </w:tc>
      </w:tr>
      <w:tr w:rsidR="009F2127" w:rsidRPr="009F2127" w:rsidTr="00E94A8F">
        <w:trPr>
          <w:trHeight w:val="300"/>
          <w:jc w:val="center"/>
        </w:trPr>
        <w:tc>
          <w:tcPr>
            <w:tcW w:w="14709" w:type="dxa"/>
            <w:gridSpan w:val="8"/>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Строительство кладбищ</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58"/>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00"/>
          <w:jc w:val="center"/>
        </w:trPr>
        <w:tc>
          <w:tcPr>
            <w:tcW w:w="14709" w:type="dxa"/>
            <w:gridSpan w:val="8"/>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Итого по программе:</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A00E79" w:rsidRPr="009F2127" w:rsidTr="00E94A8F">
        <w:trPr>
          <w:trHeight w:val="255"/>
          <w:jc w:val="center"/>
        </w:trPr>
        <w:tc>
          <w:tcPr>
            <w:tcW w:w="96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8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1537"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219"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25"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10"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268" w:type="dxa"/>
            <w:hideMark/>
          </w:tcPr>
          <w:p w:rsidR="00A00E79" w:rsidRPr="009F2127" w:rsidRDefault="00A00E79" w:rsidP="00A00E7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bl>
    <w:p w:rsidR="004B72BE" w:rsidRPr="009F2127" w:rsidRDefault="004B72BE" w:rsidP="00A00E79">
      <w:pPr>
        <w:spacing w:after="0"/>
        <w:rPr>
          <w:rFonts w:ascii="Times New Roman" w:eastAsia="Calibri" w:hAnsi="Times New Roman" w:cs="Times New Roman"/>
          <w:sz w:val="20"/>
          <w:szCs w:val="20"/>
        </w:rPr>
      </w:pPr>
    </w:p>
    <w:p w:rsidR="004B72BE" w:rsidRPr="009F2127" w:rsidRDefault="004B72BE" w:rsidP="00300A36">
      <w:pPr>
        <w:spacing w:after="0"/>
        <w:jc w:val="right"/>
        <w:rPr>
          <w:rFonts w:ascii="Times New Roman" w:eastAsia="Calibri" w:hAnsi="Times New Roman" w:cs="Times New Roman"/>
          <w:sz w:val="20"/>
          <w:szCs w:val="20"/>
        </w:rPr>
      </w:pPr>
    </w:p>
    <w:p w:rsidR="001C6837" w:rsidRPr="009F2127" w:rsidRDefault="001C6837" w:rsidP="00C07EB2">
      <w:pPr>
        <w:spacing w:after="0"/>
        <w:jc w:val="right"/>
        <w:rPr>
          <w:rFonts w:ascii="Times New Roman" w:eastAsia="Calibri" w:hAnsi="Times New Roman" w:cs="Times New Roman"/>
          <w:sz w:val="28"/>
          <w:szCs w:val="28"/>
        </w:rPr>
      </w:pP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3</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w:t>
      </w:r>
      <w:r w:rsidR="000C278D" w:rsidRPr="009F2127">
        <w:rPr>
          <w:rFonts w:ascii="Times New Roman" w:eastAsia="Calibri" w:hAnsi="Times New Roman" w:cs="Times New Roman"/>
          <w:sz w:val="20"/>
          <w:szCs w:val="20"/>
        </w:rPr>
        <w:t xml:space="preserve"> муниципальной программе</w:t>
      </w:r>
      <w:r w:rsidRPr="009F2127">
        <w:rPr>
          <w:rFonts w:ascii="Times New Roman" w:eastAsia="Calibri" w:hAnsi="Times New Roman" w:cs="Times New Roman"/>
          <w:sz w:val="20"/>
          <w:szCs w:val="20"/>
        </w:rPr>
        <w:t xml:space="preserve"> города Ачинска</w:t>
      </w:r>
    </w:p>
    <w:p w:rsidR="00C07EB2" w:rsidRPr="009F2127" w:rsidRDefault="00BC7537"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w:t>
      </w:r>
    </w:p>
    <w:p w:rsidR="00BF091E" w:rsidRPr="009F2127" w:rsidRDefault="00C07EB2" w:rsidP="00086853">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объектов </w:t>
      </w:r>
      <w:r w:rsidR="00BC7537" w:rsidRPr="009F2127">
        <w:rPr>
          <w:rFonts w:ascii="Times New Roman" w:eastAsia="Calibri" w:hAnsi="Times New Roman" w:cs="Times New Roman"/>
          <w:sz w:val="20"/>
          <w:szCs w:val="20"/>
        </w:rPr>
        <w:t>жилищно-коммунального хозяйства»</w:t>
      </w:r>
    </w:p>
    <w:p w:rsidR="00BF091E" w:rsidRPr="009F2127" w:rsidRDefault="00BF091E" w:rsidP="00C07EB2">
      <w:pPr>
        <w:spacing w:after="0"/>
        <w:jc w:val="center"/>
        <w:rPr>
          <w:rFonts w:ascii="Times New Roman" w:eastAsia="Calibri" w:hAnsi="Times New Roman" w:cs="Times New Roman"/>
          <w:sz w:val="28"/>
          <w:szCs w:val="28"/>
        </w:rPr>
      </w:pPr>
    </w:p>
    <w:p w:rsidR="00C07EB2" w:rsidRPr="009F2127" w:rsidRDefault="00294908" w:rsidP="00C07EB2">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Информация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w:t>
      </w:r>
    </w:p>
    <w:p w:rsidR="00294908" w:rsidRPr="009F2127" w:rsidRDefault="00294908" w:rsidP="0048482E">
      <w:pPr>
        <w:spacing w:after="0"/>
        <w:jc w:val="right"/>
        <w:rPr>
          <w:rFonts w:ascii="Times New Roman" w:eastAsia="Calibri" w:hAnsi="Times New Roman" w:cs="Times New Roman"/>
          <w:sz w:val="20"/>
          <w:szCs w:val="20"/>
        </w:rPr>
      </w:pPr>
    </w:p>
    <w:p w:rsidR="00294908" w:rsidRPr="009F2127" w:rsidRDefault="0048482E" w:rsidP="0048482E">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(тыс. рублей)</w:t>
      </w:r>
    </w:p>
    <w:tbl>
      <w:tblPr>
        <w:tblStyle w:val="a3"/>
        <w:tblW w:w="5000" w:type="pct"/>
        <w:jc w:val="center"/>
        <w:tblLook w:val="04A0" w:firstRow="1" w:lastRow="0" w:firstColumn="1" w:lastColumn="0" w:noHBand="0" w:noVBand="1"/>
      </w:tblPr>
      <w:tblGrid>
        <w:gridCol w:w="438"/>
        <w:gridCol w:w="1457"/>
        <w:gridCol w:w="2812"/>
        <w:gridCol w:w="2297"/>
        <w:gridCol w:w="596"/>
        <w:gridCol w:w="659"/>
        <w:gridCol w:w="701"/>
        <w:gridCol w:w="607"/>
        <w:gridCol w:w="1184"/>
        <w:gridCol w:w="1184"/>
        <w:gridCol w:w="1184"/>
        <w:gridCol w:w="1384"/>
      </w:tblGrid>
      <w:tr w:rsidR="009F2127" w:rsidRPr="009F2127" w:rsidTr="00E94A8F">
        <w:trPr>
          <w:trHeight w:val="1036"/>
          <w:jc w:val="center"/>
        </w:trPr>
        <w:tc>
          <w:tcPr>
            <w:tcW w:w="64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258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Статус (муниципальная программа, подпрограмма)</w:t>
            </w:r>
          </w:p>
        </w:tc>
        <w:tc>
          <w:tcPr>
            <w:tcW w:w="516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Наименование муниципальной программы, подпрограммы</w:t>
            </w:r>
          </w:p>
        </w:tc>
        <w:tc>
          <w:tcPr>
            <w:tcW w:w="418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Наименование ГРБС</w:t>
            </w:r>
          </w:p>
        </w:tc>
        <w:tc>
          <w:tcPr>
            <w:tcW w:w="4100" w:type="dxa"/>
            <w:gridSpan w:val="4"/>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Код бюджетной классификации</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Итого на текущий год и плановый период</w:t>
            </w:r>
          </w:p>
        </w:tc>
      </w:tr>
      <w:tr w:rsidR="009F2127" w:rsidRPr="009F2127" w:rsidTr="00E94A8F">
        <w:trPr>
          <w:trHeight w:val="552"/>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vMerge/>
            <w:hideMark/>
          </w:tcPr>
          <w:p w:rsidR="00BD5569" w:rsidRPr="009F2127" w:rsidRDefault="00BD5569" w:rsidP="00BD5569">
            <w:pPr>
              <w:rPr>
                <w:rFonts w:ascii="Times New Roman" w:eastAsia="Calibri" w:hAnsi="Times New Roman" w:cs="Times New Roman"/>
                <w:sz w:val="20"/>
                <w:szCs w:val="20"/>
              </w:rPr>
            </w:pP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ГРБС</w:t>
            </w:r>
          </w:p>
        </w:tc>
        <w:tc>
          <w:tcPr>
            <w:tcW w:w="1060" w:type="dxa"/>
            <w:hideMark/>
          </w:tcPr>
          <w:p w:rsidR="00BD5569" w:rsidRPr="009F2127" w:rsidRDefault="00BD5569" w:rsidP="00BD5569">
            <w:pP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Рз</w:t>
            </w:r>
            <w:proofErr w:type="spellEnd"/>
            <w:r w:rsidRPr="009F2127">
              <w:rPr>
                <w:rFonts w:ascii="Times New Roman" w:eastAsia="Calibri" w:hAnsi="Times New Roman" w:cs="Times New Roman"/>
                <w:sz w:val="20"/>
                <w:szCs w:val="20"/>
              </w:rPr>
              <w:t xml:space="preserve"> </w:t>
            </w:r>
            <w:proofErr w:type="spellStart"/>
            <w:proofErr w:type="gramStart"/>
            <w:r w:rsidRPr="009F2127">
              <w:rPr>
                <w:rFonts w:ascii="Times New Roman" w:eastAsia="Calibri" w:hAnsi="Times New Roman" w:cs="Times New Roman"/>
                <w:sz w:val="20"/>
                <w:szCs w:val="20"/>
              </w:rPr>
              <w:t>Пр</w:t>
            </w:r>
            <w:proofErr w:type="spellEnd"/>
            <w:proofErr w:type="gramEnd"/>
          </w:p>
        </w:tc>
        <w:tc>
          <w:tcPr>
            <w:tcW w:w="11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ЦСР</w:t>
            </w:r>
          </w:p>
        </w:tc>
        <w:tc>
          <w:tcPr>
            <w:tcW w:w="9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ВР</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план</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план</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план</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Итого на период</w:t>
            </w:r>
          </w:p>
        </w:tc>
      </w:tr>
      <w:tr w:rsidR="009F2127" w:rsidRPr="009F2127" w:rsidTr="00E94A8F">
        <w:trPr>
          <w:trHeight w:val="371"/>
          <w:jc w:val="center"/>
        </w:trPr>
        <w:tc>
          <w:tcPr>
            <w:tcW w:w="6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58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51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418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9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r>
      <w:tr w:rsidR="009F2127" w:rsidRPr="009F2127" w:rsidTr="00E94A8F">
        <w:trPr>
          <w:trHeight w:val="762"/>
          <w:jc w:val="center"/>
        </w:trPr>
        <w:tc>
          <w:tcPr>
            <w:tcW w:w="640" w:type="dxa"/>
            <w:vMerge w:val="restart"/>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58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Муниципальная программа</w:t>
            </w:r>
          </w:p>
        </w:tc>
        <w:tc>
          <w:tcPr>
            <w:tcW w:w="516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"Обеспечение функционирования и модернизация объектов жилищно-коммунального хозяйства" </w:t>
            </w: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 расходные обязательства по программе</w:t>
            </w:r>
          </w:p>
        </w:tc>
        <w:tc>
          <w:tcPr>
            <w:tcW w:w="9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128 884,7</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124 253,8</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110 148,3</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363 286,8</w:t>
            </w:r>
          </w:p>
        </w:tc>
      </w:tr>
      <w:tr w:rsidR="009F2127" w:rsidRPr="009F2127" w:rsidTr="00E94A8F">
        <w:trPr>
          <w:trHeight w:val="367"/>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 по ГРБС:</w:t>
            </w:r>
          </w:p>
        </w:tc>
        <w:tc>
          <w:tcPr>
            <w:tcW w:w="9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60"/>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109 991,8</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110 148,3</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110 148,3</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330 288,4</w:t>
            </w:r>
          </w:p>
        </w:tc>
      </w:tr>
      <w:tr w:rsidR="009F2127" w:rsidRPr="009F2127" w:rsidTr="00E94A8F">
        <w:trPr>
          <w:trHeight w:val="814"/>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МКУ «Управление капитального строительства» </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133</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32 998,4</w:t>
            </w:r>
          </w:p>
        </w:tc>
      </w:tr>
      <w:tr w:rsidR="009F2127" w:rsidRPr="009F2127" w:rsidTr="00E94A8F">
        <w:trPr>
          <w:trHeight w:val="772"/>
          <w:jc w:val="center"/>
        </w:trPr>
        <w:tc>
          <w:tcPr>
            <w:tcW w:w="640" w:type="dxa"/>
            <w:vMerge w:val="restart"/>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58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1</w:t>
            </w:r>
          </w:p>
        </w:tc>
        <w:tc>
          <w:tcPr>
            <w:tcW w:w="516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"Модернизация, реконструкция и капитальный ремонт объектов жилищно-коммунальной инфраструктуры города Ачинска"</w:t>
            </w: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 расходные обязательства по программе</w:t>
            </w:r>
          </w:p>
        </w:tc>
        <w:tc>
          <w:tcPr>
            <w:tcW w:w="9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r>
      <w:tr w:rsidR="009F2127" w:rsidRPr="009F2127" w:rsidTr="00E94A8F">
        <w:trPr>
          <w:trHeight w:val="458"/>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 по ГРБС:</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99"/>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r>
      <w:tr w:rsidR="009F2127" w:rsidRPr="009F2127" w:rsidTr="00E94A8F">
        <w:trPr>
          <w:trHeight w:val="756"/>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МКУ «Управление капитального строительства» </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133</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818"/>
          <w:jc w:val="center"/>
        </w:trPr>
        <w:tc>
          <w:tcPr>
            <w:tcW w:w="640" w:type="dxa"/>
            <w:vMerge w:val="restart"/>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258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2</w:t>
            </w:r>
          </w:p>
        </w:tc>
        <w:tc>
          <w:tcPr>
            <w:tcW w:w="516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"Благоустройство территории города Ачинска" </w:t>
            </w: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 расходные обязательства по программе</w:t>
            </w:r>
          </w:p>
        </w:tc>
        <w:tc>
          <w:tcPr>
            <w:tcW w:w="9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81 955,2</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77 167,8</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222 185,3</w:t>
            </w:r>
          </w:p>
        </w:tc>
      </w:tr>
      <w:tr w:rsidR="009F2127" w:rsidRPr="009F2127" w:rsidTr="00E94A8F">
        <w:trPr>
          <w:trHeight w:val="397"/>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 по ГРБС:</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93"/>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189 186,9</w:t>
            </w:r>
          </w:p>
        </w:tc>
      </w:tr>
      <w:tr w:rsidR="009F2127" w:rsidRPr="009F2127" w:rsidTr="00E94A8F">
        <w:trPr>
          <w:trHeight w:val="701"/>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МКУ «Управление капитального строительства» </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133</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32 998,4</w:t>
            </w:r>
          </w:p>
        </w:tc>
      </w:tr>
      <w:tr w:rsidR="009F2127" w:rsidRPr="009F2127" w:rsidTr="00E94A8F">
        <w:trPr>
          <w:trHeight w:val="643"/>
          <w:jc w:val="center"/>
        </w:trPr>
        <w:tc>
          <w:tcPr>
            <w:tcW w:w="640" w:type="dxa"/>
            <w:vMerge w:val="restart"/>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258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3</w:t>
            </w:r>
          </w:p>
        </w:tc>
        <w:tc>
          <w:tcPr>
            <w:tcW w:w="5160" w:type="dxa"/>
            <w:vMerge w:val="restart"/>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«Обеспечение реализации муниципальной программы и прочие мероприятия»</w:t>
            </w: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 расходные обязательства по программе</w:t>
            </w:r>
          </w:p>
        </w:tc>
        <w:tc>
          <w:tcPr>
            <w:tcW w:w="9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06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4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r>
      <w:tr w:rsidR="009F2127" w:rsidRPr="009F2127" w:rsidTr="00E94A8F">
        <w:trPr>
          <w:trHeight w:val="301"/>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 по ГРБС:</w:t>
            </w:r>
          </w:p>
        </w:tc>
        <w:tc>
          <w:tcPr>
            <w:tcW w:w="9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97"/>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r>
      <w:tr w:rsidR="00BD5569" w:rsidRPr="009F2127" w:rsidTr="00E94A8F">
        <w:trPr>
          <w:trHeight w:val="848"/>
          <w:jc w:val="center"/>
        </w:trPr>
        <w:tc>
          <w:tcPr>
            <w:tcW w:w="640" w:type="dxa"/>
            <w:vMerge/>
            <w:hideMark/>
          </w:tcPr>
          <w:p w:rsidR="00BD5569" w:rsidRPr="009F2127" w:rsidRDefault="00BD5569" w:rsidP="00BD5569">
            <w:pPr>
              <w:rPr>
                <w:rFonts w:ascii="Times New Roman" w:eastAsia="Calibri" w:hAnsi="Times New Roman" w:cs="Times New Roman"/>
                <w:sz w:val="20"/>
                <w:szCs w:val="20"/>
              </w:rPr>
            </w:pPr>
          </w:p>
        </w:tc>
        <w:tc>
          <w:tcPr>
            <w:tcW w:w="2580" w:type="dxa"/>
            <w:vMerge/>
            <w:hideMark/>
          </w:tcPr>
          <w:p w:rsidR="00BD5569" w:rsidRPr="009F2127" w:rsidRDefault="00BD5569" w:rsidP="00BD5569">
            <w:pPr>
              <w:rPr>
                <w:rFonts w:ascii="Times New Roman" w:eastAsia="Calibri" w:hAnsi="Times New Roman" w:cs="Times New Roman"/>
                <w:sz w:val="20"/>
                <w:szCs w:val="20"/>
              </w:rPr>
            </w:pPr>
          </w:p>
        </w:tc>
        <w:tc>
          <w:tcPr>
            <w:tcW w:w="5160" w:type="dxa"/>
            <w:vMerge/>
            <w:hideMark/>
          </w:tcPr>
          <w:p w:rsidR="00BD5569" w:rsidRPr="009F2127" w:rsidRDefault="00BD5569" w:rsidP="00BD5569">
            <w:pPr>
              <w:rPr>
                <w:rFonts w:ascii="Times New Roman" w:eastAsia="Calibri" w:hAnsi="Times New Roman" w:cs="Times New Roman"/>
                <w:sz w:val="20"/>
                <w:szCs w:val="20"/>
              </w:rPr>
            </w:pPr>
          </w:p>
        </w:tc>
        <w:tc>
          <w:tcPr>
            <w:tcW w:w="418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МКУ «Управление капитального строительства» </w:t>
            </w:r>
          </w:p>
        </w:tc>
        <w:tc>
          <w:tcPr>
            <w:tcW w:w="940" w:type="dxa"/>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133</w:t>
            </w:r>
          </w:p>
        </w:tc>
        <w:tc>
          <w:tcPr>
            <w:tcW w:w="1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11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9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х</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6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40" w:type="dxa"/>
            <w:noWrap/>
            <w:hideMark/>
          </w:tcPr>
          <w:p w:rsidR="00BD5569" w:rsidRPr="009F2127" w:rsidRDefault="00BD5569" w:rsidP="00BD5569">
            <w:pP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bl>
    <w:p w:rsidR="00C07EB2" w:rsidRPr="009F2127" w:rsidRDefault="00C07EB2" w:rsidP="00C07EB2">
      <w:pPr>
        <w:spacing w:after="0"/>
        <w:rPr>
          <w:rFonts w:ascii="Times New Roman" w:eastAsia="Calibri" w:hAnsi="Times New Roman" w:cs="Times New Roman"/>
          <w:sz w:val="20"/>
          <w:szCs w:val="20"/>
        </w:rPr>
      </w:pPr>
    </w:p>
    <w:p w:rsidR="009E0561" w:rsidRPr="009F2127" w:rsidRDefault="009E0561" w:rsidP="002B50BC">
      <w:pPr>
        <w:spacing w:after="0"/>
        <w:rPr>
          <w:rFonts w:ascii="Times New Roman" w:eastAsia="Calibri" w:hAnsi="Times New Roman" w:cs="Times New Roman"/>
          <w:sz w:val="20"/>
          <w:szCs w:val="20"/>
        </w:rPr>
      </w:pPr>
    </w:p>
    <w:p w:rsidR="0067662D" w:rsidRPr="009F2127" w:rsidRDefault="0067662D" w:rsidP="00C07EB2">
      <w:pPr>
        <w:spacing w:after="0"/>
        <w:jc w:val="right"/>
        <w:rPr>
          <w:rFonts w:ascii="Times New Roman" w:eastAsia="Calibri" w:hAnsi="Times New Roman" w:cs="Times New Roman"/>
          <w:sz w:val="20"/>
          <w:szCs w:val="20"/>
        </w:rPr>
      </w:pPr>
    </w:p>
    <w:p w:rsidR="0067662D" w:rsidRPr="009F2127" w:rsidRDefault="0067662D" w:rsidP="00C07EB2">
      <w:pPr>
        <w:spacing w:after="0"/>
        <w:jc w:val="right"/>
        <w:rPr>
          <w:rFonts w:ascii="Times New Roman" w:eastAsia="Calibri" w:hAnsi="Times New Roman" w:cs="Times New Roman"/>
          <w:sz w:val="20"/>
          <w:szCs w:val="20"/>
        </w:rPr>
      </w:pPr>
    </w:p>
    <w:p w:rsidR="0067662D" w:rsidRPr="009F2127" w:rsidRDefault="0067662D" w:rsidP="00C07EB2">
      <w:pPr>
        <w:spacing w:after="0"/>
        <w:jc w:val="right"/>
        <w:rPr>
          <w:rFonts w:ascii="Times New Roman" w:eastAsia="Calibri" w:hAnsi="Times New Roman" w:cs="Times New Roman"/>
          <w:sz w:val="20"/>
          <w:szCs w:val="20"/>
        </w:rPr>
      </w:pPr>
    </w:p>
    <w:p w:rsidR="0067662D" w:rsidRPr="009F2127" w:rsidRDefault="0067662D" w:rsidP="00C07EB2">
      <w:pPr>
        <w:spacing w:after="0"/>
        <w:jc w:val="right"/>
        <w:rPr>
          <w:rFonts w:ascii="Times New Roman" w:eastAsia="Calibri" w:hAnsi="Times New Roman" w:cs="Times New Roman"/>
          <w:sz w:val="20"/>
          <w:szCs w:val="20"/>
        </w:rPr>
      </w:pPr>
    </w:p>
    <w:p w:rsidR="0021002C" w:rsidRPr="009F2127" w:rsidRDefault="0021002C" w:rsidP="00C07EB2">
      <w:pPr>
        <w:spacing w:after="0"/>
        <w:jc w:val="right"/>
        <w:rPr>
          <w:rFonts w:ascii="Times New Roman" w:eastAsia="Calibri" w:hAnsi="Times New Roman" w:cs="Times New Roman"/>
          <w:sz w:val="20"/>
          <w:szCs w:val="20"/>
        </w:rPr>
      </w:pPr>
    </w:p>
    <w:p w:rsidR="0021002C" w:rsidRPr="009F2127" w:rsidRDefault="0021002C" w:rsidP="00C07EB2">
      <w:pPr>
        <w:spacing w:after="0"/>
        <w:jc w:val="right"/>
        <w:rPr>
          <w:rFonts w:ascii="Times New Roman" w:eastAsia="Calibri" w:hAnsi="Times New Roman" w:cs="Times New Roman"/>
          <w:sz w:val="20"/>
          <w:szCs w:val="20"/>
        </w:rPr>
      </w:pPr>
    </w:p>
    <w:p w:rsidR="001C6837" w:rsidRPr="009F2127" w:rsidRDefault="001C6837" w:rsidP="00C07EB2">
      <w:pPr>
        <w:spacing w:after="0"/>
        <w:jc w:val="right"/>
        <w:rPr>
          <w:rFonts w:ascii="Times New Roman" w:eastAsia="Calibri" w:hAnsi="Times New Roman" w:cs="Times New Roman"/>
          <w:sz w:val="20"/>
          <w:szCs w:val="20"/>
        </w:rPr>
      </w:pPr>
    </w:p>
    <w:p w:rsidR="00340713" w:rsidRPr="009F2127" w:rsidRDefault="00340713" w:rsidP="00C07EB2">
      <w:pPr>
        <w:spacing w:after="0"/>
        <w:jc w:val="right"/>
        <w:rPr>
          <w:rFonts w:ascii="Times New Roman" w:eastAsia="Calibri" w:hAnsi="Times New Roman" w:cs="Times New Roman"/>
          <w:sz w:val="20"/>
          <w:szCs w:val="20"/>
        </w:rPr>
      </w:pPr>
    </w:p>
    <w:p w:rsidR="00340713" w:rsidRPr="009F2127" w:rsidRDefault="00340713" w:rsidP="00C07EB2">
      <w:pPr>
        <w:spacing w:after="0"/>
        <w:jc w:val="right"/>
        <w:rPr>
          <w:rFonts w:ascii="Times New Roman" w:eastAsia="Calibri" w:hAnsi="Times New Roman" w:cs="Times New Roman"/>
          <w:sz w:val="20"/>
          <w:szCs w:val="20"/>
        </w:rPr>
      </w:pPr>
    </w:p>
    <w:p w:rsidR="00340713" w:rsidRPr="009F2127" w:rsidRDefault="00340713" w:rsidP="00C07EB2">
      <w:pPr>
        <w:spacing w:after="0"/>
        <w:jc w:val="right"/>
        <w:rPr>
          <w:rFonts w:ascii="Times New Roman" w:eastAsia="Calibri" w:hAnsi="Times New Roman" w:cs="Times New Roman"/>
          <w:sz w:val="20"/>
          <w:szCs w:val="20"/>
        </w:rPr>
      </w:pPr>
    </w:p>
    <w:p w:rsidR="00340713" w:rsidRPr="009F2127" w:rsidRDefault="00340713" w:rsidP="00C07EB2">
      <w:pPr>
        <w:spacing w:after="0"/>
        <w:jc w:val="right"/>
        <w:rPr>
          <w:rFonts w:ascii="Times New Roman" w:eastAsia="Calibri" w:hAnsi="Times New Roman" w:cs="Times New Roman"/>
          <w:sz w:val="20"/>
          <w:szCs w:val="20"/>
        </w:rPr>
      </w:pPr>
    </w:p>
    <w:p w:rsidR="00340713" w:rsidRPr="009F2127" w:rsidRDefault="00340713" w:rsidP="00C07EB2">
      <w:pPr>
        <w:spacing w:after="0"/>
        <w:jc w:val="right"/>
        <w:rPr>
          <w:rFonts w:ascii="Times New Roman" w:eastAsia="Calibri" w:hAnsi="Times New Roman" w:cs="Times New Roman"/>
          <w:sz w:val="20"/>
          <w:szCs w:val="20"/>
        </w:rPr>
      </w:pPr>
    </w:p>
    <w:p w:rsidR="00340713" w:rsidRPr="009F2127" w:rsidRDefault="00340713" w:rsidP="00D27F6D">
      <w:pPr>
        <w:spacing w:after="0"/>
        <w:rPr>
          <w:rFonts w:ascii="Times New Roman" w:eastAsia="Calibri" w:hAnsi="Times New Roman" w:cs="Times New Roman"/>
          <w:sz w:val="20"/>
          <w:szCs w:val="20"/>
        </w:rPr>
      </w:pP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4</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муниципальной программе города Ачинска</w:t>
      </w:r>
    </w:p>
    <w:p w:rsidR="00C07EB2" w:rsidRPr="009F2127" w:rsidRDefault="00BC7537"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объектов </w:t>
      </w:r>
      <w:r w:rsidR="00BC7537" w:rsidRPr="009F2127">
        <w:rPr>
          <w:rFonts w:ascii="Times New Roman" w:eastAsia="Calibri" w:hAnsi="Times New Roman" w:cs="Times New Roman"/>
          <w:sz w:val="20"/>
          <w:szCs w:val="20"/>
        </w:rPr>
        <w:t>жилищно-коммунального хозяйства»</w:t>
      </w:r>
    </w:p>
    <w:p w:rsidR="00C07EB2" w:rsidRPr="009F2127" w:rsidRDefault="00C07EB2" w:rsidP="00C07EB2">
      <w:pPr>
        <w:spacing w:after="0"/>
        <w:jc w:val="right"/>
        <w:rPr>
          <w:rFonts w:ascii="Times New Roman" w:eastAsia="Calibri" w:hAnsi="Times New Roman" w:cs="Times New Roman"/>
          <w:sz w:val="28"/>
          <w:szCs w:val="28"/>
        </w:rPr>
      </w:pPr>
    </w:p>
    <w:p w:rsidR="00693DE1" w:rsidRPr="009F2127" w:rsidRDefault="00693DE1" w:rsidP="000E52EE">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Информация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w:t>
      </w:r>
    </w:p>
    <w:p w:rsidR="00C07EB2" w:rsidRPr="009F2127" w:rsidRDefault="00C07EB2" w:rsidP="00C07EB2">
      <w:pPr>
        <w:spacing w:after="0"/>
        <w:jc w:val="center"/>
        <w:rPr>
          <w:rFonts w:ascii="Times New Roman" w:eastAsia="Calibri" w:hAnsi="Times New Roman" w:cs="Times New Roman"/>
          <w:sz w:val="28"/>
          <w:szCs w:val="28"/>
        </w:rPr>
      </w:pPr>
    </w:p>
    <w:p w:rsidR="000C60A6" w:rsidRPr="009F2127" w:rsidRDefault="00607B4F" w:rsidP="000E52EE">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(тыс. рублей)</w:t>
      </w:r>
    </w:p>
    <w:tbl>
      <w:tblPr>
        <w:tblStyle w:val="a3"/>
        <w:tblW w:w="5000" w:type="pct"/>
        <w:jc w:val="center"/>
        <w:tblLook w:val="04A0" w:firstRow="1" w:lastRow="0" w:firstColumn="1" w:lastColumn="0" w:noHBand="0" w:noVBand="1"/>
      </w:tblPr>
      <w:tblGrid>
        <w:gridCol w:w="913"/>
        <w:gridCol w:w="1619"/>
        <w:gridCol w:w="3978"/>
        <w:gridCol w:w="2338"/>
        <w:gridCol w:w="1430"/>
        <w:gridCol w:w="1341"/>
        <w:gridCol w:w="1341"/>
        <w:gridCol w:w="1543"/>
      </w:tblGrid>
      <w:tr w:rsidR="009F2127" w:rsidRPr="009F2127" w:rsidTr="00E94A8F">
        <w:trPr>
          <w:trHeight w:val="37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Статус (муниципальная программа, подпрограмма)</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Наименование муниципальной программы, подпрограммы муниципальной программы, отдельного мероприятия</w:t>
            </w:r>
          </w:p>
        </w:tc>
        <w:tc>
          <w:tcPr>
            <w:tcW w:w="35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бюджетной системы/ источник финансирования</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c>
          <w:tcPr>
            <w:tcW w:w="232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Итого на текущий год и плановый период</w:t>
            </w:r>
          </w:p>
        </w:tc>
      </w:tr>
      <w:tr w:rsidR="009F2127" w:rsidRPr="009F2127" w:rsidTr="00E94A8F">
        <w:trPr>
          <w:trHeight w:val="5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vMerge/>
            <w:hideMark/>
          </w:tcPr>
          <w:p w:rsidR="00BD5569" w:rsidRPr="009F2127" w:rsidRDefault="00BD5569" w:rsidP="00BD5569">
            <w:pPr>
              <w:jc w:val="center"/>
              <w:rPr>
                <w:rFonts w:ascii="Times New Roman" w:eastAsia="Calibri" w:hAnsi="Times New Roman" w:cs="Times New Roman"/>
                <w:sz w:val="20"/>
                <w:szCs w:val="20"/>
              </w:rPr>
            </w:pP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план</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план</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план</w:t>
            </w:r>
          </w:p>
        </w:tc>
        <w:tc>
          <w:tcPr>
            <w:tcW w:w="2320" w:type="dxa"/>
            <w:vMerge/>
            <w:hideMark/>
          </w:tcPr>
          <w:p w:rsidR="00BD5569" w:rsidRPr="009F2127" w:rsidRDefault="00BD5569" w:rsidP="00BD5569">
            <w:pPr>
              <w:jc w:val="center"/>
              <w:rPr>
                <w:rFonts w:ascii="Times New Roman" w:eastAsia="Calibri" w:hAnsi="Times New Roman" w:cs="Times New Roman"/>
                <w:sz w:val="20"/>
                <w:szCs w:val="20"/>
              </w:rPr>
            </w:pPr>
          </w:p>
        </w:tc>
      </w:tr>
      <w:tr w:rsidR="009F2127" w:rsidRPr="009F2127" w:rsidTr="00E94A8F">
        <w:trPr>
          <w:trHeight w:val="285"/>
          <w:jc w:val="center"/>
        </w:trPr>
        <w:tc>
          <w:tcPr>
            <w:tcW w:w="1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4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618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358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r>
      <w:tr w:rsidR="009F2127" w:rsidRPr="009F2127" w:rsidTr="00E94A8F">
        <w:trPr>
          <w:trHeight w:val="377"/>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Муниципальная программа</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"Обеспечение функционирования и модернизация объектов жилищно-коммунального хозяйства" </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128 884,7</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124 253,8</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110 148,3</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363 286,8</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6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128 884,7</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124 253,8</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110 148,3</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363 286,8</w:t>
            </w:r>
          </w:p>
        </w:tc>
      </w:tr>
      <w:tr w:rsidR="009F2127" w:rsidRPr="009F2127" w:rsidTr="00E94A8F">
        <w:trPr>
          <w:trHeight w:val="36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1</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"Модернизация, реконструкция и капитальный ремонт объектов жилищно-коммунальной инфраструктуры города Ачинска" </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r>
      <w:tr w:rsidR="009F2127" w:rsidRPr="009F2127" w:rsidTr="00E94A8F">
        <w:trPr>
          <w:trHeight w:val="269"/>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4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1.1</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28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41"/>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557"/>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9"/>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3"/>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1.2</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43"/>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1.3</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Реализация отдельных мер по обеспечению ограничения платы граждан за коммунальные услуги</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2</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"Благоустройство территории города Ачинска" </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81 955,2</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77 167,8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222 185,3</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81 955,2</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77 167,8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222 185,3</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Уничтожение произрастания дикорастущей конопли</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1 197,6</w:t>
            </w:r>
          </w:p>
        </w:tc>
      </w:tr>
      <w:tr w:rsidR="009F2127" w:rsidRPr="009F2127" w:rsidTr="00E94A8F">
        <w:trPr>
          <w:trHeight w:val="42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2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2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2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2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1 197,6</w:t>
            </w:r>
          </w:p>
        </w:tc>
      </w:tr>
      <w:tr w:rsidR="009F2127" w:rsidRPr="009F2127" w:rsidTr="00E94A8F">
        <w:trPr>
          <w:trHeight w:val="42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2.2</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Оплата за потребленную электроэнергию на уличное освещение</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97 614,0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97 614,0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9</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2.3</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текущий ремонт уличного освещения</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30 138,3</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30 138,3</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2.4</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зеленых насаждений</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14 998,8</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14 998,8</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2.5</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Организация и содержание мест захоронений</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13 044,6</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13 044,6</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3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2.6</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Ликвидация несанкционированных свалок</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5 917,8</w:t>
            </w:r>
          </w:p>
        </w:tc>
      </w:tr>
      <w:tr w:rsidR="009F2127" w:rsidRPr="009F2127" w:rsidTr="00E94A8F">
        <w:trPr>
          <w:trHeight w:val="4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5 917,8</w:t>
            </w:r>
          </w:p>
        </w:tc>
      </w:tr>
      <w:tr w:rsidR="009F2127" w:rsidRPr="009F2127" w:rsidTr="00E94A8F">
        <w:trPr>
          <w:trHeight w:val="43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2.7</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и ремонт фонтанов</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3 030,0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3 030,0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2.8</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15</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2.9</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Отлов и содержание безнадзорных животных</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2 312,1</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2 312,1</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16</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2.10</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и ремонт парков, скверов, других территорий, не являющихся придомовыми</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13 756,5</w:t>
            </w:r>
          </w:p>
        </w:tc>
      </w:tr>
      <w:tr w:rsidR="009F2127" w:rsidRPr="009F2127" w:rsidTr="00E94A8F">
        <w:trPr>
          <w:trHeight w:val="40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0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0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13 756,5</w:t>
            </w:r>
          </w:p>
        </w:tc>
      </w:tr>
      <w:tr w:rsidR="009F2127" w:rsidRPr="009F2127" w:rsidTr="00E94A8F">
        <w:trPr>
          <w:trHeight w:val="40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17</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2.11</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Вывоз мусора в весенний период</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1 339,2</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1 339,2</w:t>
            </w:r>
          </w:p>
        </w:tc>
      </w:tr>
      <w:tr w:rsidR="009F2127" w:rsidRPr="009F2127" w:rsidTr="00E94A8F">
        <w:trPr>
          <w:trHeight w:val="39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2.12</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Организация и проведение акарицидных обработок мест массового отдыха населения</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106,5</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106,5</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19</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2.13</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Благоустройство территории городской площадки МБУК "Городской Дворец культуры"  для проведения новогодних мероприятий </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4 165,2</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4 165,2</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2.14</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Строительство кладбищ</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32 998,4</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32 998,4</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21</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2.15</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и ремонт пешеходных мостиков и лестниц на улицах города</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1 566,3</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1 566,3</w:t>
            </w:r>
          </w:p>
        </w:tc>
      </w:tr>
      <w:tr w:rsidR="009F2127" w:rsidRPr="009F2127" w:rsidTr="00E94A8F">
        <w:trPr>
          <w:trHeight w:val="375"/>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22</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3</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"Обеспечение реализации муниципальной программы и прочие мероприятия"</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23</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3.1</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Обеспечение деятельности муниципальных учреждений</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44 579,5</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44 736,0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44 736,0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134 051,5</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44 579,5</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44 736,0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44 736,0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134 051,5</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3.2</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F2127">
              <w:rPr>
                <w:rFonts w:ascii="Times New Roman" w:eastAsia="Calibri" w:hAnsi="Times New Roman" w:cs="Times New Roman"/>
                <w:sz w:val="20"/>
                <w:szCs w:val="20"/>
              </w:rPr>
              <w:t>размера оплаты труда</w:t>
            </w:r>
            <w:proofErr w:type="gramEnd"/>
            <w:r w:rsidRPr="009F2127">
              <w:rPr>
                <w:rFonts w:ascii="Times New Roman" w:eastAsia="Calibri" w:hAnsi="Times New Roman" w:cs="Times New Roman"/>
                <w:sz w:val="20"/>
                <w:szCs w:val="20"/>
              </w:rPr>
              <w:t>)</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263,4</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263,4</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val="restart"/>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25</w:t>
            </w:r>
          </w:p>
        </w:tc>
        <w:tc>
          <w:tcPr>
            <w:tcW w:w="244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3.3</w:t>
            </w:r>
          </w:p>
        </w:tc>
        <w:tc>
          <w:tcPr>
            <w:tcW w:w="6180" w:type="dxa"/>
            <w:vMerge w:val="restart"/>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Установка, монтаж и обслуживание видеонаблюдения</w:t>
            </w: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2 464,2</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 том числе:</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федеральный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краевой бюджет</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внебюджетные источники</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бюджет города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2 464,2</w:t>
            </w:r>
          </w:p>
        </w:tc>
      </w:tr>
      <w:tr w:rsidR="009F2127" w:rsidRPr="009F2127" w:rsidTr="00E94A8F">
        <w:trPr>
          <w:trHeight w:val="450"/>
          <w:jc w:val="center"/>
        </w:trPr>
        <w:tc>
          <w:tcPr>
            <w:tcW w:w="1320" w:type="dxa"/>
            <w:vMerge/>
            <w:hideMark/>
          </w:tcPr>
          <w:p w:rsidR="00BD5569" w:rsidRPr="009F2127" w:rsidRDefault="00BD5569" w:rsidP="00BD5569">
            <w:pPr>
              <w:jc w:val="center"/>
              <w:rPr>
                <w:rFonts w:ascii="Times New Roman" w:eastAsia="Calibri" w:hAnsi="Times New Roman" w:cs="Times New Roman"/>
                <w:sz w:val="20"/>
                <w:szCs w:val="20"/>
              </w:rPr>
            </w:pPr>
          </w:p>
        </w:tc>
        <w:tc>
          <w:tcPr>
            <w:tcW w:w="2440" w:type="dxa"/>
            <w:vMerge/>
            <w:hideMark/>
          </w:tcPr>
          <w:p w:rsidR="00BD5569" w:rsidRPr="009F2127" w:rsidRDefault="00BD5569" w:rsidP="00BD5569">
            <w:pPr>
              <w:jc w:val="center"/>
              <w:rPr>
                <w:rFonts w:ascii="Times New Roman" w:eastAsia="Calibri" w:hAnsi="Times New Roman" w:cs="Times New Roman"/>
                <w:sz w:val="20"/>
                <w:szCs w:val="20"/>
              </w:rPr>
            </w:pPr>
          </w:p>
        </w:tc>
        <w:tc>
          <w:tcPr>
            <w:tcW w:w="6180" w:type="dxa"/>
            <w:vMerge/>
            <w:hideMark/>
          </w:tcPr>
          <w:p w:rsidR="00BD5569" w:rsidRPr="009F2127" w:rsidRDefault="00BD5569" w:rsidP="00BD5569">
            <w:pPr>
              <w:jc w:val="center"/>
              <w:rPr>
                <w:rFonts w:ascii="Times New Roman" w:eastAsia="Calibri" w:hAnsi="Times New Roman" w:cs="Times New Roman"/>
                <w:sz w:val="20"/>
                <w:szCs w:val="20"/>
              </w:rPr>
            </w:pPr>
          </w:p>
        </w:tc>
        <w:tc>
          <w:tcPr>
            <w:tcW w:w="3580" w:type="dxa"/>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юридические лица</w:t>
            </w:r>
          </w:p>
        </w:tc>
        <w:tc>
          <w:tcPr>
            <w:tcW w:w="214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00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320" w:type="dxa"/>
            <w:noWrap/>
            <w:hideMark/>
          </w:tcPr>
          <w:p w:rsidR="00BD5569" w:rsidRPr="009F2127" w:rsidRDefault="00BD5569" w:rsidP="00BD5569">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r>
    </w:tbl>
    <w:p w:rsidR="00C07EB2" w:rsidRPr="009F2127" w:rsidRDefault="00C07EB2" w:rsidP="001D35C7">
      <w:pPr>
        <w:autoSpaceDE w:val="0"/>
        <w:autoSpaceDN w:val="0"/>
        <w:adjustRightInd w:val="0"/>
        <w:spacing w:after="0" w:line="240" w:lineRule="auto"/>
        <w:outlineLvl w:val="0"/>
        <w:rPr>
          <w:rFonts w:ascii="Times New Roman" w:eastAsia="Times New Roman" w:hAnsi="Times New Roman" w:cs="Times New Roman"/>
          <w:sz w:val="28"/>
          <w:szCs w:val="28"/>
        </w:rPr>
        <w:sectPr w:rsidR="00C07EB2" w:rsidRPr="009F2127" w:rsidSect="0011018F">
          <w:type w:val="continuous"/>
          <w:pgSz w:w="16838" w:h="11906" w:orient="landscape"/>
          <w:pgMar w:top="1134" w:right="850" w:bottom="1134" w:left="1701" w:header="709" w:footer="709" w:gutter="0"/>
          <w:cols w:space="708"/>
          <w:docGrid w:linePitch="360"/>
        </w:sectPr>
      </w:pPr>
    </w:p>
    <w:p w:rsidR="00A644AD" w:rsidRPr="009F2127" w:rsidRDefault="00A644AD" w:rsidP="001D35C7">
      <w:pPr>
        <w:autoSpaceDE w:val="0"/>
        <w:autoSpaceDN w:val="0"/>
        <w:adjustRightInd w:val="0"/>
        <w:spacing w:after="0" w:line="240" w:lineRule="auto"/>
        <w:outlineLvl w:val="0"/>
        <w:rPr>
          <w:rFonts w:ascii="Times New Roman" w:eastAsia="Times New Roman" w:hAnsi="Times New Roman" w:cs="Times New Roman"/>
          <w:sz w:val="28"/>
          <w:szCs w:val="28"/>
        </w:rPr>
      </w:pPr>
    </w:p>
    <w:p w:rsidR="008E44A1" w:rsidRPr="009F2127" w:rsidRDefault="008E44A1" w:rsidP="009F2127">
      <w:pPr>
        <w:autoSpaceDE w:val="0"/>
        <w:autoSpaceDN w:val="0"/>
        <w:adjustRightInd w:val="0"/>
        <w:spacing w:after="0" w:line="240" w:lineRule="auto"/>
        <w:ind w:left="4678"/>
        <w:jc w:val="right"/>
        <w:outlineLvl w:val="0"/>
        <w:rPr>
          <w:rFonts w:ascii="Times New Roman" w:eastAsia="Times New Roman" w:hAnsi="Times New Roman" w:cs="Times New Roman"/>
          <w:sz w:val="24"/>
          <w:szCs w:val="24"/>
        </w:rPr>
      </w:pPr>
      <w:r w:rsidRPr="009F2127">
        <w:rPr>
          <w:rFonts w:ascii="Times New Roman" w:eastAsia="Times New Roman" w:hAnsi="Times New Roman" w:cs="Times New Roman"/>
          <w:sz w:val="24"/>
          <w:szCs w:val="24"/>
        </w:rPr>
        <w:t xml:space="preserve">Приложение № </w:t>
      </w:r>
      <w:r w:rsidR="00E276F0" w:rsidRPr="009F2127">
        <w:rPr>
          <w:rFonts w:ascii="Times New Roman" w:eastAsia="Times New Roman" w:hAnsi="Times New Roman" w:cs="Times New Roman"/>
          <w:sz w:val="24"/>
          <w:szCs w:val="24"/>
        </w:rPr>
        <w:t>5</w:t>
      </w:r>
      <w:r w:rsidR="00EC066F" w:rsidRPr="009F2127">
        <w:rPr>
          <w:rFonts w:ascii="Times New Roman" w:eastAsia="Times New Roman" w:hAnsi="Times New Roman" w:cs="Times New Roman"/>
          <w:sz w:val="24"/>
          <w:szCs w:val="24"/>
        </w:rPr>
        <w:t xml:space="preserve"> к муниципальной программе </w:t>
      </w:r>
      <w:r w:rsidRPr="009F2127">
        <w:rPr>
          <w:rFonts w:ascii="Times New Roman" w:eastAsia="Times New Roman" w:hAnsi="Times New Roman" w:cs="Times New Roman"/>
          <w:sz w:val="24"/>
          <w:szCs w:val="24"/>
        </w:rPr>
        <w:t>города Ачинска</w:t>
      </w:r>
    </w:p>
    <w:p w:rsidR="008E44A1" w:rsidRPr="009F2127" w:rsidRDefault="008E44A1" w:rsidP="009F2127">
      <w:pPr>
        <w:autoSpaceDE w:val="0"/>
        <w:autoSpaceDN w:val="0"/>
        <w:adjustRightInd w:val="0"/>
        <w:spacing w:after="0" w:line="240" w:lineRule="auto"/>
        <w:ind w:left="4678"/>
        <w:jc w:val="right"/>
        <w:outlineLvl w:val="0"/>
        <w:rPr>
          <w:rFonts w:ascii="Times New Roman" w:eastAsia="Times New Roman" w:hAnsi="Times New Roman" w:cs="Times New Roman"/>
          <w:sz w:val="24"/>
          <w:szCs w:val="24"/>
        </w:rPr>
      </w:pPr>
      <w:r w:rsidRPr="009F2127">
        <w:rPr>
          <w:rFonts w:ascii="Times New Roman" w:eastAsia="Times New Roman" w:hAnsi="Times New Roman" w:cs="Times New Roman"/>
          <w:sz w:val="24"/>
          <w:szCs w:val="24"/>
        </w:rPr>
        <w:t>«Обеспечение функционирования и</w:t>
      </w:r>
    </w:p>
    <w:p w:rsidR="008E44A1" w:rsidRPr="009F2127" w:rsidRDefault="008E44A1" w:rsidP="009F2127">
      <w:pPr>
        <w:autoSpaceDE w:val="0"/>
        <w:autoSpaceDN w:val="0"/>
        <w:adjustRightInd w:val="0"/>
        <w:spacing w:after="0" w:line="240" w:lineRule="auto"/>
        <w:ind w:left="4678"/>
        <w:jc w:val="right"/>
        <w:outlineLvl w:val="0"/>
        <w:rPr>
          <w:rFonts w:ascii="Times New Roman" w:eastAsia="Times New Roman" w:hAnsi="Times New Roman" w:cs="Times New Roman"/>
          <w:sz w:val="24"/>
          <w:szCs w:val="24"/>
        </w:rPr>
      </w:pPr>
      <w:r w:rsidRPr="009F2127">
        <w:rPr>
          <w:rFonts w:ascii="Times New Roman" w:eastAsia="Times New Roman" w:hAnsi="Times New Roman" w:cs="Times New Roman"/>
          <w:sz w:val="24"/>
          <w:szCs w:val="24"/>
        </w:rPr>
        <w:t>модернизация объектов</w:t>
      </w:r>
    </w:p>
    <w:p w:rsidR="00C07EB2" w:rsidRPr="009F2127" w:rsidRDefault="008E44A1" w:rsidP="009F2127">
      <w:pPr>
        <w:autoSpaceDE w:val="0"/>
        <w:autoSpaceDN w:val="0"/>
        <w:adjustRightInd w:val="0"/>
        <w:spacing w:after="0" w:line="240" w:lineRule="auto"/>
        <w:ind w:left="4678"/>
        <w:jc w:val="right"/>
        <w:outlineLvl w:val="0"/>
        <w:rPr>
          <w:rFonts w:ascii="Times New Roman" w:eastAsia="Calibri" w:hAnsi="Times New Roman" w:cs="Times New Roman"/>
          <w:b/>
          <w:sz w:val="24"/>
          <w:szCs w:val="24"/>
        </w:rPr>
      </w:pPr>
      <w:r w:rsidRPr="009F2127">
        <w:rPr>
          <w:rFonts w:ascii="Times New Roman" w:eastAsia="Times New Roman" w:hAnsi="Times New Roman" w:cs="Times New Roman"/>
          <w:sz w:val="24"/>
          <w:szCs w:val="24"/>
        </w:rPr>
        <w:t>жилищно-коммунального хозяйства»</w:t>
      </w:r>
    </w:p>
    <w:p w:rsidR="00C07EB2" w:rsidRPr="009F2127" w:rsidRDefault="00C07EB2" w:rsidP="00EC066F">
      <w:pPr>
        <w:overflowPunct w:val="0"/>
        <w:autoSpaceDE w:val="0"/>
        <w:autoSpaceDN w:val="0"/>
        <w:adjustRightInd w:val="0"/>
        <w:spacing w:after="0" w:line="240" w:lineRule="auto"/>
        <w:textAlignment w:val="baseline"/>
        <w:rPr>
          <w:rFonts w:ascii="Times New Roman" w:eastAsia="Calibri" w:hAnsi="Times New Roman" w:cs="Times New Roman"/>
          <w:b/>
          <w:sz w:val="28"/>
          <w:szCs w:val="28"/>
        </w:rPr>
      </w:pPr>
    </w:p>
    <w:p w:rsidR="008E44A1" w:rsidRPr="009F2127" w:rsidRDefault="00C07EB2" w:rsidP="00EC066F">
      <w:pPr>
        <w:overflowPunct w:val="0"/>
        <w:autoSpaceDE w:val="0"/>
        <w:autoSpaceDN w:val="0"/>
        <w:adjustRightInd w:val="0"/>
        <w:spacing w:after="0" w:line="240" w:lineRule="auto"/>
        <w:ind w:left="360"/>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Подпрограмма 1.  </w:t>
      </w:r>
      <w:r w:rsidR="008E44A1" w:rsidRPr="009F2127">
        <w:rPr>
          <w:rFonts w:ascii="Times New Roman" w:eastAsia="Calibri" w:hAnsi="Times New Roman" w:cs="Times New Roman"/>
          <w:sz w:val="28"/>
          <w:szCs w:val="28"/>
        </w:rPr>
        <w:t>«Модернизация, реконструкция и капитальный ремонт объектов жилищно-коммунальной инфраструктуры города Ачинска», реализуемая</w:t>
      </w:r>
    </w:p>
    <w:p w:rsidR="00C07EB2" w:rsidRPr="009F2127" w:rsidRDefault="008E44A1" w:rsidP="00EC066F">
      <w:pPr>
        <w:overflowPunct w:val="0"/>
        <w:autoSpaceDE w:val="0"/>
        <w:autoSpaceDN w:val="0"/>
        <w:adjustRightInd w:val="0"/>
        <w:spacing w:after="0" w:line="240" w:lineRule="auto"/>
        <w:ind w:left="360"/>
        <w:jc w:val="center"/>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в рамках муниципальной программы города Ачинска «Обеспечение функционирования и модернизация объектов жилищно-коммунального хозяйства»</w:t>
      </w:r>
    </w:p>
    <w:p w:rsidR="008E44A1" w:rsidRPr="009F2127" w:rsidRDefault="008E44A1" w:rsidP="00EC066F">
      <w:pPr>
        <w:overflowPunct w:val="0"/>
        <w:autoSpaceDE w:val="0"/>
        <w:autoSpaceDN w:val="0"/>
        <w:adjustRightInd w:val="0"/>
        <w:spacing w:after="0" w:line="240" w:lineRule="auto"/>
        <w:ind w:left="360"/>
        <w:jc w:val="center"/>
        <w:textAlignment w:val="baseline"/>
        <w:rPr>
          <w:rFonts w:ascii="Times New Roman" w:eastAsia="Calibri" w:hAnsi="Times New Roman" w:cs="Times New Roman"/>
          <w:sz w:val="28"/>
          <w:szCs w:val="28"/>
        </w:rPr>
      </w:pPr>
    </w:p>
    <w:p w:rsidR="00C07EB2" w:rsidRPr="009F2127" w:rsidRDefault="00C07EB2" w:rsidP="00EC066F">
      <w:pPr>
        <w:spacing w:before="40"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1. Паспорт подпрограммы</w:t>
      </w:r>
    </w:p>
    <w:p w:rsidR="00C07EB2" w:rsidRPr="009F2127" w:rsidRDefault="00C07EB2" w:rsidP="00EC066F">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6412"/>
      </w:tblGrid>
      <w:tr w:rsidR="009F2127" w:rsidRPr="009F2127" w:rsidTr="00E94A8F">
        <w:trPr>
          <w:jc w:val="center"/>
        </w:trPr>
        <w:tc>
          <w:tcPr>
            <w:tcW w:w="3085" w:type="dxa"/>
          </w:tcPr>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Наименование подпрограммы</w:t>
            </w:r>
          </w:p>
          <w:p w:rsidR="008B4A0F" w:rsidRPr="009F2127" w:rsidRDefault="008B4A0F" w:rsidP="00EC066F">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6263" w:type="dxa"/>
          </w:tcPr>
          <w:p w:rsidR="008B4A0F" w:rsidRPr="009F2127" w:rsidRDefault="008B4A0F" w:rsidP="00EC066F">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«Модернизация, реконструкция и капитальный ремонт объектов жилищно-коммунальной инфраструктуры города Ачинска»</w:t>
            </w:r>
            <w:r w:rsidRPr="009F2127">
              <w:rPr>
                <w:rFonts w:ascii="Times New Roman" w:eastAsia="Calibri" w:hAnsi="Times New Roman" w:cs="Times New Roman"/>
                <w:sz w:val="28"/>
                <w:szCs w:val="28"/>
              </w:rPr>
              <w:br/>
              <w:t>годы (далее - подпрограмма)</w:t>
            </w:r>
          </w:p>
          <w:p w:rsidR="008B4A0F" w:rsidRPr="009F2127" w:rsidRDefault="008B4A0F" w:rsidP="00EC066F">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p w:rsidR="008B4A0F" w:rsidRPr="009F2127" w:rsidRDefault="008B4A0F" w:rsidP="00EC066F">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p>
        </w:tc>
      </w:tr>
      <w:tr w:rsidR="009F2127" w:rsidRPr="009F2127" w:rsidTr="00E94A8F">
        <w:trPr>
          <w:jc w:val="center"/>
        </w:trPr>
        <w:tc>
          <w:tcPr>
            <w:tcW w:w="3085" w:type="dxa"/>
          </w:tcPr>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Наименование </w:t>
            </w:r>
            <w:proofErr w:type="gramStart"/>
            <w:r w:rsidRPr="009F2127">
              <w:rPr>
                <w:rFonts w:ascii="Times New Roman" w:eastAsia="Calibri" w:hAnsi="Times New Roman" w:cs="Times New Roman"/>
                <w:sz w:val="28"/>
                <w:szCs w:val="28"/>
              </w:rPr>
              <w:t>муниципальной</w:t>
            </w:r>
            <w:proofErr w:type="gramEnd"/>
          </w:p>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программы города Ачинска, в рамках которой реализуется подпрограмма</w:t>
            </w:r>
          </w:p>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p>
        </w:tc>
        <w:tc>
          <w:tcPr>
            <w:tcW w:w="6263" w:type="dxa"/>
          </w:tcPr>
          <w:p w:rsidR="008B4A0F" w:rsidRPr="009F2127" w:rsidRDefault="008B4A0F" w:rsidP="00EC066F">
            <w:pPr>
              <w:spacing w:before="40"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Обеспечение функционирования и модернизация объектов жилищно-коммунального хозяйства </w:t>
            </w:r>
          </w:p>
          <w:p w:rsidR="008B4A0F" w:rsidRPr="009F2127" w:rsidRDefault="008B4A0F" w:rsidP="00EC066F">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p>
        </w:tc>
      </w:tr>
      <w:tr w:rsidR="009F2127" w:rsidRPr="009F2127" w:rsidTr="00E94A8F">
        <w:trPr>
          <w:trHeight w:val="814"/>
          <w:jc w:val="center"/>
        </w:trPr>
        <w:tc>
          <w:tcPr>
            <w:tcW w:w="3085" w:type="dxa"/>
          </w:tcPr>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63" w:type="dxa"/>
          </w:tcPr>
          <w:p w:rsidR="008B4A0F" w:rsidRPr="009F2127" w:rsidRDefault="008B4A0F" w:rsidP="00EC066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9F2127" w:rsidRPr="009F2127" w:rsidTr="00E94A8F">
        <w:trPr>
          <w:trHeight w:val="2898"/>
          <w:jc w:val="center"/>
        </w:trPr>
        <w:tc>
          <w:tcPr>
            <w:tcW w:w="3085" w:type="dxa"/>
          </w:tcPr>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Цель и задачи подпрограммы</w:t>
            </w:r>
          </w:p>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p>
        </w:tc>
        <w:tc>
          <w:tcPr>
            <w:tcW w:w="6263" w:type="dxa"/>
          </w:tcPr>
          <w:p w:rsidR="008B4A0F" w:rsidRPr="009F2127" w:rsidRDefault="008B4A0F" w:rsidP="00EC066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8B4A0F" w:rsidRPr="009F2127" w:rsidRDefault="008B4A0F" w:rsidP="00EC066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Задачи подпрограммы:</w:t>
            </w:r>
          </w:p>
          <w:p w:rsidR="008B4A0F" w:rsidRPr="009F2127" w:rsidRDefault="008B4A0F" w:rsidP="00EC066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1. Развитие, модернизация и капитальный ремонт объектов коммунальной инфраструктуры и жилищного фонда города Ачинска.</w:t>
            </w:r>
          </w:p>
          <w:p w:rsidR="008B4A0F" w:rsidRPr="009F2127" w:rsidRDefault="008B4A0F" w:rsidP="00EC066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2. Обеспечение доступности предоставляемых коммунальных услуг</w:t>
            </w:r>
            <w:r w:rsidRPr="009F2127">
              <w:rPr>
                <w:rFonts w:ascii="Times New Roman" w:eastAsia="Calibri" w:hAnsi="Times New Roman" w:cs="Times New Roman"/>
                <w:sz w:val="16"/>
                <w:szCs w:val="16"/>
              </w:rPr>
              <w:t>.</w:t>
            </w:r>
          </w:p>
        </w:tc>
      </w:tr>
      <w:tr w:rsidR="009F2127" w:rsidRPr="009F2127" w:rsidTr="00E94A8F">
        <w:trPr>
          <w:jc w:val="center"/>
        </w:trPr>
        <w:tc>
          <w:tcPr>
            <w:tcW w:w="3085" w:type="dxa"/>
          </w:tcPr>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Ожидаемые результаты</w:t>
            </w:r>
            <w:r w:rsidRPr="009F2127">
              <w:rPr>
                <w:rFonts w:ascii="Calibri" w:eastAsia="Calibri" w:hAnsi="Calibri" w:cs="Times New Roman"/>
              </w:rPr>
              <w:t xml:space="preserve"> </w:t>
            </w:r>
            <w:r w:rsidRPr="009F2127">
              <w:rPr>
                <w:rFonts w:ascii="Times New Roman" w:eastAsia="Calibri" w:hAnsi="Times New Roman" w:cs="Times New Roman"/>
                <w:sz w:val="28"/>
                <w:szCs w:val="28"/>
              </w:rPr>
              <w:t>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p w:rsidR="008B4A0F" w:rsidRPr="009F2127" w:rsidRDefault="008B4A0F" w:rsidP="00EC066F">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6263" w:type="dxa"/>
          </w:tcPr>
          <w:p w:rsidR="008B4A0F" w:rsidRPr="009F2127" w:rsidRDefault="008B4A0F" w:rsidP="00EC066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износа коммунальной инфраструктуры;</w:t>
            </w:r>
          </w:p>
          <w:p w:rsidR="008B4A0F" w:rsidRPr="009F2127" w:rsidRDefault="008B4A0F" w:rsidP="00EC066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уровень возмещения населением затрат на предоставление жилищно-коммунальных услуг по установленным для населения  тарифам.</w:t>
            </w:r>
          </w:p>
          <w:p w:rsidR="008B4A0F" w:rsidRPr="009F2127" w:rsidRDefault="008B4A0F" w:rsidP="00EC066F">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и значения показателей результативности подпрограммы представлены в приложении № 1 к подпрограмме.</w:t>
            </w:r>
          </w:p>
        </w:tc>
      </w:tr>
      <w:tr w:rsidR="009F2127" w:rsidRPr="009F2127" w:rsidTr="00E94A8F">
        <w:trPr>
          <w:jc w:val="center"/>
        </w:trPr>
        <w:tc>
          <w:tcPr>
            <w:tcW w:w="3085" w:type="dxa"/>
          </w:tcPr>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16"/>
                <w:szCs w:val="16"/>
              </w:rPr>
            </w:pPr>
            <w:r w:rsidRPr="009F2127">
              <w:rPr>
                <w:rFonts w:ascii="Times New Roman" w:eastAsia="Calibri" w:hAnsi="Times New Roman" w:cs="Times New Roman"/>
                <w:sz w:val="28"/>
                <w:szCs w:val="28"/>
              </w:rPr>
              <w:t>Сроки реализации подпрограммы</w:t>
            </w:r>
          </w:p>
        </w:tc>
        <w:tc>
          <w:tcPr>
            <w:tcW w:w="6263" w:type="dxa"/>
          </w:tcPr>
          <w:p w:rsidR="008B4A0F" w:rsidRPr="009F2127" w:rsidRDefault="008B4A0F" w:rsidP="00EC066F">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2014 - 2030 годы</w:t>
            </w:r>
          </w:p>
          <w:p w:rsidR="008B4A0F" w:rsidRPr="009F2127" w:rsidRDefault="008B4A0F" w:rsidP="00EC066F">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tc>
      </w:tr>
      <w:tr w:rsidR="008B4A0F" w:rsidRPr="009F2127" w:rsidTr="00E94A8F">
        <w:trPr>
          <w:jc w:val="center"/>
        </w:trPr>
        <w:tc>
          <w:tcPr>
            <w:tcW w:w="3085" w:type="dxa"/>
          </w:tcPr>
          <w:p w:rsidR="008B4A0F" w:rsidRPr="009F2127" w:rsidRDefault="008B4A0F"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Информация по ресурсному обеспечению  подпрограммы, в том числе по годам реализации подпрограммы </w:t>
            </w:r>
          </w:p>
        </w:tc>
        <w:tc>
          <w:tcPr>
            <w:tcW w:w="6263" w:type="dxa"/>
          </w:tcPr>
          <w:p w:rsidR="007A361E" w:rsidRPr="009F2127" w:rsidRDefault="008B4A0F"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Общий объем финансирования подпрограммы  - </w:t>
            </w:r>
            <w:r w:rsidR="007353FB" w:rsidRPr="009F2127">
              <w:rPr>
                <w:rFonts w:ascii="Times New Roman" w:eastAsia="Calibri" w:hAnsi="Times New Roman" w:cs="Times New Roman"/>
                <w:sz w:val="28"/>
                <w:szCs w:val="28"/>
              </w:rPr>
              <w:t>410 161,8</w:t>
            </w:r>
            <w:r w:rsidR="007A361E" w:rsidRPr="009F2127">
              <w:rPr>
                <w:rFonts w:ascii="Times New Roman" w:eastAsia="Calibri" w:hAnsi="Times New Roman" w:cs="Times New Roman"/>
                <w:sz w:val="28"/>
                <w:szCs w:val="28"/>
              </w:rPr>
              <w:t xml:space="preserve"> тыс. рублей, в том числе по годам:</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80 303,4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68 131,4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53 053,3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52 625,7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37 017,8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37 130,0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34 618,2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42 959,6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2022 год – </w:t>
            </w:r>
            <w:r w:rsidR="008D4272" w:rsidRPr="009F2127">
              <w:rPr>
                <w:rFonts w:ascii="Times New Roman" w:eastAsia="Calibri" w:hAnsi="Times New Roman" w:cs="Times New Roman"/>
                <w:sz w:val="28"/>
                <w:szCs w:val="28"/>
              </w:rPr>
              <w:t>1 440,8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2023 год – </w:t>
            </w:r>
            <w:r w:rsidR="008D4272" w:rsidRPr="009F2127">
              <w:rPr>
                <w:rFonts w:ascii="Times New Roman" w:eastAsia="Calibri" w:hAnsi="Times New Roman" w:cs="Times New Roman"/>
                <w:sz w:val="28"/>
                <w:szCs w:val="28"/>
              </w:rPr>
              <w:t>1 440,8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2024 год </w:t>
            </w:r>
            <w:r w:rsidR="008D4272" w:rsidRPr="009F2127">
              <w:rPr>
                <w:rFonts w:ascii="Times New Roman" w:eastAsia="Calibri" w:hAnsi="Times New Roman" w:cs="Times New Roman"/>
                <w:sz w:val="28"/>
                <w:szCs w:val="28"/>
              </w:rPr>
              <w:t>–</w:t>
            </w:r>
            <w:r w:rsidRPr="009F2127">
              <w:rPr>
                <w:rFonts w:ascii="Times New Roman" w:eastAsia="Calibri" w:hAnsi="Times New Roman" w:cs="Times New Roman"/>
                <w:sz w:val="28"/>
                <w:szCs w:val="28"/>
              </w:rPr>
              <w:t xml:space="preserve"> </w:t>
            </w:r>
            <w:r w:rsidR="008D4272" w:rsidRPr="009F2127">
              <w:rPr>
                <w:rFonts w:ascii="Times New Roman" w:eastAsia="Calibri" w:hAnsi="Times New Roman" w:cs="Times New Roman"/>
                <w:sz w:val="28"/>
                <w:szCs w:val="28"/>
              </w:rPr>
              <w:t>1 440,8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в том числе за счет сре</w:t>
            </w:r>
            <w:proofErr w:type="gramStart"/>
            <w:r w:rsidRPr="009F2127">
              <w:rPr>
                <w:rFonts w:ascii="Times New Roman" w:eastAsia="Calibri" w:hAnsi="Times New Roman" w:cs="Times New Roman"/>
                <w:sz w:val="28"/>
                <w:szCs w:val="28"/>
              </w:rPr>
              <w:t>дств кр</w:t>
            </w:r>
            <w:proofErr w:type="gramEnd"/>
            <w:r w:rsidRPr="009F2127">
              <w:rPr>
                <w:rFonts w:ascii="Times New Roman" w:eastAsia="Calibri" w:hAnsi="Times New Roman" w:cs="Times New Roman"/>
                <w:sz w:val="28"/>
                <w:szCs w:val="28"/>
              </w:rPr>
              <w:t xml:space="preserve">аевого бюджета - </w:t>
            </w:r>
          </w:p>
          <w:p w:rsidR="007A361E" w:rsidRPr="009F2127" w:rsidRDefault="007353FB"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324 897,0</w:t>
            </w:r>
            <w:r w:rsidR="007A361E" w:rsidRPr="009F2127">
              <w:rPr>
                <w:rFonts w:ascii="Times New Roman" w:eastAsia="Calibri" w:hAnsi="Times New Roman" w:cs="Times New Roman"/>
                <w:sz w:val="28"/>
                <w:szCs w:val="28"/>
              </w:rPr>
              <w:t xml:space="preserve"> тыс. рублей, в том числе по годам:</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68 043,0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57 130,9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32 601,2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38 910,5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31 296,5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30 936,3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2020 год – 28 369,6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37 609,0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2022 год – 0,0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2023 год – 0,0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2024 год – 0,0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за счет средств бюджета города -</w:t>
            </w:r>
          </w:p>
          <w:p w:rsidR="007A361E" w:rsidRPr="009F2127" w:rsidRDefault="00E417DC"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85 264,8</w:t>
            </w:r>
            <w:r w:rsidR="007A361E" w:rsidRPr="009F2127">
              <w:rPr>
                <w:rFonts w:ascii="Times New Roman" w:eastAsia="Calibri" w:hAnsi="Times New Roman" w:cs="Times New Roman"/>
                <w:sz w:val="28"/>
                <w:szCs w:val="28"/>
              </w:rPr>
              <w:t xml:space="preserve"> тыс. рублей, в том числе по годам:</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12 260,4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11 000,5 –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20 452,1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13 715,2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5 721,3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6 193,7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6 248,6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5 350,6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2022 год – 1 440,8 тыс. рублей;</w:t>
            </w:r>
          </w:p>
          <w:p w:rsidR="008B4A0F"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2023 год – 1 440,8 тыс. рублей;</w:t>
            </w:r>
          </w:p>
          <w:p w:rsidR="007A361E" w:rsidRPr="009F2127" w:rsidRDefault="007A361E" w:rsidP="00EC066F">
            <w:pPr>
              <w:tabs>
                <w:tab w:val="left" w:pos="1418"/>
              </w:tabs>
              <w:autoSpaceDE w:val="0"/>
              <w:autoSpaceDN w:val="0"/>
              <w:adjustRightInd w:val="0"/>
              <w:spacing w:after="0" w:line="240" w:lineRule="auto"/>
              <w:outlineLvl w:val="1"/>
              <w:rPr>
                <w:rFonts w:ascii="Times New Roman" w:eastAsia="Calibri" w:hAnsi="Times New Roman" w:cs="Times New Roman"/>
                <w:sz w:val="16"/>
                <w:szCs w:val="16"/>
              </w:rPr>
            </w:pPr>
            <w:r w:rsidRPr="009F2127">
              <w:rPr>
                <w:rFonts w:ascii="Times New Roman" w:eastAsia="Calibri" w:hAnsi="Times New Roman" w:cs="Times New Roman"/>
                <w:sz w:val="28"/>
                <w:szCs w:val="28"/>
              </w:rPr>
              <w:t>2024 год – 1 440,8 тыс. рублей.</w:t>
            </w:r>
          </w:p>
        </w:tc>
      </w:tr>
    </w:tbl>
    <w:p w:rsidR="000548A0" w:rsidRPr="009F2127" w:rsidRDefault="000548A0" w:rsidP="00EC066F">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b/>
          <w:sz w:val="28"/>
          <w:szCs w:val="28"/>
        </w:rPr>
      </w:pPr>
    </w:p>
    <w:p w:rsidR="002B3D07" w:rsidRPr="009F2127" w:rsidRDefault="002B3D07" w:rsidP="00EC066F">
      <w:pPr>
        <w:numPr>
          <w:ilvl w:val="0"/>
          <w:numId w:val="2"/>
        </w:numPr>
        <w:autoSpaceDE w:val="0"/>
        <w:autoSpaceDN w:val="0"/>
        <w:adjustRightInd w:val="0"/>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Мероприятия подпрограммы</w:t>
      </w:r>
    </w:p>
    <w:p w:rsidR="002B3D07" w:rsidRPr="009F2127" w:rsidRDefault="002B3D07" w:rsidP="00EC066F">
      <w:pPr>
        <w:autoSpaceDE w:val="0"/>
        <w:autoSpaceDN w:val="0"/>
        <w:adjustRightInd w:val="0"/>
        <w:spacing w:after="0" w:line="240" w:lineRule="auto"/>
        <w:rPr>
          <w:rFonts w:ascii="Times New Roman" w:eastAsia="Calibri" w:hAnsi="Times New Roman" w:cs="Times New Roman"/>
          <w:sz w:val="32"/>
          <w:szCs w:val="32"/>
        </w:rPr>
      </w:pP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 </w:t>
      </w:r>
    </w:p>
    <w:p w:rsidR="00F57AB8" w:rsidRPr="009F2127" w:rsidRDefault="00F57AB8" w:rsidP="00EC066F">
      <w:pPr>
        <w:spacing w:after="0" w:line="240" w:lineRule="auto"/>
        <w:ind w:left="20" w:right="40" w:firstLine="72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Основными показателями, характеризующими отрасль жилищно-коммунального хозяйства города Ачинска являются</w:t>
      </w:r>
      <w:proofErr w:type="gramEnd"/>
      <w:r w:rsidRPr="009F2127">
        <w:rPr>
          <w:rFonts w:ascii="Times New Roman" w:eastAsia="Calibri" w:hAnsi="Times New Roman" w:cs="Times New Roman"/>
          <w:sz w:val="28"/>
          <w:szCs w:val="28"/>
        </w:rPr>
        <w:t>:</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F57AB8" w:rsidRPr="009F2127" w:rsidRDefault="00F57AB8" w:rsidP="00EC066F">
      <w:pPr>
        <w:spacing w:after="0" w:line="240" w:lineRule="auto"/>
        <w:ind w:right="62"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Уровень износа коммунальной инфраструктуры на территории города составляет 64,74  %. В результате накопленного износа растет количество инцидентов и аварий в системах тепл</w:t>
      </w:r>
      <w:proofErr w:type="gramStart"/>
      <w:r w:rsidRPr="009F2127">
        <w:rPr>
          <w:rFonts w:ascii="Times New Roman" w:eastAsia="Times New Roman" w:hAnsi="Times New Roman" w:cs="Times New Roman"/>
          <w:sz w:val="28"/>
          <w:szCs w:val="28"/>
        </w:rPr>
        <w:t>о-</w:t>
      </w:r>
      <w:proofErr w:type="gramEnd"/>
      <w:r w:rsidRPr="009F2127">
        <w:rPr>
          <w:rFonts w:ascii="Times New Roman" w:eastAsia="Times New Roman" w:hAnsi="Times New Roman" w:cs="Times New Roman"/>
          <w:sz w:val="28"/>
          <w:szCs w:val="28"/>
        </w:rPr>
        <w:t>, электро- и водоснабжения, увеличиваются сроки ликвидации аварий и стоимость ремонтов.</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На территории города за 2020 год организациями, оказывающими жилищно-коммунальные услуги, предоставлены следующие объемы коммунальных ресурсов:</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холодная вода – 4 921,9 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горячая вода – 2 245,5 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водоотведение – 7 503,9тыс.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тепловая энергия  – 782,9 тыс. Гкал;</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электрическая энергия – 76,2 млн. кВт/час;</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утилизация коммунальных отходов – 211 тыс. м</w:t>
      </w:r>
      <w:r w:rsidRPr="009F2127">
        <w:rPr>
          <w:rFonts w:ascii="Times New Roman" w:eastAsia="Calibri" w:hAnsi="Times New Roman" w:cs="Times New Roman"/>
          <w:sz w:val="28"/>
          <w:szCs w:val="28"/>
          <w:vertAlign w:val="superscript"/>
        </w:rPr>
        <w:t>3</w:t>
      </w:r>
      <w:r w:rsidRPr="009F2127">
        <w:rPr>
          <w:rFonts w:ascii="Times New Roman" w:eastAsia="Calibri" w:hAnsi="Times New Roman" w:cs="Times New Roman"/>
          <w:sz w:val="28"/>
          <w:szCs w:val="28"/>
        </w:rPr>
        <w:t>.</w:t>
      </w:r>
    </w:p>
    <w:p w:rsidR="00F57AB8" w:rsidRPr="009F2127" w:rsidRDefault="00F57AB8" w:rsidP="00EC066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Доля площади жилищного фонда, обеспеченного всеми видами благоустройства, в общей площади жилищного фонда города на текущий момент составляет 82,1 %.</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Одной из проблем отрасли, является неплатежи населения за потребленные жилищно-коммунальные услуги.</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2020 году доходы организаций, оказывающих жилищно-коммунальные услуги на территории города, составляют порядка </w:t>
      </w:r>
      <w:r w:rsidRPr="009F2127">
        <w:rPr>
          <w:rFonts w:ascii="Times New Roman" w:eastAsia="Calibri" w:hAnsi="Times New Roman" w:cs="Times New Roman"/>
          <w:sz w:val="28"/>
          <w:szCs w:val="28"/>
        </w:rPr>
        <w:br/>
        <w:t>2 527,3 млн. рублей Уровень возмещения населением затрат за предоставление жилищно-коммунальных услуг по установленным для населения тарифам составляет 98,8 %.</w:t>
      </w:r>
    </w:p>
    <w:p w:rsidR="00F57AB8" w:rsidRPr="009F2127" w:rsidRDefault="00F57AB8"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 </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разработкой схем теплоснабжения, водоснабжения и водоотведения, программ комплексного развития коммунальной инфраструктуры;</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создания системы капитального ремонта многоквартирных домов;</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утверждения планов мероприятий по приведению качества воды в  соответствие с установленными требованиями и планов снижения сбросов;</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обеспечения контроля качества и надежностью коммунальных услуг и ресурсов;</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формирования долгосрочных тарифов в сфере теплоснабжения, водоснабжения и водоотведения;</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обеспечения социальной поддержки населения по оплате жилищно-коммунальных услуг;</w:t>
      </w:r>
    </w:p>
    <w:p w:rsidR="004D04F6" w:rsidRPr="009F2127" w:rsidRDefault="004D04F6" w:rsidP="00EC066F">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контроль раскрытия информации для потребителей в соответствии с установленными стандартами.</w:t>
      </w:r>
    </w:p>
    <w:p w:rsidR="004D04F6" w:rsidRPr="009F2127" w:rsidRDefault="004D04F6" w:rsidP="00EC066F">
      <w:pPr>
        <w:spacing w:after="0" w:line="240" w:lineRule="auto"/>
        <w:ind w:firstLine="709"/>
        <w:jc w:val="both"/>
        <w:rPr>
          <w:rFonts w:ascii="Times New Roman" w:eastAsia="Times New Roman" w:hAnsi="Times New Roman" w:cs="Times New Roman"/>
          <w:spacing w:val="1"/>
          <w:sz w:val="28"/>
          <w:szCs w:val="28"/>
        </w:rPr>
      </w:pPr>
      <w:r w:rsidRPr="009F2127">
        <w:rPr>
          <w:rFonts w:ascii="Times New Roman" w:eastAsia="Times New Roman" w:hAnsi="Times New Roman" w:cs="Times New Roman"/>
          <w:spacing w:val="1"/>
          <w:sz w:val="28"/>
          <w:szCs w:val="28"/>
        </w:rPr>
        <w:lastRenderedPageBreak/>
        <w:t>Водоснабжение города Ачинска, осуществляется из следующих источников водоснабжения:</w:t>
      </w:r>
    </w:p>
    <w:p w:rsidR="004D04F6" w:rsidRPr="009F2127" w:rsidRDefault="004D04F6" w:rsidP="00EC066F">
      <w:pPr>
        <w:spacing w:after="0" w:line="240" w:lineRule="auto"/>
        <w:ind w:firstLine="709"/>
        <w:jc w:val="both"/>
        <w:rPr>
          <w:rFonts w:ascii="Times New Roman" w:eastAsia="Times New Roman" w:hAnsi="Times New Roman" w:cs="Times New Roman"/>
          <w:spacing w:val="1"/>
          <w:sz w:val="28"/>
          <w:szCs w:val="28"/>
        </w:rPr>
      </w:pPr>
      <w:r w:rsidRPr="009F2127">
        <w:rPr>
          <w:rFonts w:ascii="Times New Roman" w:eastAsia="Times New Roman" w:hAnsi="Times New Roman" w:cs="Times New Roman"/>
          <w:spacing w:val="1"/>
          <w:sz w:val="28"/>
          <w:szCs w:val="28"/>
        </w:rP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4D04F6" w:rsidRPr="009F2127" w:rsidRDefault="004D04F6" w:rsidP="00EC066F">
      <w:pPr>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 - скважин</w:t>
      </w:r>
      <w:proofErr w:type="gramStart"/>
      <w:r w:rsidRPr="009F2127">
        <w:rPr>
          <w:rFonts w:ascii="Times New Roman" w:eastAsia="Times New Roman" w:hAnsi="Times New Roman" w:cs="Times New Roman"/>
          <w:sz w:val="28"/>
          <w:szCs w:val="28"/>
        </w:rPr>
        <w:t>ы ООО</w:t>
      </w:r>
      <w:proofErr w:type="gramEnd"/>
      <w:r w:rsidRPr="009F2127">
        <w:rPr>
          <w:rFonts w:ascii="Times New Roman" w:eastAsia="Times New Roman" w:hAnsi="Times New Roman" w:cs="Times New Roman"/>
          <w:sz w:val="28"/>
          <w:szCs w:val="28"/>
        </w:rPr>
        <w:t xml:space="preserve"> «Теплосеть» в г. Ачинск, ЗАО   «</w:t>
      </w:r>
      <w:proofErr w:type="spellStart"/>
      <w:r w:rsidRPr="009F2127">
        <w:rPr>
          <w:rFonts w:ascii="Times New Roman" w:eastAsia="Times New Roman" w:hAnsi="Times New Roman" w:cs="Times New Roman"/>
          <w:sz w:val="28"/>
          <w:szCs w:val="28"/>
        </w:rPr>
        <w:t>Промэнерго</w:t>
      </w:r>
      <w:proofErr w:type="spellEnd"/>
      <w:r w:rsidRPr="009F2127">
        <w:rPr>
          <w:rFonts w:ascii="Times New Roman" w:eastAsia="Times New Roman" w:hAnsi="Times New Roman" w:cs="Times New Roman"/>
          <w:sz w:val="28"/>
          <w:szCs w:val="28"/>
        </w:rPr>
        <w:t xml:space="preserve">». </w:t>
      </w:r>
    </w:p>
    <w:p w:rsidR="004D04F6" w:rsidRPr="009F2127" w:rsidRDefault="004D04F6" w:rsidP="00EC066F">
      <w:pPr>
        <w:shd w:val="clear" w:color="auto" w:fill="FFFFFF"/>
        <w:spacing w:after="0" w:line="240" w:lineRule="auto"/>
        <w:ind w:firstLine="709"/>
        <w:jc w:val="both"/>
        <w:rPr>
          <w:rFonts w:ascii="Times New Roman" w:eastAsia="Calibri" w:hAnsi="Times New Roman" w:cs="Times New Roman"/>
          <w:spacing w:val="1"/>
          <w:sz w:val="28"/>
          <w:szCs w:val="28"/>
        </w:rPr>
      </w:pPr>
      <w:r w:rsidRPr="009F2127">
        <w:rPr>
          <w:rFonts w:ascii="Times New Roman" w:eastAsia="Calibri" w:hAnsi="Times New Roman" w:cs="Times New Roman"/>
          <w:spacing w:val="1"/>
          <w:sz w:val="28"/>
          <w:szCs w:val="28"/>
        </w:rP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4D04F6" w:rsidRPr="009F2127" w:rsidRDefault="004D04F6" w:rsidP="00EC066F">
      <w:pPr>
        <w:spacing w:after="0" w:line="240" w:lineRule="auto"/>
        <w:ind w:firstLine="709"/>
        <w:jc w:val="both"/>
        <w:rPr>
          <w:rFonts w:ascii="Times New Roman" w:eastAsia="Calibri" w:hAnsi="Times New Roman" w:cs="Times New Roman"/>
          <w:spacing w:val="1"/>
          <w:sz w:val="28"/>
          <w:szCs w:val="28"/>
        </w:rPr>
      </w:pPr>
      <w:r w:rsidRPr="009F2127">
        <w:rPr>
          <w:rFonts w:ascii="Times New Roman" w:eastAsia="Calibri" w:hAnsi="Times New Roman" w:cs="Times New Roman"/>
          <w:spacing w:val="1"/>
          <w:sz w:val="28"/>
          <w:szCs w:val="28"/>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Также существует проблема повышения качества очистки сточных вод сбрасываемых в реку Чулым на левобережных очистных сооружениях.</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 января 2011 года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w:t>
      </w:r>
      <w:proofErr w:type="gramStart"/>
      <w:r w:rsidRPr="009F2127">
        <w:rPr>
          <w:rFonts w:ascii="Times New Roman" w:eastAsia="Calibri" w:hAnsi="Times New Roman" w:cs="Times New Roman"/>
          <w:sz w:val="28"/>
          <w:szCs w:val="28"/>
        </w:rPr>
        <w:t>ств в сбр</w:t>
      </w:r>
      <w:proofErr w:type="gramEnd"/>
      <w:r w:rsidRPr="009F2127">
        <w:rPr>
          <w:rFonts w:ascii="Times New Roman" w:eastAsia="Calibri" w:hAnsi="Times New Roman" w:cs="Times New Roman"/>
          <w:sz w:val="28"/>
          <w:szCs w:val="28"/>
        </w:rPr>
        <w:t xml:space="preserve">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 </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Для достижения  норм допустимого сброса  выполнены следующие мероприятия:</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реализован принцип биологической очистки от фосфора (биологической </w:t>
      </w:r>
      <w:proofErr w:type="spellStart"/>
      <w:r w:rsidRPr="009F2127">
        <w:rPr>
          <w:rFonts w:ascii="Times New Roman" w:eastAsia="Calibri" w:hAnsi="Times New Roman" w:cs="Times New Roman"/>
          <w:sz w:val="28"/>
          <w:szCs w:val="28"/>
        </w:rPr>
        <w:t>дефосфотации</w:t>
      </w:r>
      <w:proofErr w:type="spellEnd"/>
      <w:r w:rsidRPr="009F2127">
        <w:rPr>
          <w:rFonts w:ascii="Times New Roman" w:eastAsia="Calibri" w:hAnsi="Times New Roman" w:cs="Times New Roman"/>
          <w:sz w:val="28"/>
          <w:szCs w:val="28"/>
        </w:rPr>
        <w:t>);</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работа </w:t>
      </w:r>
      <w:proofErr w:type="spellStart"/>
      <w:r w:rsidRPr="009F2127">
        <w:rPr>
          <w:rFonts w:ascii="Times New Roman" w:eastAsia="Calibri" w:hAnsi="Times New Roman" w:cs="Times New Roman"/>
          <w:sz w:val="28"/>
          <w:szCs w:val="28"/>
        </w:rPr>
        <w:t>аэротенков</w:t>
      </w:r>
      <w:proofErr w:type="spellEnd"/>
      <w:r w:rsidRPr="009F2127">
        <w:rPr>
          <w:rFonts w:ascii="Times New Roman" w:eastAsia="Calibri" w:hAnsi="Times New Roman" w:cs="Times New Roman"/>
          <w:sz w:val="28"/>
          <w:szCs w:val="28"/>
        </w:rPr>
        <w:t xml:space="preserve"> осуществляется на повышенной дозе ила, что позволяет снижать уровень концентрации фосфатов;</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разработан проект по обеззараживанию сточных вод гипохлоритом натрия.</w:t>
      </w:r>
    </w:p>
    <w:p w:rsidR="00A84F6B" w:rsidRPr="009F2127" w:rsidRDefault="00A84F6B" w:rsidP="00EC066F">
      <w:pPr>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2 254,0 тыс. рублей.</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2017 году выполнены работы по капитальному ремонту сети водоснабжения от камеры второго переключения (квартал 7Б) до автодороги </w:t>
      </w:r>
      <w:proofErr w:type="gramStart"/>
      <w:r w:rsidRPr="009F2127">
        <w:rPr>
          <w:rFonts w:ascii="Times New Roman" w:eastAsia="Calibri" w:hAnsi="Times New Roman" w:cs="Times New Roman"/>
          <w:sz w:val="28"/>
          <w:szCs w:val="28"/>
        </w:rPr>
        <w:t>Р</w:t>
      </w:r>
      <w:proofErr w:type="gramEnd"/>
      <w:r w:rsidRPr="009F2127">
        <w:rPr>
          <w:rFonts w:ascii="Times New Roman" w:eastAsia="Calibri" w:hAnsi="Times New Roman" w:cs="Times New Roman"/>
          <w:sz w:val="28"/>
          <w:szCs w:val="28"/>
        </w:rPr>
        <w:t xml:space="preserve"> 255 Сибирь (правый поворот), д. 630 мм на общую сумму 12 959,4 тыс. рублей, в том числе за счет краевого бюджета 9 000,0 тыс. рублей.</w:t>
      </w:r>
    </w:p>
    <w:p w:rsidR="00A84F6B" w:rsidRPr="009F2127" w:rsidRDefault="00A84F6B" w:rsidP="00EC066F">
      <w:pPr>
        <w:shd w:val="clear" w:color="auto" w:fill="FFFFFF"/>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pacing w:val="1"/>
          <w:sz w:val="28"/>
          <w:szCs w:val="28"/>
        </w:rPr>
        <w:t>Водоотведение сточных вод в городе Ачинске осуществляется с помощью централизованной канализационной системы.</w:t>
      </w:r>
      <w:r w:rsidRPr="009F2127">
        <w:rPr>
          <w:rFonts w:ascii="Times New Roman" w:eastAsia="Calibri" w:hAnsi="Times New Roman" w:cs="Times New Roman"/>
          <w:sz w:val="28"/>
          <w:szCs w:val="28"/>
        </w:rPr>
        <w:t xml:space="preserve"> Протяженность </w:t>
      </w:r>
      <w:r w:rsidRPr="009F2127">
        <w:rPr>
          <w:rFonts w:ascii="Times New Roman" w:eastAsia="Calibri" w:hAnsi="Times New Roman" w:cs="Times New Roman"/>
          <w:sz w:val="28"/>
          <w:szCs w:val="28"/>
        </w:rPr>
        <w:lastRenderedPageBreak/>
        <w:t xml:space="preserve">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w:t>
      </w:r>
      <w:proofErr w:type="gramStart"/>
      <w:r w:rsidRPr="009F2127">
        <w:rPr>
          <w:rFonts w:ascii="Times New Roman" w:eastAsia="Calibri" w:hAnsi="Times New Roman" w:cs="Times New Roman"/>
          <w:sz w:val="28"/>
          <w:szCs w:val="28"/>
        </w:rPr>
        <w:t>ПОС</w:t>
      </w:r>
      <w:proofErr w:type="gramEnd"/>
      <w:r w:rsidRPr="009F2127">
        <w:rPr>
          <w:rFonts w:ascii="Times New Roman" w:eastAsia="Calibri" w:hAnsi="Times New Roman" w:cs="Times New Roman"/>
          <w:sz w:val="28"/>
          <w:szCs w:val="28"/>
        </w:rPr>
        <w:t>).</w:t>
      </w:r>
    </w:p>
    <w:p w:rsidR="00A84F6B" w:rsidRPr="009F2127" w:rsidRDefault="00A84F6B" w:rsidP="00EC066F">
      <w:pPr>
        <w:shd w:val="clear" w:color="auto" w:fill="FFFFFF"/>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 </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9F2127">
        <w:rPr>
          <w:rFonts w:ascii="Times New Roman" w:eastAsia="Calibri" w:hAnsi="Times New Roman" w:cs="Times New Roman"/>
          <w:sz w:val="28"/>
          <w:szCs w:val="28"/>
        </w:rPr>
        <w:tab/>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За период с 2008 по 2015 годы выполнены работы по капитальному ремонту ХФК, заменено 7 584 </w:t>
      </w:r>
      <w:proofErr w:type="spellStart"/>
      <w:r w:rsidRPr="009F2127">
        <w:rPr>
          <w:rFonts w:ascii="Times New Roman" w:eastAsia="Calibri" w:hAnsi="Times New Roman" w:cs="Times New Roman"/>
          <w:sz w:val="28"/>
          <w:szCs w:val="28"/>
        </w:rPr>
        <w:t>п.м</w:t>
      </w:r>
      <w:proofErr w:type="spellEnd"/>
      <w:r w:rsidRPr="009F2127">
        <w:rPr>
          <w:rFonts w:ascii="Times New Roman" w:eastAsia="Calibri" w:hAnsi="Times New Roman" w:cs="Times New Roman"/>
          <w:sz w:val="28"/>
          <w:szCs w:val="28"/>
        </w:rPr>
        <w:t>.  Мероприятие выполнено за счет средств субсидий краевого бюджета в сумме 141 049,3 тыс. рублей, за счет средств местного бюджета в сумме 7 831,6 тыс. рублей.</w:t>
      </w:r>
    </w:p>
    <w:p w:rsidR="00A84F6B" w:rsidRPr="009F2127" w:rsidRDefault="00A84F6B" w:rsidP="00EC06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A84F6B" w:rsidRPr="009F2127" w:rsidRDefault="00A84F6B" w:rsidP="00EC06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2015 году построен канализационный коллектор по адресу: </w:t>
      </w:r>
      <w:r w:rsidRPr="009F2127">
        <w:rPr>
          <w:rFonts w:ascii="Times New Roman" w:eastAsia="Calibri" w:hAnsi="Times New Roman" w:cs="Times New Roman"/>
          <w:sz w:val="28"/>
          <w:szCs w:val="28"/>
        </w:rPr>
        <w:br/>
        <w:t xml:space="preserve">ул. Ленина,  дома № 6, 8. </w:t>
      </w:r>
    </w:p>
    <w:p w:rsidR="00A84F6B" w:rsidRPr="009F2127" w:rsidRDefault="00A84F6B" w:rsidP="00EC066F">
      <w:pPr>
        <w:spacing w:after="0" w:line="240" w:lineRule="auto"/>
        <w:ind w:firstLine="709"/>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8 910,0 тыс. рублей, за счет средств местного бюджета в сумме 2 504,4 тыс. рублей. </w:t>
      </w:r>
    </w:p>
    <w:p w:rsidR="002B3D07" w:rsidRPr="009F2127" w:rsidRDefault="00A84F6B" w:rsidP="00EC066F">
      <w:pPr>
        <w:spacing w:after="0" w:line="240" w:lineRule="auto"/>
        <w:ind w:firstLine="709"/>
        <w:jc w:val="both"/>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 xml:space="preserve">В 2021 году планируется </w:t>
      </w:r>
      <w:r w:rsidRPr="009F2127">
        <w:rPr>
          <w:rFonts w:ascii="Times New Roman" w:eastAsia="Times New Roman" w:hAnsi="Times New Roman" w:cs="Times New Roman"/>
          <w:sz w:val="28"/>
          <w:szCs w:val="28"/>
        </w:rPr>
        <w:t xml:space="preserve">выполнение проектных работ, инженерно-геологических, инженерно-геодезических, инженерно-экологических изысканий, проекта планировки территории и межевания, прохождения государственной экспертизы результатов инженерных изысканий  и проектной документации, включая определение достоверности сметной стоимости для строительства канализационной сети от жилого дома 10б Южной </w:t>
      </w:r>
      <w:proofErr w:type="spellStart"/>
      <w:r w:rsidRPr="009F2127">
        <w:rPr>
          <w:rFonts w:ascii="Times New Roman" w:eastAsia="Times New Roman" w:hAnsi="Times New Roman" w:cs="Times New Roman"/>
          <w:sz w:val="28"/>
          <w:szCs w:val="28"/>
        </w:rPr>
        <w:t>Промзоны</w:t>
      </w:r>
      <w:proofErr w:type="spellEnd"/>
      <w:r w:rsidRPr="009F2127">
        <w:rPr>
          <w:rFonts w:ascii="Times New Roman" w:eastAsia="Times New Roman" w:hAnsi="Times New Roman" w:cs="Times New Roman"/>
          <w:sz w:val="28"/>
          <w:szCs w:val="28"/>
        </w:rPr>
        <w:t xml:space="preserve"> города Ачинска до точки подключения к централизованной канализационной  сети г. Ачинска на сумму </w:t>
      </w:r>
      <w:r w:rsidRPr="009F2127">
        <w:rPr>
          <w:rFonts w:ascii="Times New Roman" w:eastAsia="Times New Roman" w:hAnsi="Times New Roman" w:cs="Times New Roman"/>
          <w:sz w:val="28"/>
          <w:szCs w:val="28"/>
        </w:rPr>
        <w:br/>
        <w:t>3 055,6 тыс. руб.</w:t>
      </w:r>
      <w:r w:rsidR="002B3D07" w:rsidRPr="009F2127">
        <w:rPr>
          <w:rFonts w:ascii="Times New Roman" w:eastAsia="Calibri" w:hAnsi="Times New Roman" w:cs="Times New Roman"/>
          <w:sz w:val="28"/>
          <w:szCs w:val="28"/>
        </w:rPr>
        <w:t xml:space="preserve"> </w:t>
      </w:r>
      <w:proofErr w:type="gramEnd"/>
    </w:p>
    <w:p w:rsidR="00A84F6B" w:rsidRPr="009F2127" w:rsidRDefault="00A84F6B"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В бюджете города Ачинска на период 2014-2024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A84F6B" w:rsidRPr="009F2127" w:rsidRDefault="00A84F6B"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A84F6B" w:rsidRPr="009F2127" w:rsidRDefault="00A84F6B"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4" w:history="1">
        <w:r w:rsidRPr="009F2127">
          <w:rPr>
            <w:rFonts w:ascii="Times New Roman" w:eastAsia="Calibri" w:hAnsi="Times New Roman" w:cs="Times New Roman"/>
            <w:sz w:val="28"/>
            <w:szCs w:val="28"/>
          </w:rPr>
          <w:t>статьей 156</w:t>
        </w:r>
      </w:hyperlink>
      <w:r w:rsidRPr="009F2127">
        <w:rPr>
          <w:rFonts w:ascii="Times New Roman" w:eastAsia="Calibri" w:hAnsi="Times New Roman" w:cs="Times New Roman"/>
          <w:sz w:val="28"/>
          <w:szCs w:val="28"/>
        </w:rPr>
        <w:t xml:space="preserve"> Жилищного кодекса Российской Федерации и размером платы граждан по содержанию и ремонту жилого помещения.</w:t>
      </w:r>
    </w:p>
    <w:p w:rsidR="00A84F6B" w:rsidRPr="009F2127" w:rsidRDefault="00A84F6B"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Расчет ежегодной потребности в бюджетных средствах в размере </w:t>
      </w:r>
      <w:r w:rsidRPr="009F2127">
        <w:rPr>
          <w:rFonts w:ascii="Times New Roman" w:eastAsia="Calibri" w:hAnsi="Times New Roman" w:cs="Times New Roman"/>
          <w:sz w:val="28"/>
          <w:szCs w:val="28"/>
        </w:rPr>
        <w:br/>
        <w:t>1 440,8 тыс. рублей.</w:t>
      </w:r>
    </w:p>
    <w:p w:rsidR="00A84F6B" w:rsidRPr="009F2127" w:rsidRDefault="00A84F6B" w:rsidP="00EC066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Уровень оплаты населением за коммунальные услуги от экономически обоснованных тарифов в среднем составляет 98,8 %. </w:t>
      </w:r>
    </w:p>
    <w:p w:rsidR="00A84F6B" w:rsidRPr="009F2127" w:rsidRDefault="00A84F6B" w:rsidP="00EC066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p>
    <w:p w:rsidR="00A84F6B" w:rsidRPr="009F2127" w:rsidRDefault="00A84F6B" w:rsidP="00EC066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В целях определения показателя доступности коммунальных услуг используется коэффициент роста цен на коммунальные услуги, равный:</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2013 года по 30 июня 2013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2013 года по 31 декабря 2013 года – 114,0%;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2014 года по 30 июня 2014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2014 года по 31 декабря 2014 года – 104,6%.</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2015 года по 30 июня 2015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2015 года по 31 декабря 2015 года – 108,9%;</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2016 года по 30 июня 2016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2016 года по 31 декабря 2016 года – 104,4%;</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2017 года по 30 июня 2017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2017 года по 31 декабря 2017 года – 103,9%;</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2018 года по 30 июня 2018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2018 года по 31 декабря 2018 года – 103,9%;</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2019 года по 30 июня 2019 года – 101,7%;</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2019 года по 31 декабря 2019 года – 102,7%;</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2020 года по 30 июня 2020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2020 года по 31 декабря 2020 года – 104,6%;</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2021 года по 30 июня 2021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lastRenderedPageBreak/>
        <w:t>- с 1 июля 2021 года по 31 декабря 2021 года – 104,6%;</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января 2022 года по 30 июня 2022 года – 100,0%;</w:t>
      </w:r>
    </w:p>
    <w:p w:rsidR="00A84F6B" w:rsidRPr="009F2127" w:rsidRDefault="00A84F6B" w:rsidP="00EC066F">
      <w:pPr>
        <w:overflowPunct w:val="0"/>
        <w:adjustRightInd w:val="0"/>
        <w:spacing w:before="40" w:after="0" w:line="240" w:lineRule="auto"/>
        <w:ind w:firstLine="720"/>
        <w:textAlignment w:val="baseline"/>
        <w:rPr>
          <w:rFonts w:ascii="Times New Roman" w:eastAsia="Times New Roman" w:hAnsi="Times New Roman" w:cs="Times New Roman"/>
          <w:sz w:val="24"/>
          <w:szCs w:val="24"/>
        </w:rPr>
      </w:pPr>
      <w:r w:rsidRPr="009F2127">
        <w:rPr>
          <w:rFonts w:ascii="Times New Roman" w:eastAsia="Times New Roman" w:hAnsi="Times New Roman" w:cs="Times New Roman"/>
          <w:sz w:val="28"/>
          <w:szCs w:val="28"/>
        </w:rPr>
        <w:t>- с 1 июля 2022 года по 31 декабря 2022 года – 104,0%.</w:t>
      </w:r>
    </w:p>
    <w:p w:rsidR="00A84F6B" w:rsidRPr="009F2127" w:rsidRDefault="00A84F6B" w:rsidP="00EC066F">
      <w:pPr>
        <w:overflowPunct w:val="0"/>
        <w:autoSpaceDE w:val="0"/>
        <w:autoSpaceDN w:val="0"/>
        <w:adjustRightInd w:val="0"/>
        <w:spacing w:before="40" w:after="0" w:line="240" w:lineRule="auto"/>
        <w:ind w:firstLine="708"/>
        <w:jc w:val="both"/>
        <w:textAlignment w:val="baseline"/>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roofErr w:type="gramEnd"/>
    </w:p>
    <w:p w:rsidR="00A84F6B" w:rsidRPr="009F2127" w:rsidRDefault="00A84F6B" w:rsidP="00EC066F">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Постановлением администрации города Ачинска от 31.08.2017</w:t>
      </w:r>
      <w:r w:rsidRPr="009F2127">
        <w:rPr>
          <w:rFonts w:ascii="Times New Roman" w:eastAsia="Calibri" w:hAnsi="Times New Roman" w:cs="Times New Roman"/>
          <w:sz w:val="28"/>
          <w:szCs w:val="28"/>
        </w:rPr>
        <w:br/>
        <w:t>№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A84F6B" w:rsidRPr="009F2127" w:rsidRDefault="00A84F6B" w:rsidP="00EC066F">
      <w:pPr>
        <w:overflowPunct w:val="0"/>
        <w:autoSpaceDE w:val="0"/>
        <w:autoSpaceDN w:val="0"/>
        <w:adjustRightInd w:val="0"/>
        <w:spacing w:before="40" w:after="0" w:line="240" w:lineRule="auto"/>
        <w:ind w:firstLine="708"/>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A84F6B" w:rsidRPr="009F2127" w:rsidRDefault="00A84F6B" w:rsidP="00EC066F">
      <w:pPr>
        <w:overflowPunct w:val="0"/>
        <w:autoSpaceDE w:val="0"/>
        <w:autoSpaceDN w:val="0"/>
        <w:adjustRightInd w:val="0"/>
        <w:spacing w:before="40" w:after="0" w:line="240" w:lineRule="auto"/>
        <w:ind w:firstLine="708"/>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Субсидия предоставляется в виде компенсации исполнителям коммунальных услуг – </w:t>
      </w:r>
      <w:proofErr w:type="spellStart"/>
      <w:r w:rsidRPr="009F2127">
        <w:rPr>
          <w:rFonts w:ascii="Times New Roman" w:eastAsia="Calibri" w:hAnsi="Times New Roman" w:cs="Times New Roman"/>
          <w:sz w:val="28"/>
          <w:szCs w:val="28"/>
        </w:rPr>
        <w:t>ресурсоснабжающим</w:t>
      </w:r>
      <w:proofErr w:type="spellEnd"/>
      <w:r w:rsidRPr="009F2127">
        <w:rPr>
          <w:rFonts w:ascii="Times New Roman" w:eastAsia="Calibri" w:hAnsi="Times New Roman" w:cs="Times New Roman"/>
          <w:sz w:val="28"/>
          <w:szCs w:val="28"/>
        </w:rPr>
        <w:t xml:space="preserve"> организациям, управляющим компаниям, товариществам собственников жилья.</w:t>
      </w:r>
    </w:p>
    <w:p w:rsidR="00A84F6B" w:rsidRPr="009F2127" w:rsidRDefault="00A84F6B" w:rsidP="00EC066F">
      <w:pPr>
        <w:spacing w:after="0" w:line="240" w:lineRule="auto"/>
        <w:ind w:firstLine="708"/>
        <w:jc w:val="both"/>
        <w:rPr>
          <w:rFonts w:ascii="Calibri" w:eastAsia="Times New Roman" w:hAnsi="Calibri" w:cs="Tahoma"/>
          <w:sz w:val="24"/>
          <w:szCs w:val="24"/>
        </w:rPr>
      </w:pPr>
      <w:r w:rsidRPr="009F2127">
        <w:rPr>
          <w:rFonts w:ascii="Times New Roman" w:eastAsia="Calibri" w:hAnsi="Times New Roman" w:cs="Times New Roman"/>
          <w:sz w:val="28"/>
          <w:szCs w:val="28"/>
        </w:rPr>
        <w:t>Законом Красноярского края от 10.12.2020 № 10-4538  «О краевом бюджете на 2021 год и плановый период 2022-2023 годов» городу Ачинску распределена субвенция на эти цели в размере 32 659,5 тыс. руб. на 2021 год, 33 965,8 тыс. руб. на 2022 год, 33 965,8 тыс. руб. на 2023 год.</w:t>
      </w:r>
    </w:p>
    <w:p w:rsidR="002B3D07" w:rsidRPr="009F2127" w:rsidRDefault="002B3D07" w:rsidP="00EC066F">
      <w:pPr>
        <w:autoSpaceDE w:val="0"/>
        <w:autoSpaceDN w:val="0"/>
        <w:adjustRightInd w:val="0"/>
        <w:spacing w:after="0" w:line="240" w:lineRule="auto"/>
        <w:ind w:firstLine="708"/>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мероприятий подпрограммы приведен в приложении № 2 к подпрограмме.</w:t>
      </w:r>
    </w:p>
    <w:p w:rsidR="008B4A0F" w:rsidRPr="009F2127" w:rsidRDefault="008B4A0F" w:rsidP="00EC066F">
      <w:pPr>
        <w:autoSpaceDE w:val="0"/>
        <w:autoSpaceDN w:val="0"/>
        <w:adjustRightInd w:val="0"/>
        <w:spacing w:after="0" w:line="240" w:lineRule="auto"/>
        <w:rPr>
          <w:rFonts w:ascii="Times New Roman" w:eastAsia="Calibri" w:hAnsi="Times New Roman" w:cs="Times New Roman"/>
          <w:sz w:val="28"/>
          <w:szCs w:val="28"/>
        </w:rPr>
      </w:pPr>
    </w:p>
    <w:p w:rsidR="009965C3" w:rsidRPr="009F2127" w:rsidRDefault="009965C3" w:rsidP="00EC066F">
      <w:pPr>
        <w:autoSpaceDE w:val="0"/>
        <w:autoSpaceDN w:val="0"/>
        <w:adjustRightInd w:val="0"/>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3. Механизм реализации подпрограммы</w:t>
      </w:r>
    </w:p>
    <w:p w:rsidR="009965C3" w:rsidRPr="009F2127" w:rsidRDefault="009965C3" w:rsidP="00EC066F">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Данная подпрограмма направлена на консолидацию финансовых ресурсов для модернизации коммунальной инфраструктуры города Ачинска. </w:t>
      </w: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На основании подпрограммы разрабатывается </w:t>
      </w:r>
      <w:proofErr w:type="spellStart"/>
      <w:r w:rsidRPr="009F2127">
        <w:rPr>
          <w:rFonts w:ascii="Times New Roman" w:eastAsia="Calibri" w:hAnsi="Times New Roman" w:cs="Times New Roman"/>
          <w:sz w:val="28"/>
          <w:szCs w:val="28"/>
        </w:rPr>
        <w:t>пообъектная</w:t>
      </w:r>
      <w:proofErr w:type="spellEnd"/>
      <w:r w:rsidRPr="009F2127">
        <w:rPr>
          <w:rFonts w:ascii="Times New Roman" w:eastAsia="Calibri" w:hAnsi="Times New Roman" w:cs="Times New Roman"/>
          <w:sz w:val="28"/>
          <w:szCs w:val="28"/>
        </w:rPr>
        <w:t xml:space="preserve"> проектно-сметная документация, которая проходит экспертизу в установленном </w:t>
      </w:r>
      <w:r w:rsidR="00A84F6B" w:rsidRPr="009F2127">
        <w:rPr>
          <w:rFonts w:ascii="Times New Roman" w:eastAsia="Calibri" w:hAnsi="Times New Roman" w:cs="Times New Roman"/>
          <w:sz w:val="28"/>
          <w:szCs w:val="28"/>
        </w:rPr>
        <w:t>порядке</w:t>
      </w:r>
      <w:r w:rsidRPr="009F2127">
        <w:rPr>
          <w:rFonts w:ascii="Times New Roman" w:eastAsia="Calibri" w:hAnsi="Times New Roman" w:cs="Times New Roman"/>
          <w:sz w:val="28"/>
          <w:szCs w:val="28"/>
        </w:rPr>
        <w:t>, а также техническое задание выполнения работ муниципальных заказов. Стоимость разработки и экспертизы проектно-сметной документации и выполнения работ учитывается в общем объеме финансовых потребностей для реализации подпрограммы.</w:t>
      </w: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 xml:space="preserve">Постановлением администрации города Ачинска от 05.06.2017 № 169-п «Об утверждении Порядка предоставления субсидии из бюджета города на возмещение недополученных доходов по содержанию и ремонту жилых </w:t>
      </w:r>
      <w:r w:rsidRPr="009F2127">
        <w:rPr>
          <w:rFonts w:ascii="Times New Roman" w:eastAsia="Calibri" w:hAnsi="Times New Roman" w:cs="Times New Roman"/>
          <w:sz w:val="28"/>
          <w:szCs w:val="28"/>
        </w:rPr>
        <w:lastRenderedPageBreak/>
        <w:t>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w:t>
      </w:r>
      <w:r w:rsidRPr="009F2127">
        <w:rPr>
          <w:rFonts w:ascii="Calibri" w:eastAsia="Calibri" w:hAnsi="Calibri" w:cs="Times New Roman"/>
        </w:rPr>
        <w:t xml:space="preserve"> </w:t>
      </w:r>
      <w:r w:rsidRPr="009F2127">
        <w:rPr>
          <w:rFonts w:ascii="Times New Roman" w:eastAsia="Calibri" w:hAnsi="Times New Roman" w:cs="Times New Roman"/>
          <w:sz w:val="28"/>
          <w:szCs w:val="28"/>
        </w:rPr>
        <w:t>муниципального жилищного фонда в многоквартирных домах коридорного типа.</w:t>
      </w:r>
      <w:proofErr w:type="gramEnd"/>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9F2127">
        <w:rPr>
          <w:rFonts w:ascii="Times New Roman" w:eastAsia="Calibri" w:hAnsi="Times New Roman" w:cs="Times New Roman"/>
          <w:sz w:val="28"/>
          <w:szCs w:val="28"/>
        </w:rP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5" w:history="1">
        <w:r w:rsidRPr="009F2127">
          <w:rPr>
            <w:rFonts w:ascii="Times New Roman" w:eastAsia="Calibri" w:hAnsi="Times New Roman" w:cs="Times New Roman"/>
            <w:sz w:val="28"/>
            <w:szCs w:val="28"/>
          </w:rPr>
          <w:t>статьей 156</w:t>
        </w:r>
      </w:hyperlink>
      <w:r w:rsidRPr="009F2127">
        <w:rPr>
          <w:rFonts w:ascii="Times New Roman" w:eastAsia="Calibri" w:hAnsi="Times New Roman" w:cs="Times New Roman"/>
          <w:sz w:val="28"/>
          <w:szCs w:val="28"/>
        </w:rPr>
        <w:t xml:space="preserve"> Жилищного кодекса Российской Федерации и размером платы граждан по содержанию и ремонту жилого</w:t>
      </w:r>
      <w:proofErr w:type="gramEnd"/>
      <w:r w:rsidRPr="009F2127">
        <w:rPr>
          <w:rFonts w:ascii="Times New Roman" w:eastAsia="Calibri" w:hAnsi="Times New Roman" w:cs="Times New Roman"/>
          <w:sz w:val="28"/>
          <w:szCs w:val="28"/>
        </w:rPr>
        <w:t xml:space="preserve">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Постановлением администрации города Ачинска от 31.08.2017</w:t>
      </w:r>
      <w:r w:rsidRPr="009F2127">
        <w:rPr>
          <w:rFonts w:ascii="Times New Roman" w:eastAsia="Calibri" w:hAnsi="Times New Roman" w:cs="Times New Roman"/>
          <w:sz w:val="28"/>
          <w:szCs w:val="28"/>
        </w:rPr>
        <w:br/>
        <w:t>№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Субсидия предоставляется в виде компенсации исполнителям коммунальных услуг – </w:t>
      </w:r>
      <w:proofErr w:type="spellStart"/>
      <w:r w:rsidRPr="009F2127">
        <w:rPr>
          <w:rFonts w:ascii="Times New Roman" w:eastAsia="Calibri" w:hAnsi="Times New Roman" w:cs="Times New Roman"/>
          <w:sz w:val="28"/>
          <w:szCs w:val="28"/>
        </w:rPr>
        <w:t>ресурсоснабжающим</w:t>
      </w:r>
      <w:proofErr w:type="spellEnd"/>
      <w:r w:rsidRPr="009F2127">
        <w:rPr>
          <w:rFonts w:ascii="Times New Roman" w:eastAsia="Calibri" w:hAnsi="Times New Roman" w:cs="Times New Roman"/>
          <w:sz w:val="28"/>
          <w:szCs w:val="28"/>
        </w:rPr>
        <w:t xml:space="preserve"> организациям, управляющим компаниям, товариществам собственников жилья. </w:t>
      </w: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Для получения компенсации части платы граждан за коммунальные услуги, исполнители коммунальных услуг предоставляют расчет размера компенсации части платы граждан за коммунальные услуги на двенадцать месяцев текущего года. </w:t>
      </w:r>
    </w:p>
    <w:p w:rsidR="009965C3" w:rsidRPr="009F2127" w:rsidRDefault="009965C3" w:rsidP="00EC06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9965C3" w:rsidRPr="009F2127" w:rsidRDefault="009965C3" w:rsidP="00EC066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Главным распорядителем бюджетных средств является администрация города Ачинска.</w:t>
      </w:r>
    </w:p>
    <w:p w:rsidR="009965C3" w:rsidRPr="009F2127" w:rsidRDefault="009965C3" w:rsidP="00EC066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Финансирование мероприятий подпрограммы осуществляется на основании муниципальных контрактов. </w:t>
      </w:r>
      <w:proofErr w:type="gramStart"/>
      <w:r w:rsidRPr="009F2127">
        <w:rPr>
          <w:rFonts w:ascii="Times New Roman" w:eastAsia="Times New Roman" w:hAnsi="Times New Roman" w:cs="Times New Roman"/>
          <w:sz w:val="28"/>
          <w:szCs w:val="28"/>
        </w:rPr>
        <w:t xml:space="preserve">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п.4 ч.1 ст. 93 Федеральный закон от 05.04.2013 N 44-ФЗ </w:t>
      </w:r>
      <w:r w:rsidR="006D1BE9" w:rsidRPr="009F2127">
        <w:rPr>
          <w:rFonts w:ascii="Times New Roman" w:eastAsia="Times New Roman" w:hAnsi="Times New Roman" w:cs="Times New Roman"/>
          <w:sz w:val="28"/>
          <w:szCs w:val="28"/>
        </w:rPr>
        <w:t xml:space="preserve">             </w:t>
      </w:r>
      <w:r w:rsidR="006D1BE9" w:rsidRPr="009F2127">
        <w:rPr>
          <w:rFonts w:ascii="Times New Roman" w:eastAsia="Times New Roman" w:hAnsi="Times New Roman" w:cs="Times New Roman"/>
          <w:sz w:val="28"/>
          <w:szCs w:val="28"/>
        </w:rPr>
        <w:lastRenderedPageBreak/>
        <w:t>«</w:t>
      </w:r>
      <w:r w:rsidRPr="009F212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6D1BE9" w:rsidRPr="009F2127">
        <w:rPr>
          <w:rFonts w:ascii="Times New Roman" w:eastAsia="Times New Roman" w:hAnsi="Times New Roman" w:cs="Times New Roman"/>
          <w:sz w:val="28"/>
          <w:szCs w:val="28"/>
        </w:rPr>
        <w:t>арственных и муниципальных нужд»</w:t>
      </w:r>
      <w:r w:rsidRPr="009F2127">
        <w:rPr>
          <w:rFonts w:ascii="Times New Roman" w:eastAsia="Times New Roman" w:hAnsi="Times New Roman" w:cs="Times New Roman"/>
          <w:sz w:val="28"/>
          <w:szCs w:val="28"/>
        </w:rPr>
        <w:t>.</w:t>
      </w:r>
      <w:proofErr w:type="gramEnd"/>
    </w:p>
    <w:p w:rsidR="009965C3" w:rsidRPr="009F2127" w:rsidRDefault="009965C3" w:rsidP="00EC066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Территорией для реализации мероприятий подпрограммы является город Ачинск.</w:t>
      </w:r>
    </w:p>
    <w:p w:rsidR="009965C3" w:rsidRPr="009F2127" w:rsidRDefault="009965C3" w:rsidP="00EC066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Перечень мероприятий подпрограммы приведен в приложении № 2 к подпрограмме.</w:t>
      </w:r>
    </w:p>
    <w:p w:rsidR="009965C3" w:rsidRPr="009F2127" w:rsidRDefault="009965C3" w:rsidP="00EC066F">
      <w:pPr>
        <w:autoSpaceDE w:val="0"/>
        <w:autoSpaceDN w:val="0"/>
        <w:adjustRightInd w:val="0"/>
        <w:spacing w:after="0" w:line="240" w:lineRule="auto"/>
        <w:jc w:val="both"/>
        <w:rPr>
          <w:rFonts w:ascii="Times New Roman" w:eastAsia="Calibri" w:hAnsi="Times New Roman" w:cs="Times New Roman"/>
          <w:sz w:val="28"/>
          <w:szCs w:val="28"/>
        </w:rPr>
      </w:pPr>
    </w:p>
    <w:p w:rsidR="009965C3" w:rsidRPr="009F2127" w:rsidRDefault="009965C3" w:rsidP="00EC066F">
      <w:pPr>
        <w:numPr>
          <w:ilvl w:val="0"/>
          <w:numId w:val="5"/>
        </w:numPr>
        <w:autoSpaceDE w:val="0"/>
        <w:autoSpaceDN w:val="0"/>
        <w:adjustRightInd w:val="0"/>
        <w:spacing w:after="0" w:line="240" w:lineRule="auto"/>
        <w:ind w:left="426"/>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Управление подпрограммой и </w:t>
      </w:r>
      <w:proofErr w:type="gramStart"/>
      <w:r w:rsidRPr="009F2127">
        <w:rPr>
          <w:rFonts w:ascii="Times New Roman" w:eastAsia="Calibri" w:hAnsi="Times New Roman" w:cs="Times New Roman"/>
          <w:sz w:val="28"/>
          <w:szCs w:val="28"/>
        </w:rPr>
        <w:t>контроль за</w:t>
      </w:r>
      <w:proofErr w:type="gramEnd"/>
      <w:r w:rsidRPr="009F2127">
        <w:rPr>
          <w:rFonts w:ascii="Times New Roman" w:eastAsia="Calibri" w:hAnsi="Times New Roman" w:cs="Times New Roman"/>
          <w:sz w:val="28"/>
          <w:szCs w:val="28"/>
        </w:rPr>
        <w:t xml:space="preserve"> исполнением подпрограммы</w:t>
      </w:r>
    </w:p>
    <w:p w:rsidR="006D1BE9" w:rsidRPr="009F2127" w:rsidRDefault="006D1BE9" w:rsidP="00086853">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b/>
          <w:sz w:val="28"/>
          <w:szCs w:val="28"/>
        </w:rPr>
      </w:pPr>
    </w:p>
    <w:p w:rsidR="00284DCB" w:rsidRPr="009F2127" w:rsidRDefault="00284DCB"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ходом выполнения подпрограммы осуществляет администрация города Ачинска (заместитель Главы города Ачинска, курирующий данное направление).</w:t>
      </w:r>
    </w:p>
    <w:p w:rsidR="00284DCB" w:rsidRPr="009F2127" w:rsidRDefault="00284DCB"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284DCB" w:rsidRPr="009F2127" w:rsidRDefault="00284DCB"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Администрация города Ачинска осуществляет:</w:t>
      </w:r>
    </w:p>
    <w:p w:rsidR="00284DCB" w:rsidRPr="009F2127" w:rsidRDefault="00284DCB"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отбор исполнителей отдельных мероприятий подпрограммы;</w:t>
      </w:r>
    </w:p>
    <w:p w:rsidR="00284DCB" w:rsidRPr="009F2127" w:rsidRDefault="00284DCB"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координацию исполнения мероприятий подпрограммы, мониторинг их реализации;</w:t>
      </w:r>
    </w:p>
    <w:p w:rsidR="00284DCB" w:rsidRPr="009F2127" w:rsidRDefault="00284DCB"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 непосредственный </w:t>
      </w: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ходом реализации мероприятий подпрограммы;</w:t>
      </w:r>
    </w:p>
    <w:p w:rsidR="00284DCB" w:rsidRPr="009F2127" w:rsidRDefault="00284DCB"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подготовку отчетов о реализации подпрограммы.</w:t>
      </w:r>
    </w:p>
    <w:p w:rsidR="009965C3" w:rsidRPr="009F2127" w:rsidRDefault="009965C3"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9965C3" w:rsidRPr="009F2127" w:rsidRDefault="009965C3" w:rsidP="00EC06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9F2127">
        <w:rPr>
          <w:rFonts w:ascii="Times New Roman" w:eastAsia="Times New Roman" w:hAnsi="Times New Roman" w:cs="Times New Roman"/>
          <w:sz w:val="28"/>
          <w:szCs w:val="28"/>
        </w:rPr>
        <w:t>за</w:t>
      </w:r>
      <w:proofErr w:type="gramEnd"/>
      <w:r w:rsidRPr="009F2127">
        <w:rPr>
          <w:rFonts w:ascii="Times New Roman" w:eastAsia="Times New Roman" w:hAnsi="Times New Roman" w:cs="Times New Roman"/>
          <w:sz w:val="28"/>
          <w:szCs w:val="28"/>
        </w:rPr>
        <w:t xml:space="preserve"> отчетным. </w:t>
      </w:r>
    </w:p>
    <w:p w:rsidR="006D1BE9" w:rsidRPr="009F2127" w:rsidRDefault="006D1BE9"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9965C3" w:rsidRPr="009F2127" w:rsidRDefault="009965C3" w:rsidP="00EC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Администрация города Ачинска размещает годовой отчет в срок до 1 мая года, следующего за </w:t>
      </w:r>
      <w:proofErr w:type="gramStart"/>
      <w:r w:rsidRPr="009F2127">
        <w:rPr>
          <w:rFonts w:ascii="Times New Roman" w:eastAsia="Times New Roman" w:hAnsi="Times New Roman" w:cs="Times New Roman"/>
          <w:sz w:val="28"/>
          <w:szCs w:val="28"/>
        </w:rPr>
        <w:t>отчетным</w:t>
      </w:r>
      <w:proofErr w:type="gramEnd"/>
      <w:r w:rsidRPr="009F2127">
        <w:rPr>
          <w:rFonts w:ascii="Times New Roman" w:eastAsia="Times New Roman" w:hAnsi="Times New Roman" w:cs="Times New Roman"/>
          <w:sz w:val="28"/>
          <w:szCs w:val="28"/>
        </w:rPr>
        <w:t>, на официальном сайте органов местного самоуправления города Ачинска:  http://www.adm-achinsk.ru.</w:t>
      </w:r>
    </w:p>
    <w:p w:rsidR="009965C3" w:rsidRPr="009F2127" w:rsidRDefault="009965C3" w:rsidP="00EC066F">
      <w:pPr>
        <w:widowControl w:val="0"/>
        <w:autoSpaceDE w:val="0"/>
        <w:autoSpaceDN w:val="0"/>
        <w:spacing w:after="0" w:line="240" w:lineRule="auto"/>
        <w:jc w:val="both"/>
        <w:rPr>
          <w:rFonts w:ascii="Times New Roman" w:eastAsia="Times New Roman" w:hAnsi="Times New Roman" w:cs="Times New Roman"/>
          <w:sz w:val="28"/>
          <w:szCs w:val="28"/>
        </w:rPr>
      </w:pPr>
    </w:p>
    <w:p w:rsidR="009965C3" w:rsidRPr="009F2127" w:rsidRDefault="009965C3" w:rsidP="00EC066F">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8"/>
          <w:szCs w:val="28"/>
        </w:rPr>
      </w:pPr>
    </w:p>
    <w:p w:rsidR="00C07EB2" w:rsidRPr="009F2127" w:rsidRDefault="00C07EB2" w:rsidP="00865834">
      <w:pPr>
        <w:overflowPunct w:val="0"/>
        <w:autoSpaceDE w:val="0"/>
        <w:autoSpaceDN w:val="0"/>
        <w:adjustRightInd w:val="0"/>
        <w:spacing w:after="0" w:line="240" w:lineRule="auto"/>
        <w:textAlignment w:val="baseline"/>
        <w:rPr>
          <w:rFonts w:ascii="Times New Roman" w:eastAsia="Calibri" w:hAnsi="Times New Roman" w:cs="Times New Roman"/>
          <w:sz w:val="20"/>
          <w:szCs w:val="20"/>
        </w:rPr>
        <w:sectPr w:rsidR="00C07EB2" w:rsidRPr="009F2127" w:rsidSect="0011018F">
          <w:type w:val="continuous"/>
          <w:pgSz w:w="11906" w:h="16838"/>
          <w:pgMar w:top="1134" w:right="850" w:bottom="1134" w:left="1701" w:header="709" w:footer="709" w:gutter="0"/>
          <w:cols w:space="708"/>
          <w:docGrid w:linePitch="360"/>
        </w:sectPr>
      </w:pPr>
    </w:p>
    <w:p w:rsidR="00C07EB2" w:rsidRPr="009F2127" w:rsidRDefault="00C07EB2" w:rsidP="00C07EB2">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№1</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подпрограмме</w:t>
      </w:r>
    </w:p>
    <w:p w:rsidR="00C07EB2" w:rsidRPr="009F2127" w:rsidRDefault="0050726A"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Модернизация, реконст</w:t>
      </w:r>
      <w:r w:rsidRPr="009F2127">
        <w:rPr>
          <w:rFonts w:ascii="Times New Roman" w:eastAsia="Calibri" w:hAnsi="Times New Roman" w:cs="Times New Roman"/>
          <w:sz w:val="20"/>
          <w:szCs w:val="20"/>
        </w:rPr>
        <w:t>р</w:t>
      </w:r>
      <w:r w:rsidR="00C07EB2" w:rsidRPr="009F2127">
        <w:rPr>
          <w:rFonts w:ascii="Times New Roman" w:eastAsia="Calibri" w:hAnsi="Times New Roman" w:cs="Times New Roman"/>
          <w:sz w:val="20"/>
          <w:szCs w:val="20"/>
        </w:rPr>
        <w:t xml:space="preserve">укция и капитальный ремонт </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объектов жилищно-коммунально</w:t>
      </w:r>
      <w:r w:rsidR="0050726A" w:rsidRPr="009F2127">
        <w:rPr>
          <w:rFonts w:ascii="Times New Roman" w:eastAsia="Calibri" w:hAnsi="Times New Roman" w:cs="Times New Roman"/>
          <w:sz w:val="20"/>
          <w:szCs w:val="20"/>
        </w:rPr>
        <w:t>й инфраструктуры города Ачинска»</w:t>
      </w: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реализуемая</w:t>
      </w:r>
      <w:proofErr w:type="gramEnd"/>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в рамках муниципальной программы города Ачинска</w:t>
      </w:r>
    </w:p>
    <w:p w:rsidR="00C07EB2" w:rsidRPr="009F2127" w:rsidRDefault="0050726A"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 объектов</w:t>
      </w:r>
    </w:p>
    <w:p w:rsidR="00C07EB2" w:rsidRPr="009F2127" w:rsidRDefault="0050726A"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жилищно-коммунального хозяйства»</w:t>
      </w:r>
    </w:p>
    <w:p w:rsidR="00C07EB2" w:rsidRPr="009F2127" w:rsidRDefault="00C07EB2" w:rsidP="00C07EB2">
      <w:pPr>
        <w:spacing w:after="0"/>
        <w:jc w:val="right"/>
        <w:rPr>
          <w:rFonts w:ascii="Times New Roman" w:eastAsia="Calibri" w:hAnsi="Times New Roman" w:cs="Times New Roman"/>
          <w:sz w:val="20"/>
          <w:szCs w:val="20"/>
        </w:rPr>
      </w:pPr>
    </w:p>
    <w:p w:rsidR="00C07EB2" w:rsidRPr="009F2127" w:rsidRDefault="0007285E" w:rsidP="00C07EB2">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и значения показателей результативности подпрограммы</w:t>
      </w:r>
    </w:p>
    <w:p w:rsidR="00C07EB2" w:rsidRPr="009F2127" w:rsidRDefault="00C07EB2" w:rsidP="00C07EB2">
      <w:pPr>
        <w:spacing w:after="0"/>
        <w:rPr>
          <w:rFonts w:ascii="Times New Roman" w:eastAsia="Calibri" w:hAnsi="Times New Roman" w:cs="Times New Roman"/>
          <w:sz w:val="20"/>
          <w:szCs w:val="20"/>
        </w:rPr>
      </w:pPr>
    </w:p>
    <w:tbl>
      <w:tblPr>
        <w:tblStyle w:val="a3"/>
        <w:tblW w:w="5000" w:type="pct"/>
        <w:jc w:val="center"/>
        <w:tblLook w:val="04A0" w:firstRow="1" w:lastRow="0" w:firstColumn="1" w:lastColumn="0" w:noHBand="0" w:noVBand="1"/>
      </w:tblPr>
      <w:tblGrid>
        <w:gridCol w:w="703"/>
        <w:gridCol w:w="4183"/>
        <w:gridCol w:w="1237"/>
        <w:gridCol w:w="2220"/>
        <w:gridCol w:w="1620"/>
        <w:gridCol w:w="1540"/>
        <w:gridCol w:w="1540"/>
        <w:gridCol w:w="1460"/>
      </w:tblGrid>
      <w:tr w:rsidR="009F2127" w:rsidRPr="009F2127" w:rsidTr="00E94A8F">
        <w:trPr>
          <w:trHeight w:val="373"/>
          <w:jc w:val="center"/>
        </w:trPr>
        <w:tc>
          <w:tcPr>
            <w:tcW w:w="1060" w:type="dxa"/>
            <w:vMerge w:val="restart"/>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Pr="009F2127">
              <w:rPr>
                <w:rFonts w:ascii="Times New Roman" w:eastAsia="Calibri" w:hAnsi="Times New Roman" w:cs="Times New Roman"/>
                <w:sz w:val="20"/>
                <w:szCs w:val="20"/>
              </w:rPr>
              <w:b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8220" w:type="dxa"/>
            <w:vMerge w:val="restart"/>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показатели результативности</w:t>
            </w:r>
          </w:p>
        </w:tc>
        <w:tc>
          <w:tcPr>
            <w:tcW w:w="1440" w:type="dxa"/>
            <w:vMerge w:val="restart"/>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Единица измерения</w:t>
            </w:r>
          </w:p>
        </w:tc>
        <w:tc>
          <w:tcPr>
            <w:tcW w:w="3740" w:type="dxa"/>
            <w:vMerge w:val="restart"/>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Источник информации</w:t>
            </w:r>
          </w:p>
        </w:tc>
        <w:tc>
          <w:tcPr>
            <w:tcW w:w="6160" w:type="dxa"/>
            <w:gridSpan w:val="4"/>
            <w:noWrap/>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Годы реализации подпрограммы</w:t>
            </w:r>
          </w:p>
        </w:tc>
      </w:tr>
      <w:tr w:rsidR="009F2127" w:rsidRPr="009F2127" w:rsidTr="00E94A8F">
        <w:trPr>
          <w:trHeight w:val="375"/>
          <w:jc w:val="center"/>
        </w:trPr>
        <w:tc>
          <w:tcPr>
            <w:tcW w:w="1060" w:type="dxa"/>
            <w:vMerge/>
            <w:hideMark/>
          </w:tcPr>
          <w:p w:rsidR="008A053A" w:rsidRPr="009F2127" w:rsidRDefault="008A053A" w:rsidP="008A053A">
            <w:pPr>
              <w:rPr>
                <w:rFonts w:ascii="Times New Roman" w:eastAsia="Calibri" w:hAnsi="Times New Roman" w:cs="Times New Roman"/>
                <w:sz w:val="20"/>
                <w:szCs w:val="20"/>
              </w:rPr>
            </w:pPr>
          </w:p>
        </w:tc>
        <w:tc>
          <w:tcPr>
            <w:tcW w:w="8220" w:type="dxa"/>
            <w:vMerge/>
            <w:hideMark/>
          </w:tcPr>
          <w:p w:rsidR="008A053A" w:rsidRPr="009F2127" w:rsidRDefault="008A053A" w:rsidP="008A053A">
            <w:pPr>
              <w:rPr>
                <w:rFonts w:ascii="Times New Roman" w:eastAsia="Calibri" w:hAnsi="Times New Roman" w:cs="Times New Roman"/>
                <w:sz w:val="20"/>
                <w:szCs w:val="20"/>
              </w:rPr>
            </w:pPr>
          </w:p>
        </w:tc>
        <w:tc>
          <w:tcPr>
            <w:tcW w:w="1440" w:type="dxa"/>
            <w:vMerge/>
            <w:hideMark/>
          </w:tcPr>
          <w:p w:rsidR="008A053A" w:rsidRPr="009F2127" w:rsidRDefault="008A053A" w:rsidP="008A053A">
            <w:pPr>
              <w:rPr>
                <w:rFonts w:ascii="Times New Roman" w:eastAsia="Calibri" w:hAnsi="Times New Roman" w:cs="Times New Roman"/>
                <w:sz w:val="20"/>
                <w:szCs w:val="20"/>
              </w:rPr>
            </w:pPr>
          </w:p>
        </w:tc>
        <w:tc>
          <w:tcPr>
            <w:tcW w:w="3740" w:type="dxa"/>
            <w:vMerge/>
            <w:hideMark/>
          </w:tcPr>
          <w:p w:rsidR="008A053A" w:rsidRPr="009F2127" w:rsidRDefault="008A053A" w:rsidP="008A053A">
            <w:pPr>
              <w:rPr>
                <w:rFonts w:ascii="Times New Roman" w:eastAsia="Calibri" w:hAnsi="Times New Roman" w:cs="Times New Roman"/>
                <w:sz w:val="20"/>
                <w:szCs w:val="20"/>
              </w:rPr>
            </w:pPr>
          </w:p>
        </w:tc>
        <w:tc>
          <w:tcPr>
            <w:tcW w:w="1620" w:type="dxa"/>
            <w:noWrap/>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2021 год</w:t>
            </w:r>
          </w:p>
        </w:tc>
        <w:tc>
          <w:tcPr>
            <w:tcW w:w="1540" w:type="dxa"/>
            <w:noWrap/>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1540" w:type="dxa"/>
            <w:noWrap/>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1460" w:type="dxa"/>
            <w:noWrap/>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r>
      <w:tr w:rsidR="009F2127" w:rsidRPr="009F2127" w:rsidTr="00E94A8F">
        <w:trPr>
          <w:trHeight w:val="285"/>
          <w:jc w:val="center"/>
        </w:trPr>
        <w:tc>
          <w:tcPr>
            <w:tcW w:w="10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82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14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37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16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14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r>
      <w:tr w:rsidR="009F2127" w:rsidRPr="009F2127" w:rsidTr="00E94A8F">
        <w:trPr>
          <w:trHeight w:val="445"/>
          <w:jc w:val="center"/>
        </w:trPr>
        <w:tc>
          <w:tcPr>
            <w:tcW w:w="20620" w:type="dxa"/>
            <w:gridSpan w:val="8"/>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 </w:t>
            </w:r>
            <w:r w:rsidRPr="009F2127">
              <w:rPr>
                <w:rFonts w:ascii="Times New Roman" w:eastAsia="Calibri" w:hAnsi="Times New Roman" w:cs="Times New Roman"/>
                <w:sz w:val="20"/>
                <w:szCs w:val="20"/>
              </w:rPr>
              <w:br/>
              <w:t xml:space="preserve">    </w:t>
            </w:r>
          </w:p>
        </w:tc>
      </w:tr>
      <w:tr w:rsidR="009F2127" w:rsidRPr="009F2127" w:rsidTr="00E94A8F">
        <w:trPr>
          <w:trHeight w:val="585"/>
          <w:jc w:val="center"/>
        </w:trPr>
        <w:tc>
          <w:tcPr>
            <w:tcW w:w="20620" w:type="dxa"/>
            <w:gridSpan w:val="8"/>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1. Развитие, модернизация и капитальный ремонт объектов коммунальной инфраструктуры и жилищного фонда города Ачинска.</w:t>
            </w:r>
          </w:p>
        </w:tc>
      </w:tr>
      <w:tr w:rsidR="009F2127" w:rsidRPr="009F2127" w:rsidTr="00E94A8F">
        <w:trPr>
          <w:trHeight w:val="585"/>
          <w:jc w:val="center"/>
        </w:trPr>
        <w:tc>
          <w:tcPr>
            <w:tcW w:w="10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82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1:</w:t>
            </w:r>
          </w:p>
        </w:tc>
        <w:tc>
          <w:tcPr>
            <w:tcW w:w="14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noWrap/>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55"/>
          <w:jc w:val="center"/>
        </w:trPr>
        <w:tc>
          <w:tcPr>
            <w:tcW w:w="10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82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Уровень износа коммунальной инфраструктуры </w:t>
            </w:r>
          </w:p>
        </w:tc>
        <w:tc>
          <w:tcPr>
            <w:tcW w:w="14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37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отраслевой мониторинг</w:t>
            </w:r>
          </w:p>
        </w:tc>
        <w:tc>
          <w:tcPr>
            <w:tcW w:w="16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64,93</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65,13</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65,33</w:t>
            </w:r>
          </w:p>
        </w:tc>
        <w:tc>
          <w:tcPr>
            <w:tcW w:w="14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65,53</w:t>
            </w:r>
          </w:p>
        </w:tc>
      </w:tr>
      <w:tr w:rsidR="009F2127" w:rsidRPr="009F2127" w:rsidTr="00E94A8F">
        <w:trPr>
          <w:trHeight w:val="585"/>
          <w:jc w:val="center"/>
        </w:trPr>
        <w:tc>
          <w:tcPr>
            <w:tcW w:w="20620" w:type="dxa"/>
            <w:gridSpan w:val="8"/>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2. Обеспечение доступности предоставляемых коммунальных услуг.</w:t>
            </w:r>
          </w:p>
        </w:tc>
      </w:tr>
      <w:tr w:rsidR="009F2127" w:rsidRPr="009F2127" w:rsidTr="00E94A8F">
        <w:trPr>
          <w:trHeight w:val="511"/>
          <w:jc w:val="center"/>
        </w:trPr>
        <w:tc>
          <w:tcPr>
            <w:tcW w:w="10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82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2:</w:t>
            </w:r>
          </w:p>
        </w:tc>
        <w:tc>
          <w:tcPr>
            <w:tcW w:w="14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noWrap/>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8A053A" w:rsidRPr="009F2127" w:rsidTr="00E94A8F">
        <w:trPr>
          <w:trHeight w:val="876"/>
          <w:jc w:val="center"/>
        </w:trPr>
        <w:tc>
          <w:tcPr>
            <w:tcW w:w="10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82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возмещения населением затрат на предоставление жилищно-коммунальных услуг по установленным для населения  тарифам</w:t>
            </w:r>
          </w:p>
        </w:tc>
        <w:tc>
          <w:tcPr>
            <w:tcW w:w="14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37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форма 22-ЖКХ (сводная)</w:t>
            </w:r>
          </w:p>
        </w:tc>
        <w:tc>
          <w:tcPr>
            <w:tcW w:w="162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154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c>
          <w:tcPr>
            <w:tcW w:w="1460" w:type="dxa"/>
            <w:hideMark/>
          </w:tcPr>
          <w:p w:rsidR="008A053A" w:rsidRPr="009F2127" w:rsidRDefault="008A053A" w:rsidP="008A053A">
            <w:pPr>
              <w:rPr>
                <w:rFonts w:ascii="Times New Roman" w:eastAsia="Calibri" w:hAnsi="Times New Roman" w:cs="Times New Roman"/>
                <w:sz w:val="20"/>
                <w:szCs w:val="20"/>
              </w:rPr>
            </w:pPr>
            <w:r w:rsidRPr="009F2127">
              <w:rPr>
                <w:rFonts w:ascii="Times New Roman" w:eastAsia="Calibri" w:hAnsi="Times New Roman" w:cs="Times New Roman"/>
                <w:sz w:val="20"/>
                <w:szCs w:val="20"/>
              </w:rPr>
              <w:t>98,80</w:t>
            </w:r>
          </w:p>
        </w:tc>
      </w:tr>
    </w:tbl>
    <w:p w:rsidR="001F5387" w:rsidRPr="009F2127" w:rsidRDefault="001F5387" w:rsidP="00C07EB2">
      <w:pPr>
        <w:spacing w:after="0"/>
        <w:rPr>
          <w:rFonts w:ascii="Times New Roman" w:eastAsia="Calibri" w:hAnsi="Times New Roman" w:cs="Times New Roman"/>
          <w:sz w:val="20"/>
          <w:szCs w:val="20"/>
        </w:rPr>
      </w:pPr>
    </w:p>
    <w:p w:rsidR="001F5387" w:rsidRPr="009F2127" w:rsidRDefault="001F5387" w:rsidP="00C07EB2">
      <w:pPr>
        <w:spacing w:after="0"/>
        <w:rPr>
          <w:rFonts w:ascii="Times New Roman" w:eastAsia="Calibri" w:hAnsi="Times New Roman" w:cs="Times New Roman"/>
          <w:sz w:val="20"/>
          <w:szCs w:val="20"/>
        </w:rPr>
      </w:pPr>
    </w:p>
    <w:p w:rsidR="00C07EB2" w:rsidRPr="009F2127" w:rsidRDefault="00C07EB2" w:rsidP="00C07EB2">
      <w:pPr>
        <w:spacing w:after="0"/>
        <w:rPr>
          <w:rFonts w:ascii="Times New Roman" w:eastAsia="Calibri" w:hAnsi="Times New Roman" w:cs="Times New Roman"/>
          <w:sz w:val="28"/>
          <w:szCs w:val="28"/>
        </w:rPr>
      </w:pPr>
    </w:p>
    <w:p w:rsidR="001C6837" w:rsidRPr="009F2127" w:rsidRDefault="001C6837" w:rsidP="00C07EB2">
      <w:pPr>
        <w:spacing w:after="0"/>
        <w:rPr>
          <w:rFonts w:ascii="Times New Roman" w:eastAsia="Calibri" w:hAnsi="Times New Roman" w:cs="Times New Roman"/>
          <w:sz w:val="20"/>
          <w:szCs w:val="20"/>
        </w:rPr>
      </w:pPr>
    </w:p>
    <w:p w:rsidR="00261D0C" w:rsidRPr="009F2127" w:rsidRDefault="00261D0C" w:rsidP="00C07EB2">
      <w:pPr>
        <w:spacing w:after="0"/>
        <w:jc w:val="right"/>
        <w:rPr>
          <w:rFonts w:ascii="Times New Roman" w:eastAsia="Calibri" w:hAnsi="Times New Roman" w:cs="Times New Roman"/>
          <w:sz w:val="20"/>
          <w:szCs w:val="20"/>
        </w:rPr>
      </w:pP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2 к подпрограмме</w:t>
      </w:r>
    </w:p>
    <w:p w:rsidR="00C07EB2" w:rsidRPr="009F2127" w:rsidRDefault="00332A7A"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Модернизация, реконст</w:t>
      </w:r>
      <w:r w:rsidRPr="009F2127">
        <w:rPr>
          <w:rFonts w:ascii="Times New Roman" w:eastAsia="Calibri" w:hAnsi="Times New Roman" w:cs="Times New Roman"/>
          <w:sz w:val="20"/>
          <w:szCs w:val="20"/>
        </w:rPr>
        <w:t>р</w:t>
      </w:r>
      <w:r w:rsidR="00C07EB2" w:rsidRPr="009F2127">
        <w:rPr>
          <w:rFonts w:ascii="Times New Roman" w:eastAsia="Calibri" w:hAnsi="Times New Roman" w:cs="Times New Roman"/>
          <w:sz w:val="20"/>
          <w:szCs w:val="20"/>
        </w:rPr>
        <w:t>укция и капитальный ремонт объектов жилищно-</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коммунально</w:t>
      </w:r>
      <w:r w:rsidR="00332A7A" w:rsidRPr="009F2127">
        <w:rPr>
          <w:rFonts w:ascii="Times New Roman" w:eastAsia="Calibri" w:hAnsi="Times New Roman" w:cs="Times New Roman"/>
          <w:sz w:val="20"/>
          <w:szCs w:val="20"/>
        </w:rPr>
        <w:t>й инфраструктуры города Ачинска»</w:t>
      </w: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реализуемая</w:t>
      </w:r>
      <w:proofErr w:type="gramEnd"/>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в рамках муниципальной программы города Ачинска</w:t>
      </w:r>
    </w:p>
    <w:p w:rsidR="00C07EB2" w:rsidRPr="009F2127" w:rsidRDefault="00332A7A"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 объектов</w:t>
      </w:r>
    </w:p>
    <w:p w:rsidR="00C07EB2" w:rsidRPr="009F2127" w:rsidRDefault="00332A7A"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жилищно-коммунального хозяйства»</w:t>
      </w:r>
    </w:p>
    <w:p w:rsidR="00C07EB2" w:rsidRPr="009F2127" w:rsidRDefault="00C07EB2" w:rsidP="00C07EB2">
      <w:pPr>
        <w:spacing w:after="0"/>
        <w:jc w:val="right"/>
        <w:rPr>
          <w:rFonts w:ascii="Times New Roman" w:eastAsia="Calibri" w:hAnsi="Times New Roman" w:cs="Times New Roman"/>
          <w:sz w:val="20"/>
          <w:szCs w:val="20"/>
        </w:rPr>
      </w:pPr>
    </w:p>
    <w:p w:rsidR="00C07EB2" w:rsidRPr="009F2127" w:rsidRDefault="00C07EB2" w:rsidP="00C07EB2">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мероприятий подпрограммы</w:t>
      </w:r>
    </w:p>
    <w:p w:rsidR="00C07EB2" w:rsidRPr="009F2127" w:rsidRDefault="00C07EB2" w:rsidP="000736A9">
      <w:pPr>
        <w:spacing w:after="0"/>
        <w:jc w:val="center"/>
        <w:rPr>
          <w:rFonts w:ascii="Times New Roman" w:eastAsia="Calibri" w:hAnsi="Times New Roman" w:cs="Times New Roman"/>
          <w:sz w:val="20"/>
          <w:szCs w:val="20"/>
        </w:rPr>
      </w:pPr>
    </w:p>
    <w:tbl>
      <w:tblPr>
        <w:tblStyle w:val="a3"/>
        <w:tblW w:w="0" w:type="pct"/>
        <w:jc w:val="center"/>
        <w:tblLook w:val="04A0" w:firstRow="1" w:lastRow="0" w:firstColumn="1" w:lastColumn="0" w:noHBand="0" w:noVBand="1"/>
      </w:tblPr>
      <w:tblGrid>
        <w:gridCol w:w="561"/>
        <w:gridCol w:w="2673"/>
        <w:gridCol w:w="1217"/>
        <w:gridCol w:w="533"/>
        <w:gridCol w:w="586"/>
        <w:gridCol w:w="858"/>
        <w:gridCol w:w="954"/>
        <w:gridCol w:w="1138"/>
        <w:gridCol w:w="1068"/>
        <w:gridCol w:w="1112"/>
        <w:gridCol w:w="1200"/>
        <w:gridCol w:w="2603"/>
      </w:tblGrid>
      <w:tr w:rsidR="009F2127" w:rsidRPr="009F2127" w:rsidTr="00E94A8F">
        <w:trPr>
          <w:trHeight w:val="825"/>
          <w:jc w:val="center"/>
        </w:trPr>
        <w:tc>
          <w:tcPr>
            <w:tcW w:w="100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582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задачи, мероприятия подпрограммы</w:t>
            </w:r>
          </w:p>
        </w:tc>
        <w:tc>
          <w:tcPr>
            <w:tcW w:w="250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ГРБС</w:t>
            </w:r>
          </w:p>
        </w:tc>
        <w:tc>
          <w:tcPr>
            <w:tcW w:w="5580" w:type="dxa"/>
            <w:gridSpan w:val="4"/>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Код бюджетной классификации</w:t>
            </w:r>
          </w:p>
        </w:tc>
        <w:tc>
          <w:tcPr>
            <w:tcW w:w="9200" w:type="dxa"/>
            <w:gridSpan w:val="4"/>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Расходы по годам реализации подпрограммы (тыс. руб.)</w:t>
            </w:r>
          </w:p>
        </w:tc>
        <w:tc>
          <w:tcPr>
            <w:tcW w:w="566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F2127" w:rsidRPr="009F2127" w:rsidTr="00E94A8F">
        <w:trPr>
          <w:trHeight w:val="1185"/>
          <w:jc w:val="center"/>
        </w:trPr>
        <w:tc>
          <w:tcPr>
            <w:tcW w:w="1000" w:type="dxa"/>
            <w:vMerge/>
            <w:hideMark/>
          </w:tcPr>
          <w:p w:rsidR="00261D0C" w:rsidRPr="009F2127" w:rsidRDefault="00261D0C" w:rsidP="00261D0C">
            <w:pPr>
              <w:jc w:val="center"/>
              <w:rPr>
                <w:rFonts w:ascii="Times New Roman" w:eastAsia="Calibri" w:hAnsi="Times New Roman" w:cs="Times New Roman"/>
                <w:sz w:val="20"/>
                <w:szCs w:val="20"/>
              </w:rPr>
            </w:pPr>
          </w:p>
        </w:tc>
        <w:tc>
          <w:tcPr>
            <w:tcW w:w="5820" w:type="dxa"/>
            <w:vMerge/>
            <w:hideMark/>
          </w:tcPr>
          <w:p w:rsidR="00261D0C" w:rsidRPr="009F2127" w:rsidRDefault="00261D0C" w:rsidP="00261D0C">
            <w:pPr>
              <w:jc w:val="center"/>
              <w:rPr>
                <w:rFonts w:ascii="Times New Roman" w:eastAsia="Calibri" w:hAnsi="Times New Roman" w:cs="Times New Roman"/>
                <w:sz w:val="20"/>
                <w:szCs w:val="20"/>
              </w:rPr>
            </w:pPr>
          </w:p>
        </w:tc>
        <w:tc>
          <w:tcPr>
            <w:tcW w:w="2500" w:type="dxa"/>
            <w:vMerge/>
            <w:hideMark/>
          </w:tcPr>
          <w:p w:rsidR="00261D0C" w:rsidRPr="009F2127" w:rsidRDefault="00261D0C" w:rsidP="00261D0C">
            <w:pPr>
              <w:jc w:val="center"/>
              <w:rPr>
                <w:rFonts w:ascii="Times New Roman" w:eastAsia="Calibri" w:hAnsi="Times New Roman" w:cs="Times New Roman"/>
                <w:sz w:val="20"/>
                <w:szCs w:val="20"/>
              </w:rPr>
            </w:pPr>
          </w:p>
        </w:tc>
        <w:tc>
          <w:tcPr>
            <w:tcW w:w="94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ГРБС</w:t>
            </w:r>
          </w:p>
        </w:tc>
        <w:tc>
          <w:tcPr>
            <w:tcW w:w="1060" w:type="dxa"/>
            <w:vMerge w:val="restart"/>
            <w:hideMark/>
          </w:tcPr>
          <w:p w:rsidR="00261D0C" w:rsidRPr="009F2127" w:rsidRDefault="00261D0C" w:rsidP="00261D0C">
            <w:pPr>
              <w:jc w:val="cente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Рз</w:t>
            </w:r>
            <w:proofErr w:type="spellEnd"/>
            <w:r w:rsidRPr="009F2127">
              <w:rPr>
                <w:rFonts w:ascii="Times New Roman" w:eastAsia="Calibri" w:hAnsi="Times New Roman" w:cs="Times New Roman"/>
                <w:sz w:val="20"/>
                <w:szCs w:val="20"/>
              </w:rPr>
              <w:t xml:space="preserve"> </w:t>
            </w:r>
            <w:proofErr w:type="spellStart"/>
            <w:proofErr w:type="gramStart"/>
            <w:r w:rsidRPr="009F2127">
              <w:rPr>
                <w:rFonts w:ascii="Times New Roman" w:eastAsia="Calibri" w:hAnsi="Times New Roman" w:cs="Times New Roman"/>
                <w:sz w:val="20"/>
                <w:szCs w:val="20"/>
              </w:rPr>
              <w:t>Пр</w:t>
            </w:r>
            <w:proofErr w:type="spellEnd"/>
            <w:proofErr w:type="gramEnd"/>
          </w:p>
        </w:tc>
        <w:tc>
          <w:tcPr>
            <w:tcW w:w="168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ЦСР</w:t>
            </w:r>
          </w:p>
        </w:tc>
        <w:tc>
          <w:tcPr>
            <w:tcW w:w="190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ВР</w:t>
            </w:r>
          </w:p>
        </w:tc>
        <w:tc>
          <w:tcPr>
            <w:tcW w:w="2320" w:type="dxa"/>
            <w:vMerge w:val="restart"/>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2160" w:type="dxa"/>
            <w:vMerge w:val="restart"/>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2260" w:type="dxa"/>
            <w:vMerge w:val="restart"/>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c>
          <w:tcPr>
            <w:tcW w:w="2460" w:type="dxa"/>
            <w:vMerge w:val="restart"/>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Итого на </w:t>
            </w:r>
            <w:proofErr w:type="gramStart"/>
            <w:r w:rsidRPr="009F2127">
              <w:rPr>
                <w:rFonts w:ascii="Times New Roman" w:eastAsia="Calibri" w:hAnsi="Times New Roman" w:cs="Times New Roman"/>
                <w:sz w:val="20"/>
                <w:szCs w:val="20"/>
              </w:rPr>
              <w:t>период</w:t>
            </w:r>
            <w:proofErr w:type="gramEnd"/>
            <w:r w:rsidRPr="009F2127">
              <w:rPr>
                <w:rFonts w:ascii="Times New Roman" w:eastAsia="Calibri" w:hAnsi="Times New Roman" w:cs="Times New Roman"/>
                <w:sz w:val="20"/>
                <w:szCs w:val="20"/>
              </w:rPr>
              <w:t xml:space="preserve"> на текущий год и плановый период</w:t>
            </w:r>
          </w:p>
        </w:tc>
        <w:tc>
          <w:tcPr>
            <w:tcW w:w="5660" w:type="dxa"/>
            <w:vMerge/>
            <w:hideMark/>
          </w:tcPr>
          <w:p w:rsidR="00261D0C" w:rsidRPr="009F2127" w:rsidRDefault="00261D0C" w:rsidP="00261D0C">
            <w:pPr>
              <w:jc w:val="center"/>
              <w:rPr>
                <w:rFonts w:ascii="Times New Roman" w:eastAsia="Calibri" w:hAnsi="Times New Roman" w:cs="Times New Roman"/>
                <w:sz w:val="20"/>
                <w:szCs w:val="20"/>
              </w:rPr>
            </w:pPr>
          </w:p>
        </w:tc>
      </w:tr>
      <w:tr w:rsidR="009F2127" w:rsidRPr="009F2127" w:rsidTr="00E94A8F">
        <w:trPr>
          <w:trHeight w:val="395"/>
          <w:jc w:val="center"/>
        </w:trPr>
        <w:tc>
          <w:tcPr>
            <w:tcW w:w="1000" w:type="dxa"/>
            <w:vMerge/>
            <w:hideMark/>
          </w:tcPr>
          <w:p w:rsidR="00261D0C" w:rsidRPr="009F2127" w:rsidRDefault="00261D0C" w:rsidP="00261D0C">
            <w:pPr>
              <w:jc w:val="center"/>
              <w:rPr>
                <w:rFonts w:ascii="Times New Roman" w:eastAsia="Calibri" w:hAnsi="Times New Roman" w:cs="Times New Roman"/>
                <w:sz w:val="20"/>
                <w:szCs w:val="20"/>
              </w:rPr>
            </w:pPr>
          </w:p>
        </w:tc>
        <w:tc>
          <w:tcPr>
            <w:tcW w:w="5820" w:type="dxa"/>
            <w:vMerge/>
            <w:hideMark/>
          </w:tcPr>
          <w:p w:rsidR="00261D0C" w:rsidRPr="009F2127" w:rsidRDefault="00261D0C" w:rsidP="00261D0C">
            <w:pPr>
              <w:jc w:val="center"/>
              <w:rPr>
                <w:rFonts w:ascii="Times New Roman" w:eastAsia="Calibri" w:hAnsi="Times New Roman" w:cs="Times New Roman"/>
                <w:sz w:val="20"/>
                <w:szCs w:val="20"/>
              </w:rPr>
            </w:pPr>
          </w:p>
        </w:tc>
        <w:tc>
          <w:tcPr>
            <w:tcW w:w="2500" w:type="dxa"/>
            <w:vMerge/>
            <w:hideMark/>
          </w:tcPr>
          <w:p w:rsidR="00261D0C" w:rsidRPr="009F2127" w:rsidRDefault="00261D0C" w:rsidP="00261D0C">
            <w:pPr>
              <w:jc w:val="center"/>
              <w:rPr>
                <w:rFonts w:ascii="Times New Roman" w:eastAsia="Calibri" w:hAnsi="Times New Roman" w:cs="Times New Roman"/>
                <w:sz w:val="20"/>
                <w:szCs w:val="20"/>
              </w:rPr>
            </w:pPr>
          </w:p>
        </w:tc>
        <w:tc>
          <w:tcPr>
            <w:tcW w:w="940" w:type="dxa"/>
            <w:vMerge/>
            <w:hideMark/>
          </w:tcPr>
          <w:p w:rsidR="00261D0C" w:rsidRPr="009F2127" w:rsidRDefault="00261D0C" w:rsidP="00261D0C">
            <w:pPr>
              <w:jc w:val="center"/>
              <w:rPr>
                <w:rFonts w:ascii="Times New Roman" w:eastAsia="Calibri" w:hAnsi="Times New Roman" w:cs="Times New Roman"/>
                <w:sz w:val="20"/>
                <w:szCs w:val="20"/>
              </w:rPr>
            </w:pPr>
          </w:p>
        </w:tc>
        <w:tc>
          <w:tcPr>
            <w:tcW w:w="1060" w:type="dxa"/>
            <w:vMerge/>
            <w:hideMark/>
          </w:tcPr>
          <w:p w:rsidR="00261D0C" w:rsidRPr="009F2127" w:rsidRDefault="00261D0C" w:rsidP="00261D0C">
            <w:pPr>
              <w:jc w:val="center"/>
              <w:rPr>
                <w:rFonts w:ascii="Times New Roman" w:eastAsia="Calibri" w:hAnsi="Times New Roman" w:cs="Times New Roman"/>
                <w:sz w:val="20"/>
                <w:szCs w:val="20"/>
              </w:rPr>
            </w:pPr>
          </w:p>
        </w:tc>
        <w:tc>
          <w:tcPr>
            <w:tcW w:w="1680" w:type="dxa"/>
            <w:vMerge/>
            <w:hideMark/>
          </w:tcPr>
          <w:p w:rsidR="00261D0C" w:rsidRPr="009F2127" w:rsidRDefault="00261D0C" w:rsidP="00261D0C">
            <w:pPr>
              <w:jc w:val="center"/>
              <w:rPr>
                <w:rFonts w:ascii="Times New Roman" w:eastAsia="Calibri" w:hAnsi="Times New Roman" w:cs="Times New Roman"/>
                <w:sz w:val="20"/>
                <w:szCs w:val="20"/>
              </w:rPr>
            </w:pPr>
          </w:p>
        </w:tc>
        <w:tc>
          <w:tcPr>
            <w:tcW w:w="1900" w:type="dxa"/>
            <w:vMerge/>
            <w:hideMark/>
          </w:tcPr>
          <w:p w:rsidR="00261D0C" w:rsidRPr="009F2127" w:rsidRDefault="00261D0C" w:rsidP="00261D0C">
            <w:pPr>
              <w:jc w:val="center"/>
              <w:rPr>
                <w:rFonts w:ascii="Times New Roman" w:eastAsia="Calibri" w:hAnsi="Times New Roman" w:cs="Times New Roman"/>
                <w:sz w:val="20"/>
                <w:szCs w:val="20"/>
              </w:rPr>
            </w:pPr>
          </w:p>
        </w:tc>
        <w:tc>
          <w:tcPr>
            <w:tcW w:w="2320" w:type="dxa"/>
            <w:vMerge/>
            <w:hideMark/>
          </w:tcPr>
          <w:p w:rsidR="00261D0C" w:rsidRPr="009F2127" w:rsidRDefault="00261D0C" w:rsidP="00261D0C">
            <w:pPr>
              <w:jc w:val="center"/>
              <w:rPr>
                <w:rFonts w:ascii="Times New Roman" w:eastAsia="Calibri" w:hAnsi="Times New Roman" w:cs="Times New Roman"/>
                <w:sz w:val="20"/>
                <w:szCs w:val="20"/>
              </w:rPr>
            </w:pPr>
          </w:p>
        </w:tc>
        <w:tc>
          <w:tcPr>
            <w:tcW w:w="2160" w:type="dxa"/>
            <w:vMerge/>
            <w:hideMark/>
          </w:tcPr>
          <w:p w:rsidR="00261D0C" w:rsidRPr="009F2127" w:rsidRDefault="00261D0C" w:rsidP="00261D0C">
            <w:pPr>
              <w:jc w:val="center"/>
              <w:rPr>
                <w:rFonts w:ascii="Times New Roman" w:eastAsia="Calibri" w:hAnsi="Times New Roman" w:cs="Times New Roman"/>
                <w:sz w:val="20"/>
                <w:szCs w:val="20"/>
              </w:rPr>
            </w:pPr>
          </w:p>
        </w:tc>
        <w:tc>
          <w:tcPr>
            <w:tcW w:w="2260" w:type="dxa"/>
            <w:vMerge/>
            <w:hideMark/>
          </w:tcPr>
          <w:p w:rsidR="00261D0C" w:rsidRPr="009F2127" w:rsidRDefault="00261D0C" w:rsidP="00261D0C">
            <w:pPr>
              <w:jc w:val="center"/>
              <w:rPr>
                <w:rFonts w:ascii="Times New Roman" w:eastAsia="Calibri" w:hAnsi="Times New Roman" w:cs="Times New Roman"/>
                <w:sz w:val="20"/>
                <w:szCs w:val="20"/>
              </w:rPr>
            </w:pPr>
          </w:p>
        </w:tc>
        <w:tc>
          <w:tcPr>
            <w:tcW w:w="2460" w:type="dxa"/>
            <w:vMerge/>
            <w:hideMark/>
          </w:tcPr>
          <w:p w:rsidR="00261D0C" w:rsidRPr="009F2127" w:rsidRDefault="00261D0C" w:rsidP="00261D0C">
            <w:pPr>
              <w:jc w:val="center"/>
              <w:rPr>
                <w:rFonts w:ascii="Times New Roman" w:eastAsia="Calibri" w:hAnsi="Times New Roman" w:cs="Times New Roman"/>
                <w:sz w:val="20"/>
                <w:szCs w:val="20"/>
              </w:rPr>
            </w:pPr>
          </w:p>
        </w:tc>
        <w:tc>
          <w:tcPr>
            <w:tcW w:w="5660" w:type="dxa"/>
            <w:vMerge/>
            <w:hideMark/>
          </w:tcPr>
          <w:p w:rsidR="00261D0C" w:rsidRPr="009F2127" w:rsidRDefault="00261D0C" w:rsidP="00261D0C">
            <w:pPr>
              <w:jc w:val="center"/>
              <w:rPr>
                <w:rFonts w:ascii="Times New Roman" w:eastAsia="Calibri" w:hAnsi="Times New Roman" w:cs="Times New Roman"/>
                <w:sz w:val="20"/>
                <w:szCs w:val="20"/>
              </w:rPr>
            </w:pPr>
          </w:p>
        </w:tc>
      </w:tr>
      <w:tr w:rsidR="009F2127" w:rsidRPr="009F2127" w:rsidTr="00E94A8F">
        <w:trPr>
          <w:trHeight w:val="285"/>
          <w:jc w:val="center"/>
        </w:trPr>
        <w:tc>
          <w:tcPr>
            <w:tcW w:w="10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582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5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94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10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168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9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232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21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22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24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56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r>
      <w:tr w:rsidR="009F2127" w:rsidRPr="009F2127" w:rsidTr="00E94A8F">
        <w:trPr>
          <w:trHeight w:val="540"/>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8760" w:type="dxa"/>
            <w:gridSpan w:val="11"/>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Муниципальная программа города Ачинска "Обеспечение функционирования и модернизация объектов жилищно-коммунального хозяйства"  </w:t>
            </w:r>
          </w:p>
        </w:tc>
      </w:tr>
      <w:tr w:rsidR="009F2127" w:rsidRPr="009F2127" w:rsidTr="00E94A8F">
        <w:trPr>
          <w:trHeight w:val="427"/>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8760" w:type="dxa"/>
            <w:gridSpan w:val="11"/>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Подпрограмма "Модернизация, реконструкция и капитальный ремонт объектов жилищно-коммунальной инфраструктуры города Ачинска" </w:t>
            </w:r>
          </w:p>
        </w:tc>
      </w:tr>
      <w:tr w:rsidR="009F2127" w:rsidRPr="009F2127" w:rsidTr="00E94A8F">
        <w:trPr>
          <w:trHeight w:val="570"/>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28760" w:type="dxa"/>
            <w:gridSpan w:val="11"/>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 </w:t>
            </w:r>
          </w:p>
        </w:tc>
      </w:tr>
      <w:tr w:rsidR="009F2127" w:rsidRPr="009F2127" w:rsidTr="00E94A8F">
        <w:trPr>
          <w:trHeight w:val="1830"/>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1: Развитие, модернизация и капитальный ремонт объектов коммунальной инфраструктуры и жилищного фонда города Ачинска</w:t>
            </w:r>
          </w:p>
        </w:tc>
        <w:tc>
          <w:tcPr>
            <w:tcW w:w="25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8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1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2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56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310"/>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5</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1.1:</w:t>
            </w:r>
            <w:r w:rsidRPr="009F2127">
              <w:rPr>
                <w:rFonts w:ascii="Times New Roman" w:eastAsia="Calibri" w:hAnsi="Times New Roman" w:cs="Times New Roman"/>
                <w:sz w:val="20"/>
                <w:szCs w:val="20"/>
              </w:rPr>
              <w:b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5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0502</w:t>
            </w:r>
          </w:p>
        </w:tc>
        <w:tc>
          <w:tcPr>
            <w:tcW w:w="168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0410075710</w:t>
            </w:r>
          </w:p>
        </w:tc>
        <w:tc>
          <w:tcPr>
            <w:tcW w:w="19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232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1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2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56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440"/>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2:  Обеспечение доступности предоставляемых жилищно-коммунальных услуг</w:t>
            </w:r>
          </w:p>
        </w:tc>
        <w:tc>
          <w:tcPr>
            <w:tcW w:w="25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8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1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260" w:type="dxa"/>
            <w:noWrap/>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460" w:type="dxa"/>
            <w:noWrap/>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c>
          <w:tcPr>
            <w:tcW w:w="56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2119"/>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1.2:</w:t>
            </w:r>
            <w:r w:rsidRPr="009F2127">
              <w:rPr>
                <w:rFonts w:ascii="Times New Roman" w:eastAsia="Calibri" w:hAnsi="Times New Roman" w:cs="Times New Roman"/>
                <w:sz w:val="20"/>
                <w:szCs w:val="20"/>
              </w:rPr>
              <w:b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25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0501</w:t>
            </w:r>
          </w:p>
        </w:tc>
        <w:tc>
          <w:tcPr>
            <w:tcW w:w="168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0410086060</w:t>
            </w:r>
          </w:p>
        </w:tc>
        <w:tc>
          <w:tcPr>
            <w:tcW w:w="19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810</w:t>
            </w:r>
          </w:p>
        </w:tc>
        <w:tc>
          <w:tcPr>
            <w:tcW w:w="232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1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260" w:type="dxa"/>
            <w:noWrap/>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460" w:type="dxa"/>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c>
          <w:tcPr>
            <w:tcW w:w="56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Снижение размера платы граждан за содержание общего имущества жилищного фонда площадью16,5 тыс</w:t>
            </w:r>
            <w:proofErr w:type="gramStart"/>
            <w:r w:rsidRPr="009F2127">
              <w:rPr>
                <w:rFonts w:ascii="Times New Roman" w:eastAsia="Calibri" w:hAnsi="Times New Roman" w:cs="Times New Roman"/>
                <w:sz w:val="20"/>
                <w:szCs w:val="20"/>
              </w:rPr>
              <w:t>.м</w:t>
            </w:r>
            <w:proofErr w:type="gramEnd"/>
            <w:r w:rsidRPr="009F2127">
              <w:rPr>
                <w:rFonts w:ascii="Times New Roman" w:eastAsia="Calibri" w:hAnsi="Times New Roman" w:cs="Times New Roman"/>
                <w:sz w:val="20"/>
                <w:szCs w:val="20"/>
              </w:rPr>
              <w:t xml:space="preserve">2, в </w:t>
            </w:r>
            <w:proofErr w:type="spellStart"/>
            <w:r w:rsidRPr="009F2127">
              <w:rPr>
                <w:rFonts w:ascii="Times New Roman" w:eastAsia="Calibri" w:hAnsi="Times New Roman" w:cs="Times New Roman"/>
                <w:sz w:val="20"/>
                <w:szCs w:val="20"/>
              </w:rPr>
              <w:t>т.ч</w:t>
            </w:r>
            <w:proofErr w:type="spellEnd"/>
            <w:r w:rsidRPr="009F2127">
              <w:rPr>
                <w:rFonts w:ascii="Times New Roman" w:eastAsia="Calibri" w:hAnsi="Times New Roman" w:cs="Times New Roman"/>
                <w:sz w:val="20"/>
                <w:szCs w:val="20"/>
              </w:rPr>
              <w:t xml:space="preserve">. за места общего пользования: душевые, </w:t>
            </w:r>
            <w:proofErr w:type="spellStart"/>
            <w:r w:rsidRPr="009F2127">
              <w:rPr>
                <w:rFonts w:ascii="Times New Roman" w:eastAsia="Calibri" w:hAnsi="Times New Roman" w:cs="Times New Roman"/>
                <w:sz w:val="20"/>
                <w:szCs w:val="20"/>
              </w:rPr>
              <w:t>постирочные</w:t>
            </w:r>
            <w:proofErr w:type="spellEnd"/>
            <w:r w:rsidRPr="009F2127">
              <w:rPr>
                <w:rFonts w:ascii="Times New Roman" w:eastAsia="Calibri" w:hAnsi="Times New Roman" w:cs="Times New Roman"/>
                <w:sz w:val="20"/>
                <w:szCs w:val="20"/>
              </w:rPr>
              <w:t>, санитарные узлы, кухни, коридоры</w:t>
            </w:r>
          </w:p>
        </w:tc>
      </w:tr>
      <w:tr w:rsidR="009F2127" w:rsidRPr="009F2127" w:rsidTr="00E94A8F">
        <w:trPr>
          <w:trHeight w:val="1263"/>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8</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1.3:</w:t>
            </w:r>
            <w:r w:rsidRPr="009F2127">
              <w:rPr>
                <w:rFonts w:ascii="Times New Roman" w:eastAsia="Calibri" w:hAnsi="Times New Roman" w:cs="Times New Roman"/>
                <w:sz w:val="20"/>
                <w:szCs w:val="20"/>
              </w:rPr>
              <w:br/>
              <w:t>Реализация отдельных мер по обеспечению ограничения платы граждан за коммунальные услуги</w:t>
            </w:r>
          </w:p>
        </w:tc>
        <w:tc>
          <w:tcPr>
            <w:tcW w:w="25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0502</w:t>
            </w:r>
          </w:p>
        </w:tc>
        <w:tc>
          <w:tcPr>
            <w:tcW w:w="168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0410075700</w:t>
            </w:r>
          </w:p>
        </w:tc>
        <w:tc>
          <w:tcPr>
            <w:tcW w:w="19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810</w:t>
            </w:r>
          </w:p>
        </w:tc>
        <w:tc>
          <w:tcPr>
            <w:tcW w:w="232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1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2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56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666"/>
          <w:jc w:val="center"/>
        </w:trPr>
        <w:tc>
          <w:tcPr>
            <w:tcW w:w="10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Итого по подпрограмме:</w:t>
            </w:r>
          </w:p>
        </w:tc>
        <w:tc>
          <w:tcPr>
            <w:tcW w:w="25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8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1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260" w:type="dxa"/>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460" w:type="dxa"/>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c>
          <w:tcPr>
            <w:tcW w:w="56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50"/>
          <w:jc w:val="center"/>
        </w:trPr>
        <w:tc>
          <w:tcPr>
            <w:tcW w:w="10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 в том числе</w:t>
            </w:r>
          </w:p>
        </w:tc>
        <w:tc>
          <w:tcPr>
            <w:tcW w:w="25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8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1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260" w:type="dxa"/>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460" w:type="dxa"/>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c>
          <w:tcPr>
            <w:tcW w:w="56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261D0C" w:rsidRPr="009F2127" w:rsidTr="00E94A8F">
        <w:trPr>
          <w:trHeight w:val="720"/>
          <w:jc w:val="center"/>
        </w:trPr>
        <w:tc>
          <w:tcPr>
            <w:tcW w:w="10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8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250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8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0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32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160" w:type="dxa"/>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260" w:type="dxa"/>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1 440,8</w:t>
            </w:r>
          </w:p>
        </w:tc>
        <w:tc>
          <w:tcPr>
            <w:tcW w:w="2460" w:type="dxa"/>
            <w:hideMark/>
          </w:tcPr>
          <w:p w:rsidR="00261D0C" w:rsidRPr="009F2127" w:rsidRDefault="00B06A3E"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4 322,4</w:t>
            </w:r>
          </w:p>
        </w:tc>
        <w:tc>
          <w:tcPr>
            <w:tcW w:w="5660" w:type="dxa"/>
            <w:noWrap/>
            <w:hideMark/>
          </w:tcPr>
          <w:p w:rsidR="00261D0C" w:rsidRPr="009F2127" w:rsidRDefault="00261D0C" w:rsidP="00261D0C">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bl>
    <w:p w:rsidR="00C07EB2" w:rsidRPr="009F2127" w:rsidRDefault="00C07EB2" w:rsidP="000736A9">
      <w:pPr>
        <w:spacing w:after="0"/>
        <w:jc w:val="center"/>
        <w:rPr>
          <w:rFonts w:ascii="Times New Roman" w:eastAsia="Calibri" w:hAnsi="Times New Roman" w:cs="Times New Roman"/>
          <w:sz w:val="20"/>
          <w:szCs w:val="20"/>
        </w:rPr>
      </w:pPr>
    </w:p>
    <w:p w:rsidR="000736A9" w:rsidRPr="009F2127" w:rsidRDefault="000736A9" w:rsidP="000736A9">
      <w:pPr>
        <w:spacing w:after="0"/>
        <w:jc w:val="center"/>
        <w:rPr>
          <w:rFonts w:ascii="Times New Roman" w:eastAsia="Calibri" w:hAnsi="Times New Roman" w:cs="Times New Roman"/>
          <w:sz w:val="20"/>
          <w:szCs w:val="20"/>
        </w:rPr>
      </w:pPr>
    </w:p>
    <w:p w:rsidR="000736A9" w:rsidRPr="009F2127" w:rsidRDefault="000736A9" w:rsidP="000736A9">
      <w:pPr>
        <w:spacing w:after="0"/>
        <w:jc w:val="center"/>
        <w:rPr>
          <w:rFonts w:ascii="Times New Roman" w:eastAsia="Calibri" w:hAnsi="Times New Roman" w:cs="Times New Roman"/>
          <w:sz w:val="20"/>
          <w:szCs w:val="20"/>
        </w:rPr>
      </w:pPr>
    </w:p>
    <w:p w:rsidR="001C6837" w:rsidRPr="009F2127" w:rsidRDefault="001C6837" w:rsidP="000736A9">
      <w:pPr>
        <w:spacing w:after="0"/>
        <w:jc w:val="center"/>
        <w:rPr>
          <w:rFonts w:ascii="Times New Roman" w:eastAsia="Calibri" w:hAnsi="Times New Roman" w:cs="Times New Roman"/>
          <w:sz w:val="20"/>
          <w:szCs w:val="20"/>
        </w:rPr>
      </w:pPr>
    </w:p>
    <w:p w:rsidR="000736A9" w:rsidRPr="009F2127" w:rsidRDefault="000736A9" w:rsidP="000736A9">
      <w:pPr>
        <w:spacing w:after="0"/>
        <w:jc w:val="center"/>
        <w:rPr>
          <w:rFonts w:ascii="Times New Roman" w:eastAsia="Calibri" w:hAnsi="Times New Roman" w:cs="Times New Roman"/>
          <w:sz w:val="20"/>
          <w:szCs w:val="20"/>
        </w:rPr>
      </w:pPr>
    </w:p>
    <w:p w:rsidR="001C6837" w:rsidRPr="009F2127" w:rsidRDefault="001C6837" w:rsidP="000736A9">
      <w:pPr>
        <w:spacing w:after="0"/>
        <w:jc w:val="center"/>
        <w:rPr>
          <w:rFonts w:ascii="Times New Roman" w:eastAsia="Calibri" w:hAnsi="Times New Roman" w:cs="Times New Roman"/>
          <w:sz w:val="28"/>
          <w:szCs w:val="28"/>
        </w:rPr>
      </w:pPr>
    </w:p>
    <w:p w:rsidR="001C6837" w:rsidRPr="009F2127" w:rsidRDefault="001C6837" w:rsidP="000736A9">
      <w:pPr>
        <w:spacing w:after="0"/>
        <w:jc w:val="center"/>
        <w:rPr>
          <w:rFonts w:ascii="Times New Roman" w:eastAsia="Calibri" w:hAnsi="Times New Roman" w:cs="Times New Roman"/>
          <w:sz w:val="28"/>
          <w:szCs w:val="28"/>
        </w:rPr>
      </w:pPr>
    </w:p>
    <w:p w:rsidR="001C6837" w:rsidRPr="009F2127" w:rsidRDefault="001C6837" w:rsidP="000736A9">
      <w:pPr>
        <w:spacing w:after="0"/>
        <w:jc w:val="center"/>
        <w:rPr>
          <w:rFonts w:ascii="Times New Roman" w:eastAsia="Calibri" w:hAnsi="Times New Roman" w:cs="Times New Roman"/>
          <w:sz w:val="28"/>
          <w:szCs w:val="28"/>
        </w:rPr>
        <w:sectPr w:rsidR="001C6837" w:rsidRPr="009F2127" w:rsidSect="0011018F">
          <w:type w:val="continuous"/>
          <w:pgSz w:w="16838" w:h="11906" w:orient="landscape"/>
          <w:pgMar w:top="1134" w:right="850" w:bottom="1134" w:left="1701" w:header="709" w:footer="709" w:gutter="0"/>
          <w:cols w:space="708"/>
          <w:docGrid w:linePitch="360"/>
        </w:sectPr>
      </w:pPr>
    </w:p>
    <w:p w:rsidR="00C07EB2" w:rsidRPr="009F2127" w:rsidRDefault="00C07EB2" w:rsidP="009F2127">
      <w:pPr>
        <w:spacing w:after="0"/>
        <w:jc w:val="right"/>
        <w:rPr>
          <w:rFonts w:ascii="Times New Roman" w:eastAsia="Calibri" w:hAnsi="Times New Roman" w:cs="Times New Roman"/>
          <w:sz w:val="24"/>
          <w:szCs w:val="24"/>
        </w:rPr>
      </w:pPr>
    </w:p>
    <w:p w:rsidR="00C07EB2" w:rsidRPr="009F2127" w:rsidRDefault="00C07EB2" w:rsidP="009F2127">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r w:rsidRPr="009F2127">
        <w:rPr>
          <w:rFonts w:ascii="Times New Roman" w:eastAsia="Times New Roman" w:hAnsi="Times New Roman" w:cs="Times New Roman"/>
          <w:sz w:val="24"/>
          <w:szCs w:val="24"/>
        </w:rPr>
        <w:t xml:space="preserve">Приложение № </w:t>
      </w:r>
      <w:r w:rsidR="00E276F0" w:rsidRPr="009F2127">
        <w:rPr>
          <w:rFonts w:ascii="Times New Roman" w:eastAsia="Times New Roman" w:hAnsi="Times New Roman" w:cs="Times New Roman"/>
          <w:sz w:val="24"/>
          <w:szCs w:val="24"/>
        </w:rPr>
        <w:t>6</w:t>
      </w:r>
    </w:p>
    <w:p w:rsidR="00C07EB2" w:rsidRPr="009F2127" w:rsidRDefault="00C07EB2" w:rsidP="009F2127">
      <w:pPr>
        <w:overflowPunct w:val="0"/>
        <w:autoSpaceDE w:val="0"/>
        <w:autoSpaceDN w:val="0"/>
        <w:adjustRightInd w:val="0"/>
        <w:spacing w:after="0" w:line="240" w:lineRule="auto"/>
        <w:ind w:left="4820"/>
        <w:jc w:val="right"/>
        <w:textAlignment w:val="baseline"/>
        <w:rPr>
          <w:rFonts w:ascii="Times New Roman" w:eastAsia="Calibri" w:hAnsi="Times New Roman" w:cs="Times New Roman"/>
          <w:sz w:val="24"/>
          <w:szCs w:val="24"/>
        </w:rPr>
      </w:pPr>
      <w:r w:rsidRPr="009F2127">
        <w:rPr>
          <w:rFonts w:ascii="Times New Roman" w:eastAsia="Calibri" w:hAnsi="Times New Roman" w:cs="Times New Roman"/>
          <w:sz w:val="24"/>
          <w:szCs w:val="24"/>
        </w:rPr>
        <w:t>к муниципальной программе</w:t>
      </w:r>
    </w:p>
    <w:p w:rsidR="00C07EB2" w:rsidRPr="009F2127" w:rsidRDefault="00C07EB2" w:rsidP="009F2127">
      <w:pPr>
        <w:overflowPunct w:val="0"/>
        <w:autoSpaceDE w:val="0"/>
        <w:autoSpaceDN w:val="0"/>
        <w:adjustRightInd w:val="0"/>
        <w:spacing w:after="0" w:line="240" w:lineRule="auto"/>
        <w:ind w:left="4820"/>
        <w:jc w:val="right"/>
        <w:textAlignment w:val="baseline"/>
        <w:rPr>
          <w:rFonts w:ascii="Times New Roman" w:eastAsia="Calibri" w:hAnsi="Times New Roman" w:cs="Times New Roman"/>
          <w:sz w:val="24"/>
          <w:szCs w:val="24"/>
        </w:rPr>
      </w:pPr>
      <w:r w:rsidRPr="009F2127">
        <w:rPr>
          <w:rFonts w:ascii="Times New Roman" w:eastAsia="Calibri" w:hAnsi="Times New Roman" w:cs="Times New Roman"/>
          <w:sz w:val="24"/>
          <w:szCs w:val="24"/>
        </w:rPr>
        <w:t>города Ачинска</w:t>
      </w:r>
    </w:p>
    <w:p w:rsidR="00C07EB2" w:rsidRPr="009F2127" w:rsidRDefault="00C07EB2" w:rsidP="009F2127">
      <w:pPr>
        <w:overflowPunct w:val="0"/>
        <w:autoSpaceDE w:val="0"/>
        <w:autoSpaceDN w:val="0"/>
        <w:adjustRightInd w:val="0"/>
        <w:spacing w:after="0" w:line="240" w:lineRule="auto"/>
        <w:ind w:left="4820"/>
        <w:jc w:val="right"/>
        <w:textAlignment w:val="baseline"/>
        <w:rPr>
          <w:rFonts w:ascii="Times New Roman" w:eastAsia="Calibri" w:hAnsi="Times New Roman" w:cs="Times New Roman"/>
          <w:sz w:val="24"/>
          <w:szCs w:val="24"/>
        </w:rPr>
      </w:pPr>
      <w:r w:rsidRPr="009F2127">
        <w:rPr>
          <w:rFonts w:ascii="Times New Roman" w:eastAsia="Calibri" w:hAnsi="Times New Roman" w:cs="Times New Roman"/>
          <w:sz w:val="24"/>
          <w:szCs w:val="24"/>
        </w:rPr>
        <w:t>«Обеспечение функционирования и</w:t>
      </w:r>
    </w:p>
    <w:p w:rsidR="00C07EB2" w:rsidRPr="009F2127" w:rsidRDefault="00C07EB2" w:rsidP="009F2127">
      <w:pPr>
        <w:overflowPunct w:val="0"/>
        <w:autoSpaceDE w:val="0"/>
        <w:autoSpaceDN w:val="0"/>
        <w:adjustRightInd w:val="0"/>
        <w:spacing w:after="0" w:line="240" w:lineRule="auto"/>
        <w:ind w:left="4820"/>
        <w:jc w:val="right"/>
        <w:textAlignment w:val="baseline"/>
        <w:rPr>
          <w:rFonts w:ascii="Times New Roman" w:eastAsia="Calibri" w:hAnsi="Times New Roman" w:cs="Times New Roman"/>
          <w:sz w:val="24"/>
          <w:szCs w:val="24"/>
        </w:rPr>
      </w:pPr>
      <w:r w:rsidRPr="009F2127">
        <w:rPr>
          <w:rFonts w:ascii="Times New Roman" w:eastAsia="Calibri" w:hAnsi="Times New Roman" w:cs="Times New Roman"/>
          <w:sz w:val="24"/>
          <w:szCs w:val="24"/>
        </w:rPr>
        <w:t>модернизация объектов</w:t>
      </w:r>
    </w:p>
    <w:p w:rsidR="00C07EB2" w:rsidRPr="009F2127" w:rsidRDefault="00C07EB2" w:rsidP="009F2127">
      <w:pPr>
        <w:overflowPunct w:val="0"/>
        <w:autoSpaceDE w:val="0"/>
        <w:autoSpaceDN w:val="0"/>
        <w:adjustRightInd w:val="0"/>
        <w:spacing w:after="0" w:line="240" w:lineRule="auto"/>
        <w:ind w:left="4820"/>
        <w:jc w:val="right"/>
        <w:textAlignment w:val="baseline"/>
        <w:rPr>
          <w:rFonts w:ascii="Times New Roman" w:eastAsia="Calibri" w:hAnsi="Times New Roman" w:cs="Times New Roman"/>
          <w:sz w:val="24"/>
          <w:szCs w:val="24"/>
        </w:rPr>
      </w:pPr>
      <w:r w:rsidRPr="009F2127">
        <w:rPr>
          <w:rFonts w:ascii="Times New Roman" w:eastAsia="Calibri" w:hAnsi="Times New Roman" w:cs="Times New Roman"/>
          <w:sz w:val="24"/>
          <w:szCs w:val="24"/>
        </w:rPr>
        <w:t>жилищно-коммунального хозяйства»</w:t>
      </w:r>
    </w:p>
    <w:p w:rsidR="00C07EB2" w:rsidRPr="009F2127" w:rsidRDefault="00C07EB2" w:rsidP="006D2F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p>
    <w:p w:rsidR="00C07EB2" w:rsidRPr="009F2127" w:rsidRDefault="00C07EB2" w:rsidP="006D2FFB">
      <w:pPr>
        <w:spacing w:before="40" w:after="0" w:line="240" w:lineRule="auto"/>
        <w:ind w:left="36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Подпрограмма 2. «Благоустройство территории города Ачинска», реализуемая </w:t>
      </w:r>
      <w:r w:rsidRPr="009F2127">
        <w:rPr>
          <w:rFonts w:ascii="Times New Roman" w:eastAsia="Calibri" w:hAnsi="Times New Roman" w:cs="Times New Roman"/>
          <w:sz w:val="28"/>
          <w:szCs w:val="28"/>
        </w:rPr>
        <w:br/>
        <w:t xml:space="preserve">в рамках муниципальной программы города Ачинска «Обеспечение функционирования и модернизация объектов жилищно-коммунального хозяйства» </w:t>
      </w:r>
    </w:p>
    <w:p w:rsidR="00C07EB2" w:rsidRPr="009F2127" w:rsidRDefault="00C07EB2" w:rsidP="006D2FFB">
      <w:pPr>
        <w:spacing w:before="40" w:after="0" w:line="240" w:lineRule="auto"/>
        <w:jc w:val="center"/>
        <w:rPr>
          <w:rFonts w:ascii="Times New Roman" w:eastAsia="Calibri" w:hAnsi="Times New Roman" w:cs="Times New Roman"/>
          <w:sz w:val="28"/>
          <w:szCs w:val="28"/>
        </w:rPr>
      </w:pPr>
    </w:p>
    <w:p w:rsidR="00C07EB2" w:rsidRPr="009F2127" w:rsidRDefault="00C07EB2" w:rsidP="006D2FFB">
      <w:pPr>
        <w:spacing w:before="40"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1. Паспорт подпрограммы</w:t>
      </w:r>
    </w:p>
    <w:p w:rsidR="00C07EB2" w:rsidRPr="009F2127" w:rsidRDefault="00C07EB2" w:rsidP="006D2FF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6513"/>
      </w:tblGrid>
      <w:tr w:rsidR="009F2127" w:rsidRPr="009F2127" w:rsidTr="00E94A8F">
        <w:trPr>
          <w:jc w:val="center"/>
        </w:trPr>
        <w:tc>
          <w:tcPr>
            <w:tcW w:w="3085" w:type="dxa"/>
          </w:tcPr>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Наименование подпрограммы</w:t>
            </w:r>
          </w:p>
          <w:p w:rsidR="00A47DED" w:rsidRPr="009F2127" w:rsidRDefault="00A47DED" w:rsidP="006D2FFB">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p>
        </w:tc>
        <w:tc>
          <w:tcPr>
            <w:tcW w:w="6662" w:type="dxa"/>
          </w:tcPr>
          <w:p w:rsidR="00A47DED" w:rsidRPr="009F2127" w:rsidRDefault="00A47DED" w:rsidP="006D2FFB">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9F2127">
              <w:rPr>
                <w:rFonts w:ascii="Times New Roman" w:eastAsia="Calibri" w:hAnsi="Times New Roman" w:cs="Times New Roman"/>
                <w:sz w:val="28"/>
                <w:szCs w:val="28"/>
              </w:rPr>
              <w:t>«Благоустройство территории города Ачинска» (далее - подпрограмма)</w:t>
            </w:r>
          </w:p>
        </w:tc>
      </w:tr>
      <w:tr w:rsidR="009F2127" w:rsidRPr="009F2127" w:rsidTr="00E94A8F">
        <w:trPr>
          <w:jc w:val="center"/>
        </w:trPr>
        <w:tc>
          <w:tcPr>
            <w:tcW w:w="3085" w:type="dxa"/>
          </w:tcPr>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Наименование </w:t>
            </w:r>
            <w:proofErr w:type="gramStart"/>
            <w:r w:rsidRPr="009F2127">
              <w:rPr>
                <w:rFonts w:ascii="Times New Roman" w:eastAsia="Calibri" w:hAnsi="Times New Roman" w:cs="Times New Roman"/>
                <w:sz w:val="28"/>
                <w:szCs w:val="28"/>
              </w:rPr>
              <w:t>муниципальной</w:t>
            </w:r>
            <w:proofErr w:type="gramEnd"/>
          </w:p>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программы города Ачинска, в рамках которой реализуется подпрограмма</w:t>
            </w:r>
          </w:p>
        </w:tc>
        <w:tc>
          <w:tcPr>
            <w:tcW w:w="6662" w:type="dxa"/>
          </w:tcPr>
          <w:p w:rsidR="00A47DED" w:rsidRPr="009F2127" w:rsidRDefault="00A47DED" w:rsidP="006D2FFB">
            <w:pPr>
              <w:spacing w:before="40" w:after="0" w:line="240" w:lineRule="auto"/>
              <w:jc w:val="both"/>
              <w:rPr>
                <w:rFonts w:ascii="Times New Roman" w:eastAsia="Calibri" w:hAnsi="Times New Roman" w:cs="Times New Roman"/>
                <w:sz w:val="16"/>
                <w:szCs w:val="16"/>
              </w:rPr>
            </w:pPr>
            <w:r w:rsidRPr="009F2127">
              <w:rPr>
                <w:rFonts w:ascii="Times New Roman" w:eastAsia="Calibri" w:hAnsi="Times New Roman" w:cs="Times New Roman"/>
                <w:sz w:val="28"/>
                <w:szCs w:val="28"/>
              </w:rPr>
              <w:t xml:space="preserve">Обеспечение функционирования и модернизация объектов жилищно-коммунального хозяйства </w:t>
            </w:r>
          </w:p>
        </w:tc>
      </w:tr>
      <w:tr w:rsidR="009F2127" w:rsidRPr="009F2127" w:rsidTr="00E94A8F">
        <w:trPr>
          <w:jc w:val="center"/>
        </w:trPr>
        <w:tc>
          <w:tcPr>
            <w:tcW w:w="3085" w:type="dxa"/>
          </w:tcPr>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662" w:type="dxa"/>
          </w:tcPr>
          <w:p w:rsidR="0033409B" w:rsidRPr="009F2127" w:rsidRDefault="0033409B" w:rsidP="006D2FFB">
            <w:pPr>
              <w:spacing w:before="40"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Администрация города Ачинска (отдел бухгалтерского учета и контроля, отдел спорта и молодёжной политики);</w:t>
            </w:r>
          </w:p>
          <w:p w:rsidR="0033409B" w:rsidRPr="009F2127" w:rsidRDefault="0033409B" w:rsidP="006D2FFB">
            <w:pPr>
              <w:spacing w:before="40"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муниципальное казенное учреждение «Центр обеспечения жизнедеятельности города Ачинска»;</w:t>
            </w:r>
          </w:p>
          <w:p w:rsidR="00A47DED" w:rsidRPr="009F2127" w:rsidRDefault="0033409B" w:rsidP="006D2FFB">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муниципальное казенное учреждение «Управление капитального строительства»</w:t>
            </w:r>
            <w:r w:rsidR="00FF0696" w:rsidRPr="009F2127">
              <w:rPr>
                <w:rFonts w:ascii="Times New Roman" w:eastAsia="Calibri" w:hAnsi="Times New Roman" w:cs="Times New Roman"/>
                <w:sz w:val="28"/>
                <w:szCs w:val="28"/>
              </w:rPr>
              <w:t>.</w:t>
            </w:r>
          </w:p>
          <w:p w:rsidR="00FF0696" w:rsidRPr="009F2127" w:rsidRDefault="00FF0696" w:rsidP="006D2FFB">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FF0696" w:rsidRPr="009F2127" w:rsidRDefault="00FF0696" w:rsidP="006D2FFB">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Консультант - Главный архитектор города Ачинска - соисполнитель</w:t>
            </w:r>
          </w:p>
        </w:tc>
      </w:tr>
      <w:tr w:rsidR="009F2127" w:rsidRPr="009F2127" w:rsidTr="00E94A8F">
        <w:trPr>
          <w:trHeight w:val="1298"/>
          <w:jc w:val="center"/>
        </w:trPr>
        <w:tc>
          <w:tcPr>
            <w:tcW w:w="3085" w:type="dxa"/>
          </w:tcPr>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Цель и задачи подпрограммы</w:t>
            </w:r>
          </w:p>
        </w:tc>
        <w:tc>
          <w:tcPr>
            <w:tcW w:w="6662" w:type="dxa"/>
          </w:tcPr>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16"/>
                <w:szCs w:val="16"/>
              </w:rPr>
            </w:pPr>
            <w:r w:rsidRPr="009F2127">
              <w:rPr>
                <w:rFonts w:ascii="Times New Roman" w:eastAsia="Calibri" w:hAnsi="Times New Roman" w:cs="Times New Roman"/>
                <w:sz w:val="28"/>
                <w:szCs w:val="28"/>
              </w:rPr>
              <w:t>Цель подпрограммы: благоустройство территории города Ачинска</w:t>
            </w:r>
          </w:p>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16"/>
                <w:szCs w:val="16"/>
              </w:rPr>
            </w:pPr>
            <w:r w:rsidRPr="009F2127">
              <w:rPr>
                <w:rFonts w:ascii="Times New Roman" w:eastAsia="Calibri" w:hAnsi="Times New Roman" w:cs="Times New Roman"/>
                <w:sz w:val="28"/>
                <w:szCs w:val="28"/>
              </w:rPr>
              <w:t>Задача подпрограммы: выполнение комплексного благоустройства территории города для комфортного проживания населения.</w:t>
            </w:r>
          </w:p>
        </w:tc>
      </w:tr>
      <w:tr w:rsidR="009F2127" w:rsidRPr="009F2127" w:rsidTr="00E94A8F">
        <w:trPr>
          <w:jc w:val="center"/>
        </w:trPr>
        <w:tc>
          <w:tcPr>
            <w:tcW w:w="3085" w:type="dxa"/>
          </w:tcPr>
          <w:p w:rsidR="00A47DED" w:rsidRPr="009F2127" w:rsidRDefault="00A47DED" w:rsidP="006D2FFB">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662" w:type="dxa"/>
          </w:tcPr>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уничтожение произрастания дикорастущей конопли;</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потребленная электроэнергия на уличное освещение;</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текущий ремонт установок уличного освещения;</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устройство уличного освещения;</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зеленых насаждений;</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мест захоронения;</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ликвидация несанкционированных свалок;</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отлов, учет и содержание безнадзорных животных;</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парков, скверов, других территорий, не являющихся придомовыми;</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содержание тротуаров;</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ремонт пешеходных тротуаров;</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вывоз мусора в весенний период;</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 </w:t>
            </w:r>
            <w:proofErr w:type="spellStart"/>
            <w:r w:rsidRPr="009F2127">
              <w:rPr>
                <w:rFonts w:ascii="Times New Roman" w:eastAsia="Calibri" w:hAnsi="Times New Roman" w:cs="Times New Roman"/>
                <w:sz w:val="28"/>
                <w:szCs w:val="28"/>
              </w:rPr>
              <w:t>акарицидная</w:t>
            </w:r>
            <w:proofErr w:type="spellEnd"/>
            <w:r w:rsidRPr="009F2127">
              <w:rPr>
                <w:rFonts w:ascii="Times New Roman" w:eastAsia="Calibri" w:hAnsi="Times New Roman" w:cs="Times New Roman"/>
                <w:sz w:val="28"/>
                <w:szCs w:val="28"/>
              </w:rPr>
              <w:t xml:space="preserve"> обработка.</w:t>
            </w:r>
          </w:p>
          <w:p w:rsidR="00A47DED" w:rsidRPr="009F2127" w:rsidRDefault="00A47DED" w:rsidP="006D2FFB">
            <w:pPr>
              <w:autoSpaceDE w:val="0"/>
              <w:autoSpaceDN w:val="0"/>
              <w:adjustRightInd w:val="0"/>
              <w:spacing w:after="0" w:line="240" w:lineRule="auto"/>
              <w:outlineLvl w:val="0"/>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и значения показателей результативности подпрограммы представлены в приложении № 1 к подпрограмме.</w:t>
            </w:r>
          </w:p>
        </w:tc>
      </w:tr>
      <w:tr w:rsidR="009F2127" w:rsidRPr="009F2127" w:rsidTr="00E94A8F">
        <w:trPr>
          <w:jc w:val="center"/>
        </w:trPr>
        <w:tc>
          <w:tcPr>
            <w:tcW w:w="3085" w:type="dxa"/>
          </w:tcPr>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16"/>
                <w:szCs w:val="16"/>
              </w:rPr>
            </w:pPr>
            <w:r w:rsidRPr="009F2127">
              <w:rPr>
                <w:rFonts w:ascii="Times New Roman" w:eastAsia="Calibri" w:hAnsi="Times New Roman" w:cs="Times New Roman"/>
                <w:sz w:val="28"/>
                <w:szCs w:val="28"/>
              </w:rPr>
              <w:t>Сроки реализации подпрограммы</w:t>
            </w:r>
          </w:p>
        </w:tc>
        <w:tc>
          <w:tcPr>
            <w:tcW w:w="6662" w:type="dxa"/>
          </w:tcPr>
          <w:p w:rsidR="00A47DED" w:rsidRPr="009F2127" w:rsidRDefault="00A47DED" w:rsidP="006D2FFB">
            <w:pPr>
              <w:autoSpaceDE w:val="0"/>
              <w:autoSpaceDN w:val="0"/>
              <w:adjustRightInd w:val="0"/>
              <w:spacing w:after="0" w:line="240" w:lineRule="auto"/>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2014 - 2030 годы</w:t>
            </w:r>
          </w:p>
          <w:p w:rsidR="00A47DED" w:rsidRPr="009F2127" w:rsidRDefault="00A47DED" w:rsidP="006D2FF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tc>
      </w:tr>
      <w:tr w:rsidR="00A47DED" w:rsidRPr="009F2127" w:rsidTr="00E94A8F">
        <w:trPr>
          <w:jc w:val="center"/>
        </w:trPr>
        <w:tc>
          <w:tcPr>
            <w:tcW w:w="3085" w:type="dxa"/>
          </w:tcPr>
          <w:p w:rsidR="00A47DED" w:rsidRPr="009F2127" w:rsidRDefault="00A47DED"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Информация по ресурсному обеспечению  подпрограммы, в том числе по годам реализации подпрограммы</w:t>
            </w:r>
          </w:p>
        </w:tc>
        <w:tc>
          <w:tcPr>
            <w:tcW w:w="6662" w:type="dxa"/>
          </w:tcPr>
          <w:p w:rsidR="00BF488E" w:rsidRPr="009F2127" w:rsidRDefault="00A47DED"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Общий объем финансирования подпрограммы  - </w:t>
            </w:r>
            <w:r w:rsidR="00BC1D64" w:rsidRPr="009F2127">
              <w:rPr>
                <w:rFonts w:ascii="Times New Roman" w:eastAsia="Calibri" w:hAnsi="Times New Roman" w:cs="Times New Roman"/>
                <w:sz w:val="28"/>
                <w:szCs w:val="28"/>
              </w:rPr>
              <w:t>925 969,8</w:t>
            </w:r>
            <w:r w:rsidR="00BF488E" w:rsidRPr="009F2127">
              <w:rPr>
                <w:rFonts w:ascii="Times New Roman" w:eastAsia="Calibri" w:hAnsi="Times New Roman" w:cs="Times New Roman"/>
                <w:sz w:val="28"/>
                <w:szCs w:val="28"/>
              </w:rPr>
              <w:t xml:space="preserve">  тыс. рублей, в том числе по годам:</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50 228,3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83 356,0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72 688,1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81 395,3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117 258,1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103 071,4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91 819,2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103 968,1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2022 год – 81 955,2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2023 год – 77 167,8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2024 год – 63 062,3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в том числе </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за счет сре</w:t>
            </w:r>
            <w:proofErr w:type="gramStart"/>
            <w:r w:rsidRPr="009F2127">
              <w:rPr>
                <w:rFonts w:ascii="Times New Roman" w:eastAsia="Calibri" w:hAnsi="Times New Roman" w:cs="Times New Roman"/>
                <w:sz w:val="28"/>
                <w:szCs w:val="28"/>
              </w:rPr>
              <w:t>дств кр</w:t>
            </w:r>
            <w:proofErr w:type="gramEnd"/>
            <w:r w:rsidRPr="009F2127">
              <w:rPr>
                <w:rFonts w:ascii="Times New Roman" w:eastAsia="Calibri" w:hAnsi="Times New Roman" w:cs="Times New Roman"/>
                <w:sz w:val="28"/>
                <w:szCs w:val="28"/>
              </w:rPr>
              <w:t xml:space="preserve">аевого бюджета - </w:t>
            </w:r>
          </w:p>
          <w:p w:rsidR="00BF488E" w:rsidRPr="009F2127" w:rsidRDefault="00FA2154"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20 209,5</w:t>
            </w:r>
            <w:r w:rsidR="00BF488E" w:rsidRPr="009F2127">
              <w:rPr>
                <w:rFonts w:ascii="Times New Roman" w:eastAsia="Calibri" w:hAnsi="Times New Roman" w:cs="Times New Roman"/>
                <w:sz w:val="28"/>
                <w:szCs w:val="28"/>
              </w:rPr>
              <w:t xml:space="preserve">  тыс. рублей, в том числе по годам:</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4 067,6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lastRenderedPageBreak/>
              <w:t>2015 год – 4 325,9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2 297,1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399,4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297,8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310,5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- 763,4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7 747,8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2022 год – </w:t>
            </w:r>
            <w:r w:rsidR="00785BC4" w:rsidRPr="009F2127">
              <w:rPr>
                <w:rFonts w:ascii="Times New Roman" w:eastAsia="Calibri" w:hAnsi="Times New Roman" w:cs="Times New Roman"/>
                <w:sz w:val="28"/>
                <w:szCs w:val="28"/>
              </w:rPr>
              <w:t>0,0</w:t>
            </w:r>
            <w:r w:rsidRPr="009F2127">
              <w:rPr>
                <w:rFonts w:ascii="Times New Roman" w:eastAsia="Calibri" w:hAnsi="Times New Roman" w:cs="Times New Roman"/>
                <w:sz w:val="28"/>
                <w:szCs w:val="28"/>
              </w:rPr>
              <w:t xml:space="preserve">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2023 год – </w:t>
            </w:r>
            <w:r w:rsidR="00785BC4" w:rsidRPr="009F2127">
              <w:rPr>
                <w:rFonts w:ascii="Times New Roman" w:eastAsia="Calibri" w:hAnsi="Times New Roman" w:cs="Times New Roman"/>
                <w:sz w:val="28"/>
                <w:szCs w:val="28"/>
              </w:rPr>
              <w:t>0,0</w:t>
            </w:r>
            <w:r w:rsidRPr="009F2127">
              <w:rPr>
                <w:rFonts w:ascii="Times New Roman" w:eastAsia="Calibri" w:hAnsi="Times New Roman" w:cs="Times New Roman"/>
                <w:sz w:val="28"/>
                <w:szCs w:val="28"/>
              </w:rPr>
              <w:t xml:space="preserve">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2024 год </w:t>
            </w:r>
            <w:r w:rsidR="00785BC4" w:rsidRPr="009F2127">
              <w:rPr>
                <w:rFonts w:ascii="Times New Roman" w:eastAsia="Calibri" w:hAnsi="Times New Roman" w:cs="Times New Roman"/>
                <w:sz w:val="28"/>
                <w:szCs w:val="28"/>
              </w:rPr>
              <w:t>–</w:t>
            </w:r>
            <w:r w:rsidRPr="009F2127">
              <w:rPr>
                <w:rFonts w:ascii="Times New Roman" w:eastAsia="Calibri" w:hAnsi="Times New Roman" w:cs="Times New Roman"/>
                <w:sz w:val="28"/>
                <w:szCs w:val="28"/>
              </w:rPr>
              <w:t xml:space="preserve"> </w:t>
            </w:r>
            <w:r w:rsidR="00785BC4" w:rsidRPr="009F2127">
              <w:rPr>
                <w:rFonts w:ascii="Times New Roman" w:eastAsia="Calibri" w:hAnsi="Times New Roman" w:cs="Times New Roman"/>
                <w:sz w:val="28"/>
                <w:szCs w:val="28"/>
              </w:rPr>
              <w:t>0,0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за счет средств бюджета города -</w:t>
            </w:r>
          </w:p>
          <w:p w:rsidR="00BF488E" w:rsidRPr="009F2127" w:rsidRDefault="00047FE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905 760,3</w:t>
            </w:r>
            <w:r w:rsidR="00BF488E" w:rsidRPr="009F2127">
              <w:rPr>
                <w:rFonts w:ascii="Times New Roman" w:eastAsia="Calibri" w:hAnsi="Times New Roman" w:cs="Times New Roman"/>
                <w:sz w:val="28"/>
                <w:szCs w:val="28"/>
              </w:rPr>
              <w:t xml:space="preserve"> тыс. рублей, в том числе по годам:</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2014 год – 46 160,7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2015 год – 79 030,1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2016 год – 70 391,0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2017 год – 80 995,9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2018 год – 116 960,3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2019 год – 102 760,9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2020 год – 91 055,8 тыс. рублей;</w:t>
            </w:r>
          </w:p>
          <w:p w:rsidR="00BF488E" w:rsidRPr="009F2127" w:rsidRDefault="00BF488E"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2021 год – 96 220,3  тыс. рублей;</w:t>
            </w:r>
          </w:p>
          <w:p w:rsidR="006A47D9" w:rsidRPr="009F2127" w:rsidRDefault="006A47D9"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2022 год – 81 955,2 тыс. рублей;</w:t>
            </w:r>
          </w:p>
          <w:p w:rsidR="006A47D9" w:rsidRPr="009F2127" w:rsidRDefault="006A47D9"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2023 год – 77 167,8 тыс. рублей;</w:t>
            </w:r>
          </w:p>
          <w:p w:rsidR="00BF488E" w:rsidRPr="009F2127" w:rsidRDefault="006A47D9" w:rsidP="006D2FFB">
            <w:pPr>
              <w:tabs>
                <w:tab w:val="left" w:pos="1418"/>
              </w:tabs>
              <w:autoSpaceDE w:val="0"/>
              <w:autoSpaceDN w:val="0"/>
              <w:adjustRightInd w:val="0"/>
              <w:spacing w:after="0" w:line="240" w:lineRule="auto"/>
              <w:outlineLvl w:val="1"/>
              <w:rPr>
                <w:rFonts w:ascii="Times New Roman" w:eastAsia="Calibri" w:hAnsi="Times New Roman" w:cs="Times New Roman"/>
                <w:sz w:val="28"/>
                <w:szCs w:val="28"/>
              </w:rPr>
            </w:pPr>
            <w:r w:rsidRPr="009F2127">
              <w:rPr>
                <w:rFonts w:ascii="Times New Roman" w:eastAsia="Calibri" w:hAnsi="Times New Roman" w:cs="Times New Roman"/>
                <w:sz w:val="28"/>
                <w:szCs w:val="28"/>
              </w:rPr>
              <w:t>2024 год – 63 062,3 тыс. рублей.</w:t>
            </w:r>
          </w:p>
        </w:tc>
      </w:tr>
    </w:tbl>
    <w:p w:rsidR="00C07EB2" w:rsidRPr="009F2127" w:rsidRDefault="00C07EB2" w:rsidP="006D2FFB">
      <w:pPr>
        <w:autoSpaceDE w:val="0"/>
        <w:autoSpaceDN w:val="0"/>
        <w:adjustRightInd w:val="0"/>
        <w:spacing w:after="0" w:line="240" w:lineRule="auto"/>
        <w:rPr>
          <w:rFonts w:ascii="Times New Roman" w:eastAsia="Calibri" w:hAnsi="Times New Roman" w:cs="Times New Roman"/>
          <w:sz w:val="28"/>
          <w:szCs w:val="28"/>
        </w:rPr>
      </w:pPr>
    </w:p>
    <w:p w:rsidR="007F6AA1" w:rsidRPr="009F2127" w:rsidRDefault="007F6AA1" w:rsidP="006D2FFB">
      <w:pPr>
        <w:numPr>
          <w:ilvl w:val="0"/>
          <w:numId w:val="18"/>
        </w:numPr>
        <w:autoSpaceDE w:val="0"/>
        <w:autoSpaceDN w:val="0"/>
        <w:adjustRightInd w:val="0"/>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Мероприятия подпрограммы</w:t>
      </w:r>
    </w:p>
    <w:p w:rsidR="007F6AA1" w:rsidRPr="009F2127" w:rsidRDefault="007F6AA1" w:rsidP="006D2FFB">
      <w:pPr>
        <w:autoSpaceDE w:val="0"/>
        <w:autoSpaceDN w:val="0"/>
        <w:adjustRightInd w:val="0"/>
        <w:spacing w:after="0" w:line="240" w:lineRule="auto"/>
        <w:rPr>
          <w:rFonts w:ascii="Times New Roman" w:eastAsia="Calibri" w:hAnsi="Times New Roman" w:cs="Times New Roman"/>
          <w:sz w:val="28"/>
          <w:szCs w:val="28"/>
        </w:rPr>
      </w:pPr>
    </w:p>
    <w:p w:rsidR="007F6AA1" w:rsidRPr="009F2127" w:rsidRDefault="007F6AA1" w:rsidP="006D2FFB">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w:t>
      </w:r>
      <w:proofErr w:type="gramStart"/>
      <w:r w:rsidRPr="009F2127">
        <w:rPr>
          <w:rFonts w:ascii="Times New Roman" w:eastAsia="Calibri" w:hAnsi="Times New Roman" w:cs="Times New Roman"/>
          <w:sz w:val="28"/>
          <w:szCs w:val="28"/>
        </w:rPr>
        <w:t>территорий</w:t>
      </w:r>
      <w:proofErr w:type="gramEnd"/>
      <w:r w:rsidRPr="009F2127">
        <w:rPr>
          <w:rFonts w:ascii="Times New Roman" w:eastAsia="Calibri" w:hAnsi="Times New Roman" w:cs="Times New Roman"/>
          <w:sz w:val="28"/>
          <w:szCs w:val="28"/>
        </w:rPr>
        <w:t xml:space="preserve">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7F6AA1" w:rsidRPr="009F2127" w:rsidRDefault="007F6AA1" w:rsidP="006D2FFB">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Calibri" w:hAnsi="Times New Roman" w:cs="Times New Roman"/>
          <w:sz w:val="28"/>
          <w:szCs w:val="28"/>
        </w:rP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7F6AA1" w:rsidRPr="009F2127" w:rsidRDefault="007F6AA1" w:rsidP="006D2FFB">
      <w:pPr>
        <w:tabs>
          <w:tab w:val="left" w:pos="709"/>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b/>
          <w:sz w:val="28"/>
          <w:szCs w:val="28"/>
        </w:rPr>
      </w:pPr>
      <w:r w:rsidRPr="009F2127">
        <w:rPr>
          <w:rFonts w:ascii="Calibri" w:eastAsia="Calibri" w:hAnsi="Calibri" w:cs="Times New Roman"/>
        </w:rPr>
        <w:tab/>
      </w:r>
      <w:r w:rsidRPr="009F2127">
        <w:rPr>
          <w:rFonts w:ascii="Times New Roman" w:eastAsia="Calibri" w:hAnsi="Times New Roman" w:cs="Times New Roman"/>
          <w:sz w:val="28"/>
          <w:szCs w:val="28"/>
        </w:rPr>
        <w:t>Перечень мероприятий подпрограммы приведен в приложении № 2 к подпрограмме.</w:t>
      </w:r>
    </w:p>
    <w:p w:rsidR="003F3FF0" w:rsidRPr="009F2127" w:rsidRDefault="003F3FF0" w:rsidP="006D2FFB">
      <w:pPr>
        <w:autoSpaceDE w:val="0"/>
        <w:autoSpaceDN w:val="0"/>
        <w:adjustRightInd w:val="0"/>
        <w:spacing w:after="0" w:line="240" w:lineRule="auto"/>
        <w:rPr>
          <w:rFonts w:ascii="Times New Roman" w:eastAsia="Calibri" w:hAnsi="Times New Roman" w:cs="Times New Roman"/>
          <w:sz w:val="28"/>
          <w:szCs w:val="28"/>
        </w:rPr>
      </w:pPr>
    </w:p>
    <w:p w:rsidR="00BB3A47" w:rsidRPr="009F2127" w:rsidRDefault="00BB3A47" w:rsidP="006D2FFB">
      <w:pPr>
        <w:autoSpaceDE w:val="0"/>
        <w:autoSpaceDN w:val="0"/>
        <w:adjustRightInd w:val="0"/>
        <w:spacing w:after="0" w:line="240" w:lineRule="auto"/>
        <w:jc w:val="center"/>
        <w:rPr>
          <w:rFonts w:ascii="Times New Roman" w:eastAsia="Calibri" w:hAnsi="Times New Roman" w:cs="Times New Roman"/>
          <w:sz w:val="28"/>
          <w:szCs w:val="28"/>
        </w:rPr>
      </w:pPr>
    </w:p>
    <w:p w:rsidR="00BB3A47" w:rsidRPr="009F2127" w:rsidRDefault="00BB3A47" w:rsidP="006D2FFB">
      <w:pPr>
        <w:autoSpaceDE w:val="0"/>
        <w:autoSpaceDN w:val="0"/>
        <w:adjustRightInd w:val="0"/>
        <w:spacing w:after="0" w:line="240" w:lineRule="auto"/>
        <w:jc w:val="center"/>
        <w:rPr>
          <w:rFonts w:ascii="Times New Roman" w:eastAsia="Calibri" w:hAnsi="Times New Roman" w:cs="Times New Roman"/>
          <w:sz w:val="28"/>
          <w:szCs w:val="28"/>
        </w:rPr>
      </w:pPr>
    </w:p>
    <w:p w:rsidR="006F2BA5" w:rsidRPr="009F2127" w:rsidRDefault="006F2BA5" w:rsidP="006D2FFB">
      <w:pPr>
        <w:autoSpaceDE w:val="0"/>
        <w:autoSpaceDN w:val="0"/>
        <w:adjustRightInd w:val="0"/>
        <w:spacing w:after="0" w:line="240" w:lineRule="auto"/>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3. Механизм реализации подпрограммы</w:t>
      </w:r>
    </w:p>
    <w:p w:rsidR="006F2BA5" w:rsidRPr="009F2127" w:rsidRDefault="006F2BA5" w:rsidP="006D2FFB">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6F2BA5" w:rsidRPr="009F2127" w:rsidRDefault="006F2BA5" w:rsidP="006D2FF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2127">
        <w:rPr>
          <w:rFonts w:ascii="Times New Roman" w:eastAsia="Calibri" w:hAnsi="Times New Roman" w:cs="Times New Roman"/>
          <w:sz w:val="28"/>
          <w:szCs w:val="28"/>
        </w:rP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6F2BA5" w:rsidRPr="009F2127" w:rsidRDefault="006F2BA5" w:rsidP="006D2F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Главным распорядителем бюджетных средств является администрация города Ачинска.</w:t>
      </w:r>
    </w:p>
    <w:p w:rsidR="006F2BA5" w:rsidRPr="009F2127" w:rsidRDefault="006F2BA5" w:rsidP="006D2F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Финансирование мероприятий подпрограммы осуществляется на основании муниципальных контрактов. </w:t>
      </w:r>
      <w:proofErr w:type="gramStart"/>
      <w:r w:rsidRPr="009F2127">
        <w:rPr>
          <w:rFonts w:ascii="Times New Roman" w:eastAsia="Times New Roman" w:hAnsi="Times New Roman" w:cs="Times New Roman"/>
          <w:sz w:val="28"/>
          <w:szCs w:val="28"/>
        </w:rPr>
        <w:t xml:space="preserve">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п.4 ч.1 ст. 93 Федеральный закон от 05.04.2013 N 44-ФЗ </w:t>
      </w:r>
      <w:r w:rsidR="007B25CA" w:rsidRPr="009F2127">
        <w:rPr>
          <w:rFonts w:ascii="Times New Roman" w:eastAsia="Times New Roman" w:hAnsi="Times New Roman" w:cs="Times New Roman"/>
          <w:sz w:val="28"/>
          <w:szCs w:val="28"/>
        </w:rPr>
        <w:t xml:space="preserve">                 «</w:t>
      </w:r>
      <w:r w:rsidRPr="009F212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7B25CA" w:rsidRPr="009F2127">
        <w:rPr>
          <w:rFonts w:ascii="Times New Roman" w:eastAsia="Times New Roman" w:hAnsi="Times New Roman" w:cs="Times New Roman"/>
          <w:sz w:val="28"/>
          <w:szCs w:val="28"/>
        </w:rPr>
        <w:t>арственных и муниципальных нужд»</w:t>
      </w:r>
      <w:r w:rsidRPr="009F2127">
        <w:rPr>
          <w:rFonts w:ascii="Times New Roman" w:eastAsia="Times New Roman" w:hAnsi="Times New Roman" w:cs="Times New Roman"/>
          <w:sz w:val="28"/>
          <w:szCs w:val="28"/>
        </w:rPr>
        <w:t>.</w:t>
      </w:r>
      <w:proofErr w:type="gramEnd"/>
    </w:p>
    <w:p w:rsidR="006F2BA5" w:rsidRPr="009F2127" w:rsidRDefault="006F2BA5" w:rsidP="006D2F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Территорией для реализации мероприятий подпрограммы является город Ачинск.</w:t>
      </w:r>
    </w:p>
    <w:p w:rsidR="006F2BA5" w:rsidRPr="009F2127" w:rsidRDefault="006F2BA5" w:rsidP="006D2FF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6F2BA5" w:rsidRPr="009F2127" w:rsidRDefault="006F2BA5" w:rsidP="006D2F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Перечень мероприятий подпрограммы приведен в приложении № 2 к подпрограмме.</w:t>
      </w:r>
    </w:p>
    <w:p w:rsidR="00086853" w:rsidRPr="009F2127" w:rsidRDefault="00086853" w:rsidP="006D2FFB">
      <w:pPr>
        <w:autoSpaceDE w:val="0"/>
        <w:autoSpaceDN w:val="0"/>
        <w:adjustRightInd w:val="0"/>
        <w:spacing w:after="0" w:line="240" w:lineRule="auto"/>
        <w:jc w:val="both"/>
        <w:rPr>
          <w:rFonts w:ascii="Times New Roman" w:eastAsia="Calibri" w:hAnsi="Times New Roman" w:cs="Times New Roman"/>
          <w:sz w:val="28"/>
          <w:szCs w:val="28"/>
        </w:rPr>
      </w:pPr>
    </w:p>
    <w:p w:rsidR="006F2BA5" w:rsidRPr="009F2127" w:rsidRDefault="006F2BA5" w:rsidP="006D2FF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 xml:space="preserve">4. Управление подпрограммой и </w:t>
      </w:r>
      <w:proofErr w:type="gramStart"/>
      <w:r w:rsidRPr="009F2127">
        <w:rPr>
          <w:rFonts w:ascii="Times New Roman" w:eastAsia="Calibri" w:hAnsi="Times New Roman" w:cs="Times New Roman"/>
          <w:sz w:val="28"/>
          <w:szCs w:val="28"/>
        </w:rPr>
        <w:t>контроль за</w:t>
      </w:r>
      <w:proofErr w:type="gramEnd"/>
      <w:r w:rsidRPr="009F2127">
        <w:rPr>
          <w:rFonts w:ascii="Times New Roman" w:eastAsia="Calibri" w:hAnsi="Times New Roman" w:cs="Times New Roman"/>
          <w:sz w:val="28"/>
          <w:szCs w:val="28"/>
        </w:rPr>
        <w:t xml:space="preserve"> исполнением подпрограммы</w:t>
      </w:r>
    </w:p>
    <w:p w:rsidR="006F2BA5" w:rsidRPr="009F2127" w:rsidRDefault="006F2BA5" w:rsidP="006D2FFB">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284DCB" w:rsidRPr="009F2127" w:rsidRDefault="00284DCB"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ходом выполнения подпрограммы осуществляет администрация города Ачинска (заместитель Главы города Ачинска, курирующий данное направление).</w:t>
      </w:r>
    </w:p>
    <w:p w:rsidR="00284DCB" w:rsidRPr="009F2127" w:rsidRDefault="00284DCB"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284DCB" w:rsidRPr="009F2127" w:rsidRDefault="00284DCB"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Администрация города Ачинска осуществляет:</w:t>
      </w:r>
    </w:p>
    <w:p w:rsidR="00284DCB" w:rsidRPr="009F2127" w:rsidRDefault="00284DCB"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отбор исполнителей отдельных мероприятий подпрограммы;</w:t>
      </w:r>
    </w:p>
    <w:p w:rsidR="00284DCB" w:rsidRPr="009F2127" w:rsidRDefault="00284DCB"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координацию исполнения мероприятий подпрограммы, мониторинг их реализации;</w:t>
      </w:r>
    </w:p>
    <w:p w:rsidR="00284DCB" w:rsidRPr="009F2127" w:rsidRDefault="00284DCB"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lastRenderedPageBreak/>
        <w:t xml:space="preserve">- непосредственный </w:t>
      </w: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ходом реализации мероприятий подпрограммы;</w:t>
      </w:r>
    </w:p>
    <w:p w:rsidR="00284DCB" w:rsidRPr="009F2127" w:rsidRDefault="00284DCB"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подготовку отчетов о реализации подпрограммы.</w:t>
      </w:r>
    </w:p>
    <w:p w:rsidR="006F2BA5" w:rsidRPr="009F2127" w:rsidRDefault="006F2BA5" w:rsidP="006D2FF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6F2BA5" w:rsidRPr="009F2127" w:rsidRDefault="006F2BA5" w:rsidP="006D2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9F2127">
        <w:rPr>
          <w:rFonts w:ascii="Times New Roman" w:eastAsia="Times New Roman" w:hAnsi="Times New Roman" w:cs="Times New Roman"/>
          <w:sz w:val="28"/>
          <w:szCs w:val="28"/>
        </w:rPr>
        <w:t>за</w:t>
      </w:r>
      <w:proofErr w:type="gramEnd"/>
      <w:r w:rsidRPr="009F2127">
        <w:rPr>
          <w:rFonts w:ascii="Times New Roman" w:eastAsia="Times New Roman" w:hAnsi="Times New Roman" w:cs="Times New Roman"/>
          <w:sz w:val="28"/>
          <w:szCs w:val="28"/>
        </w:rPr>
        <w:t xml:space="preserve"> отчетным. </w:t>
      </w:r>
    </w:p>
    <w:p w:rsidR="003F3FF0" w:rsidRPr="009F2127" w:rsidRDefault="006F2BA5" w:rsidP="006D2FFB">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r w:rsidRPr="009F2127">
        <w:rPr>
          <w:rFonts w:ascii="Times New Roman" w:eastAsia="Times New Roman" w:hAnsi="Times New Roman" w:cs="Times New Roman"/>
          <w:sz w:val="28"/>
          <w:szCs w:val="28"/>
        </w:rPr>
        <w:t xml:space="preserve">Администрация города Ачинска размещает годовой отчет в срок до 1 мая года, следующего за </w:t>
      </w:r>
      <w:proofErr w:type="gramStart"/>
      <w:r w:rsidRPr="009F2127">
        <w:rPr>
          <w:rFonts w:ascii="Times New Roman" w:eastAsia="Times New Roman" w:hAnsi="Times New Roman" w:cs="Times New Roman"/>
          <w:sz w:val="28"/>
          <w:szCs w:val="28"/>
        </w:rPr>
        <w:t>отчетным</w:t>
      </w:r>
      <w:proofErr w:type="gramEnd"/>
      <w:r w:rsidRPr="009F2127">
        <w:rPr>
          <w:rFonts w:ascii="Times New Roman" w:eastAsia="Times New Roman" w:hAnsi="Times New Roman" w:cs="Times New Roman"/>
          <w:sz w:val="28"/>
          <w:szCs w:val="28"/>
        </w:rPr>
        <w:t>, на официальном сайте органов местного самоуправления города Ачинска:  http://www.adm-achinsk.ru.</w:t>
      </w:r>
    </w:p>
    <w:p w:rsidR="003F3FF0" w:rsidRPr="009F2127" w:rsidRDefault="003F3FF0" w:rsidP="006D2FFB">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sz w:val="28"/>
          <w:szCs w:val="28"/>
        </w:rPr>
      </w:pPr>
    </w:p>
    <w:p w:rsidR="00C07EB2" w:rsidRPr="009F2127" w:rsidRDefault="00C07EB2" w:rsidP="006D2FFB">
      <w:pPr>
        <w:spacing w:after="0" w:line="240" w:lineRule="auto"/>
        <w:rPr>
          <w:rFonts w:ascii="Times New Roman" w:eastAsia="Calibri" w:hAnsi="Times New Roman" w:cs="Times New Roman"/>
          <w:sz w:val="20"/>
          <w:szCs w:val="20"/>
        </w:rPr>
        <w:sectPr w:rsidR="00C07EB2" w:rsidRPr="009F2127" w:rsidSect="0011018F">
          <w:type w:val="continuous"/>
          <w:pgSz w:w="11906" w:h="16838"/>
          <w:pgMar w:top="1134" w:right="850" w:bottom="1134" w:left="1701" w:header="709" w:footer="709" w:gutter="0"/>
          <w:cols w:space="708"/>
          <w:docGrid w:linePitch="360"/>
        </w:sectPr>
      </w:pP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1</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подпрограмме</w:t>
      </w:r>
    </w:p>
    <w:p w:rsidR="00C07EB2" w:rsidRPr="009F2127" w:rsidRDefault="00223E58"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Благоустро</w:t>
      </w:r>
      <w:r w:rsidRPr="009F2127">
        <w:rPr>
          <w:rFonts w:ascii="Times New Roman" w:eastAsia="Calibri" w:hAnsi="Times New Roman" w:cs="Times New Roman"/>
          <w:sz w:val="20"/>
          <w:szCs w:val="20"/>
        </w:rPr>
        <w:t>йство территории города Ачинска»</w:t>
      </w:r>
      <w:r w:rsidR="00C07EB2" w:rsidRPr="009F2127">
        <w:rPr>
          <w:rFonts w:ascii="Times New Roman" w:eastAsia="Calibri" w:hAnsi="Times New Roman" w:cs="Times New Roman"/>
          <w:sz w:val="20"/>
          <w:szCs w:val="20"/>
        </w:rPr>
        <w:t xml:space="preserve">, </w:t>
      </w:r>
      <w:proofErr w:type="gramStart"/>
      <w:r w:rsidR="00C07EB2" w:rsidRPr="009F2127">
        <w:rPr>
          <w:rFonts w:ascii="Times New Roman" w:eastAsia="Calibri" w:hAnsi="Times New Roman" w:cs="Times New Roman"/>
          <w:sz w:val="20"/>
          <w:szCs w:val="20"/>
        </w:rPr>
        <w:t>реализуемая</w:t>
      </w:r>
      <w:proofErr w:type="gramEnd"/>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в рамках муниципальной программы города Ачинска</w:t>
      </w:r>
    </w:p>
    <w:p w:rsidR="00C07EB2" w:rsidRPr="009F2127" w:rsidRDefault="00223E58"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 xml:space="preserve">Обеспечение </w:t>
      </w:r>
      <w:r w:rsidR="00B924C5" w:rsidRPr="009F2127">
        <w:rPr>
          <w:rFonts w:ascii="Times New Roman" w:eastAsia="Calibri" w:hAnsi="Times New Roman" w:cs="Times New Roman"/>
          <w:sz w:val="20"/>
          <w:szCs w:val="20"/>
        </w:rPr>
        <w:t>функционирования и модернизац</w:t>
      </w:r>
      <w:r w:rsidR="00C07EB2" w:rsidRPr="009F2127">
        <w:rPr>
          <w:rFonts w:ascii="Times New Roman" w:eastAsia="Calibri" w:hAnsi="Times New Roman" w:cs="Times New Roman"/>
          <w:sz w:val="20"/>
          <w:szCs w:val="20"/>
        </w:rPr>
        <w:t>ия объектов</w:t>
      </w:r>
    </w:p>
    <w:p w:rsidR="00C07EB2" w:rsidRPr="009F2127" w:rsidRDefault="00223E58"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жилищно-коммунального хозяйства»</w:t>
      </w:r>
    </w:p>
    <w:p w:rsidR="00C07EB2" w:rsidRPr="009F2127" w:rsidRDefault="00C07EB2" w:rsidP="00C07EB2">
      <w:pPr>
        <w:spacing w:after="0"/>
        <w:jc w:val="right"/>
        <w:rPr>
          <w:rFonts w:ascii="Times New Roman" w:eastAsia="Calibri" w:hAnsi="Times New Roman" w:cs="Times New Roman"/>
          <w:sz w:val="20"/>
          <w:szCs w:val="20"/>
        </w:rPr>
      </w:pPr>
    </w:p>
    <w:p w:rsidR="00C07EB2" w:rsidRPr="009F2127" w:rsidRDefault="00B924C5" w:rsidP="00C07EB2">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и значения показателей результативности подпрограммы</w:t>
      </w:r>
    </w:p>
    <w:p w:rsidR="00086853" w:rsidRPr="009F2127" w:rsidRDefault="00086853" w:rsidP="00C07EB2">
      <w:pPr>
        <w:spacing w:after="0"/>
        <w:jc w:val="center"/>
        <w:rPr>
          <w:rFonts w:ascii="Times New Roman" w:eastAsia="Calibri" w:hAnsi="Times New Roman" w:cs="Times New Roman"/>
          <w:sz w:val="28"/>
          <w:szCs w:val="28"/>
        </w:rPr>
      </w:pPr>
    </w:p>
    <w:tbl>
      <w:tblPr>
        <w:tblStyle w:val="a3"/>
        <w:tblW w:w="5000" w:type="pct"/>
        <w:jc w:val="center"/>
        <w:tblLook w:val="04A0" w:firstRow="1" w:lastRow="0" w:firstColumn="1" w:lastColumn="0" w:noHBand="0" w:noVBand="1"/>
      </w:tblPr>
      <w:tblGrid>
        <w:gridCol w:w="570"/>
        <w:gridCol w:w="3129"/>
        <w:gridCol w:w="1312"/>
        <w:gridCol w:w="1652"/>
        <w:gridCol w:w="2020"/>
        <w:gridCol w:w="2040"/>
        <w:gridCol w:w="1960"/>
        <w:gridCol w:w="1820"/>
      </w:tblGrid>
      <w:tr w:rsidR="009F2127" w:rsidRPr="009F2127" w:rsidTr="00E94A8F">
        <w:trPr>
          <w:trHeight w:val="735"/>
          <w:jc w:val="center"/>
        </w:trPr>
        <w:tc>
          <w:tcPr>
            <w:tcW w:w="1060" w:type="dxa"/>
            <w:vMerge w:val="restart"/>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Pr="009F2127">
              <w:rPr>
                <w:rFonts w:ascii="Times New Roman" w:eastAsia="Calibri" w:hAnsi="Times New Roman" w:cs="Times New Roman"/>
                <w:sz w:val="20"/>
                <w:szCs w:val="20"/>
              </w:rPr>
              <w:b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8860" w:type="dxa"/>
            <w:vMerge w:val="restart"/>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показатели результативности</w:t>
            </w:r>
          </w:p>
        </w:tc>
        <w:tc>
          <w:tcPr>
            <w:tcW w:w="1800" w:type="dxa"/>
            <w:vMerge w:val="restart"/>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Единица измерения</w:t>
            </w:r>
          </w:p>
        </w:tc>
        <w:tc>
          <w:tcPr>
            <w:tcW w:w="3740" w:type="dxa"/>
            <w:vMerge w:val="restart"/>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Источник информации</w:t>
            </w:r>
          </w:p>
        </w:tc>
        <w:tc>
          <w:tcPr>
            <w:tcW w:w="7840" w:type="dxa"/>
            <w:gridSpan w:val="4"/>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Годы реализации подпрограммы</w:t>
            </w:r>
          </w:p>
        </w:tc>
      </w:tr>
      <w:tr w:rsidR="009F2127" w:rsidRPr="009F2127" w:rsidTr="00E94A8F">
        <w:trPr>
          <w:trHeight w:val="375"/>
          <w:jc w:val="center"/>
        </w:trPr>
        <w:tc>
          <w:tcPr>
            <w:tcW w:w="1060" w:type="dxa"/>
            <w:vMerge/>
            <w:hideMark/>
          </w:tcPr>
          <w:p w:rsidR="0005471B" w:rsidRPr="009F2127" w:rsidRDefault="0005471B" w:rsidP="0005471B">
            <w:pPr>
              <w:rPr>
                <w:rFonts w:ascii="Times New Roman" w:eastAsia="Calibri" w:hAnsi="Times New Roman" w:cs="Times New Roman"/>
                <w:sz w:val="20"/>
                <w:szCs w:val="20"/>
              </w:rPr>
            </w:pPr>
          </w:p>
        </w:tc>
        <w:tc>
          <w:tcPr>
            <w:tcW w:w="8860" w:type="dxa"/>
            <w:vMerge/>
            <w:hideMark/>
          </w:tcPr>
          <w:p w:rsidR="0005471B" w:rsidRPr="009F2127" w:rsidRDefault="0005471B" w:rsidP="0005471B">
            <w:pPr>
              <w:rPr>
                <w:rFonts w:ascii="Times New Roman" w:eastAsia="Calibri" w:hAnsi="Times New Roman" w:cs="Times New Roman"/>
                <w:sz w:val="20"/>
                <w:szCs w:val="20"/>
              </w:rPr>
            </w:pPr>
          </w:p>
        </w:tc>
        <w:tc>
          <w:tcPr>
            <w:tcW w:w="1800" w:type="dxa"/>
            <w:vMerge/>
            <w:hideMark/>
          </w:tcPr>
          <w:p w:rsidR="0005471B" w:rsidRPr="009F2127" w:rsidRDefault="0005471B" w:rsidP="0005471B">
            <w:pPr>
              <w:rPr>
                <w:rFonts w:ascii="Times New Roman" w:eastAsia="Calibri" w:hAnsi="Times New Roman" w:cs="Times New Roman"/>
                <w:sz w:val="20"/>
                <w:szCs w:val="20"/>
              </w:rPr>
            </w:pPr>
          </w:p>
        </w:tc>
        <w:tc>
          <w:tcPr>
            <w:tcW w:w="3740" w:type="dxa"/>
            <w:vMerge/>
            <w:hideMark/>
          </w:tcPr>
          <w:p w:rsidR="0005471B" w:rsidRPr="009F2127" w:rsidRDefault="0005471B" w:rsidP="0005471B">
            <w:pPr>
              <w:rPr>
                <w:rFonts w:ascii="Times New Roman" w:eastAsia="Calibri" w:hAnsi="Times New Roman" w:cs="Times New Roman"/>
                <w:sz w:val="20"/>
                <w:szCs w:val="20"/>
              </w:rPr>
            </w:pP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2021 год</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r>
      <w:tr w:rsidR="009F2127" w:rsidRPr="009F2127" w:rsidTr="00E94A8F">
        <w:trPr>
          <w:trHeight w:val="28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r>
      <w:tr w:rsidR="009F2127" w:rsidRPr="009F2127" w:rsidTr="00E94A8F">
        <w:trPr>
          <w:trHeight w:val="690"/>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2240" w:type="dxa"/>
            <w:gridSpan w:val="7"/>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подпрограммы: Благоустройство территории города Ачинска</w:t>
            </w:r>
          </w:p>
        </w:tc>
      </w:tr>
      <w:tr w:rsidR="009F2127" w:rsidRPr="009F2127" w:rsidTr="00E94A8F">
        <w:trPr>
          <w:trHeight w:val="690"/>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2240" w:type="dxa"/>
            <w:gridSpan w:val="7"/>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1. Выполнение комплексного благоустройства территории города для комфортного проживания населения.</w:t>
            </w:r>
          </w:p>
        </w:tc>
      </w:tr>
      <w:tr w:rsidR="009F2127" w:rsidRPr="009F2127" w:rsidTr="00E94A8F">
        <w:trPr>
          <w:trHeight w:val="570"/>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1:</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Уничтожение произрастания дикорастущей конопли</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49 269</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2:</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Потребленная электроэнергия на уличное освещение</w:t>
            </w:r>
          </w:p>
        </w:tc>
        <w:tc>
          <w:tcPr>
            <w:tcW w:w="1800" w:type="dxa"/>
            <w:hideMark/>
          </w:tcPr>
          <w:p w:rsidR="0005471B" w:rsidRPr="009F2127" w:rsidRDefault="0005471B" w:rsidP="0005471B">
            <w:pP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тыс</w:t>
            </w:r>
            <w:proofErr w:type="gramStart"/>
            <w:r w:rsidRPr="009F2127">
              <w:rPr>
                <w:rFonts w:ascii="Times New Roman" w:eastAsia="Calibri" w:hAnsi="Times New Roman" w:cs="Times New Roman"/>
                <w:sz w:val="20"/>
                <w:szCs w:val="20"/>
              </w:rPr>
              <w:t>.к</w:t>
            </w:r>
            <w:proofErr w:type="gramEnd"/>
            <w:r w:rsidRPr="009F2127">
              <w:rPr>
                <w:rFonts w:ascii="Times New Roman" w:eastAsia="Calibri" w:hAnsi="Times New Roman" w:cs="Times New Roman"/>
                <w:sz w:val="20"/>
                <w:szCs w:val="20"/>
              </w:rPr>
              <w:t>Вт</w:t>
            </w:r>
            <w:proofErr w:type="spellEnd"/>
            <w:r w:rsidRPr="009F2127">
              <w:rPr>
                <w:rFonts w:ascii="Times New Roman" w:eastAsia="Calibri" w:hAnsi="Times New Roman" w:cs="Times New Roman"/>
                <w:sz w:val="20"/>
                <w:szCs w:val="20"/>
              </w:rPr>
              <w:t>/час</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5 167</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3:</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текущий ремонт уличного освещения</w:t>
            </w:r>
          </w:p>
        </w:tc>
        <w:tc>
          <w:tcPr>
            <w:tcW w:w="1800" w:type="dxa"/>
            <w:hideMark/>
          </w:tcPr>
          <w:p w:rsidR="0005471B" w:rsidRPr="009F2127" w:rsidRDefault="0005471B" w:rsidP="0005471B">
            <w:pPr>
              <w:rPr>
                <w:rFonts w:ascii="Times New Roman" w:eastAsia="Calibri" w:hAnsi="Times New Roman" w:cs="Times New Roman"/>
                <w:sz w:val="20"/>
                <w:szCs w:val="20"/>
              </w:rPr>
            </w:pPr>
            <w:proofErr w:type="spellStart"/>
            <w:proofErr w:type="gramStart"/>
            <w:r w:rsidRPr="009F2127">
              <w:rPr>
                <w:rFonts w:ascii="Times New Roman" w:eastAsia="Calibri" w:hAnsi="Times New Roman" w:cs="Times New Roman"/>
                <w:sz w:val="20"/>
                <w:szCs w:val="20"/>
              </w:rPr>
              <w:t>шт</w:t>
            </w:r>
            <w:proofErr w:type="spellEnd"/>
            <w:proofErr w:type="gramEnd"/>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6 302</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4:</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vMerge w:val="restart"/>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8860" w:type="dxa"/>
            <w:vMerge w:val="restart"/>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Содержание зеленых насаждений </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631 525</w:t>
            </w:r>
          </w:p>
        </w:tc>
      </w:tr>
      <w:tr w:rsidR="009F2127" w:rsidRPr="009F2127" w:rsidTr="00E94A8F">
        <w:trPr>
          <w:trHeight w:val="465"/>
          <w:jc w:val="center"/>
        </w:trPr>
        <w:tc>
          <w:tcPr>
            <w:tcW w:w="1060" w:type="dxa"/>
            <w:vMerge/>
            <w:hideMark/>
          </w:tcPr>
          <w:p w:rsidR="0005471B" w:rsidRPr="009F2127" w:rsidRDefault="0005471B" w:rsidP="0005471B">
            <w:pPr>
              <w:rPr>
                <w:rFonts w:ascii="Times New Roman" w:eastAsia="Calibri" w:hAnsi="Times New Roman" w:cs="Times New Roman"/>
                <w:sz w:val="20"/>
                <w:szCs w:val="20"/>
              </w:rPr>
            </w:pPr>
          </w:p>
        </w:tc>
        <w:tc>
          <w:tcPr>
            <w:tcW w:w="8860" w:type="dxa"/>
            <w:vMerge/>
            <w:hideMark/>
          </w:tcPr>
          <w:p w:rsidR="0005471B" w:rsidRPr="009F2127" w:rsidRDefault="0005471B" w:rsidP="0005471B">
            <w:pPr>
              <w:rPr>
                <w:rFonts w:ascii="Times New Roman" w:eastAsia="Calibri" w:hAnsi="Times New Roman" w:cs="Times New Roman"/>
                <w:sz w:val="20"/>
                <w:szCs w:val="20"/>
              </w:rPr>
            </w:pP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дерево</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1194</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894</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6:</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мест захоронения</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62 263</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13</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7:</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14</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Ликвидация несанкционированных свалок</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м3</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6 130,0</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5 135,0</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15</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8:</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16</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Отлов, учет и содержание безнадзорных животных</w:t>
            </w:r>
          </w:p>
        </w:tc>
        <w:tc>
          <w:tcPr>
            <w:tcW w:w="1800" w:type="dxa"/>
            <w:hideMark/>
          </w:tcPr>
          <w:p w:rsidR="0005471B" w:rsidRPr="009F2127" w:rsidRDefault="0005471B" w:rsidP="0005471B">
            <w:pPr>
              <w:rPr>
                <w:rFonts w:ascii="Times New Roman" w:eastAsia="Calibri" w:hAnsi="Times New Roman" w:cs="Times New Roman"/>
                <w:sz w:val="20"/>
                <w:szCs w:val="20"/>
              </w:rPr>
            </w:pPr>
            <w:proofErr w:type="spellStart"/>
            <w:proofErr w:type="gramStart"/>
            <w:r w:rsidRPr="009F2127">
              <w:rPr>
                <w:rFonts w:ascii="Times New Roman" w:eastAsia="Calibri" w:hAnsi="Times New Roman" w:cs="Times New Roman"/>
                <w:sz w:val="20"/>
                <w:szCs w:val="20"/>
              </w:rPr>
              <w:t>шт</w:t>
            </w:r>
            <w:proofErr w:type="spellEnd"/>
            <w:proofErr w:type="gramEnd"/>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210</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97</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17</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9:</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840"/>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18</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парков, скверов, других территорий, не являющихся придомовыми</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205 314</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19</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10:</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20</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Вывоз мусора в весенний период</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м3</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720,0</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720,0</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720,0</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720,0</w:t>
            </w:r>
          </w:p>
        </w:tc>
      </w:tr>
      <w:tr w:rsidR="009F2127"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21</w:t>
            </w:r>
          </w:p>
        </w:tc>
        <w:tc>
          <w:tcPr>
            <w:tcW w:w="88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11:</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820" w:type="dxa"/>
            <w:noWrap/>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05471B" w:rsidRPr="009F2127" w:rsidTr="00E94A8F">
        <w:trPr>
          <w:trHeight w:val="465"/>
          <w:jc w:val="center"/>
        </w:trPr>
        <w:tc>
          <w:tcPr>
            <w:tcW w:w="10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22</w:t>
            </w:r>
          </w:p>
        </w:tc>
        <w:tc>
          <w:tcPr>
            <w:tcW w:w="8860" w:type="dxa"/>
            <w:hideMark/>
          </w:tcPr>
          <w:p w:rsidR="0005471B" w:rsidRPr="009F2127" w:rsidRDefault="0005471B" w:rsidP="0005471B">
            <w:pP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Акарицидная</w:t>
            </w:r>
            <w:proofErr w:type="spellEnd"/>
            <w:r w:rsidRPr="009F2127">
              <w:rPr>
                <w:rFonts w:ascii="Times New Roman" w:eastAsia="Calibri" w:hAnsi="Times New Roman" w:cs="Times New Roman"/>
                <w:sz w:val="20"/>
                <w:szCs w:val="20"/>
              </w:rPr>
              <w:t xml:space="preserve"> обработка </w:t>
            </w:r>
          </w:p>
        </w:tc>
        <w:tc>
          <w:tcPr>
            <w:tcW w:w="180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м</w:t>
            </w:r>
            <w:proofErr w:type="gramStart"/>
            <w:r w:rsidRPr="009F2127">
              <w:rPr>
                <w:rFonts w:ascii="Times New Roman" w:eastAsia="Calibri" w:hAnsi="Times New Roman" w:cs="Times New Roman"/>
                <w:sz w:val="20"/>
                <w:szCs w:val="20"/>
              </w:rPr>
              <w:t>2</w:t>
            </w:r>
            <w:proofErr w:type="gramEnd"/>
          </w:p>
        </w:tc>
        <w:tc>
          <w:tcPr>
            <w:tcW w:w="37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техническое задание</w:t>
            </w:r>
          </w:p>
        </w:tc>
        <w:tc>
          <w:tcPr>
            <w:tcW w:w="20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470 000</w:t>
            </w:r>
          </w:p>
        </w:tc>
        <w:tc>
          <w:tcPr>
            <w:tcW w:w="204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196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c>
          <w:tcPr>
            <w:tcW w:w="1820" w:type="dxa"/>
            <w:hideMark/>
          </w:tcPr>
          <w:p w:rsidR="0005471B" w:rsidRPr="009F2127" w:rsidRDefault="0005471B" w:rsidP="0005471B">
            <w:pPr>
              <w:rPr>
                <w:rFonts w:ascii="Times New Roman" w:eastAsia="Calibri" w:hAnsi="Times New Roman" w:cs="Times New Roman"/>
                <w:sz w:val="20"/>
                <w:szCs w:val="20"/>
              </w:rPr>
            </w:pPr>
            <w:r w:rsidRPr="009F2127">
              <w:rPr>
                <w:rFonts w:ascii="Times New Roman" w:eastAsia="Calibri" w:hAnsi="Times New Roman" w:cs="Times New Roman"/>
                <w:sz w:val="20"/>
                <w:szCs w:val="20"/>
              </w:rPr>
              <w:t>450 000</w:t>
            </w:r>
          </w:p>
        </w:tc>
      </w:tr>
    </w:tbl>
    <w:p w:rsidR="00C07EB2" w:rsidRPr="009F2127" w:rsidRDefault="00C07EB2" w:rsidP="00C07EB2">
      <w:pPr>
        <w:spacing w:after="0"/>
        <w:rPr>
          <w:rFonts w:ascii="Times New Roman" w:eastAsia="Calibri" w:hAnsi="Times New Roman" w:cs="Times New Roman"/>
          <w:sz w:val="20"/>
          <w:szCs w:val="20"/>
        </w:rPr>
      </w:pPr>
    </w:p>
    <w:p w:rsidR="005A781E" w:rsidRPr="009F2127" w:rsidRDefault="005A781E" w:rsidP="0080064E">
      <w:pPr>
        <w:spacing w:after="0"/>
        <w:jc w:val="center"/>
        <w:rPr>
          <w:rFonts w:ascii="Times New Roman" w:eastAsia="Calibri" w:hAnsi="Times New Roman" w:cs="Times New Roman"/>
          <w:sz w:val="20"/>
          <w:szCs w:val="20"/>
        </w:rPr>
      </w:pPr>
    </w:p>
    <w:p w:rsidR="00C07EB2" w:rsidRPr="009F2127" w:rsidRDefault="00C07EB2" w:rsidP="00C07EB2">
      <w:pPr>
        <w:spacing w:after="0"/>
        <w:rPr>
          <w:rFonts w:ascii="Times New Roman" w:eastAsia="Calibri" w:hAnsi="Times New Roman" w:cs="Times New Roman"/>
          <w:sz w:val="20"/>
          <w:szCs w:val="20"/>
        </w:rPr>
      </w:pPr>
    </w:p>
    <w:p w:rsidR="00C07EB2" w:rsidRPr="009F2127" w:rsidRDefault="00C07EB2" w:rsidP="00C07EB2">
      <w:pPr>
        <w:spacing w:after="0"/>
        <w:rPr>
          <w:rFonts w:ascii="Times New Roman" w:eastAsia="Calibri" w:hAnsi="Times New Roman" w:cs="Times New Roman"/>
          <w:sz w:val="20"/>
          <w:szCs w:val="20"/>
        </w:rPr>
      </w:pPr>
    </w:p>
    <w:p w:rsidR="00CC0ED3" w:rsidRPr="009F2127" w:rsidRDefault="00CC0ED3" w:rsidP="00C07EB2">
      <w:pPr>
        <w:spacing w:after="0"/>
        <w:jc w:val="right"/>
        <w:rPr>
          <w:rFonts w:ascii="Times New Roman" w:eastAsia="Calibri" w:hAnsi="Times New Roman" w:cs="Times New Roman"/>
          <w:sz w:val="20"/>
          <w:szCs w:val="20"/>
        </w:rPr>
      </w:pPr>
    </w:p>
    <w:p w:rsidR="00CC0ED3" w:rsidRPr="009F2127" w:rsidRDefault="00CC0ED3" w:rsidP="00C07EB2">
      <w:pPr>
        <w:spacing w:after="0"/>
        <w:jc w:val="right"/>
        <w:rPr>
          <w:rFonts w:ascii="Times New Roman" w:eastAsia="Calibri" w:hAnsi="Times New Roman" w:cs="Times New Roman"/>
          <w:sz w:val="20"/>
          <w:szCs w:val="20"/>
        </w:rPr>
      </w:pPr>
    </w:p>
    <w:p w:rsidR="00CC0ED3" w:rsidRPr="009F2127" w:rsidRDefault="00CC0ED3" w:rsidP="00C07EB2">
      <w:pPr>
        <w:spacing w:after="0"/>
        <w:jc w:val="right"/>
        <w:rPr>
          <w:rFonts w:ascii="Times New Roman" w:eastAsia="Calibri" w:hAnsi="Times New Roman" w:cs="Times New Roman"/>
          <w:sz w:val="20"/>
          <w:szCs w:val="20"/>
        </w:rPr>
      </w:pPr>
    </w:p>
    <w:p w:rsidR="00CC0ED3" w:rsidRPr="009F2127" w:rsidRDefault="00CC0ED3" w:rsidP="00C07EB2">
      <w:pPr>
        <w:spacing w:after="0"/>
        <w:jc w:val="right"/>
        <w:rPr>
          <w:rFonts w:ascii="Times New Roman" w:eastAsia="Calibri" w:hAnsi="Times New Roman" w:cs="Times New Roman"/>
          <w:sz w:val="20"/>
          <w:szCs w:val="20"/>
        </w:rPr>
      </w:pPr>
    </w:p>
    <w:p w:rsidR="00CC0ED3" w:rsidRPr="009F2127" w:rsidRDefault="00CC0ED3" w:rsidP="00C07EB2">
      <w:pPr>
        <w:spacing w:after="0"/>
        <w:jc w:val="right"/>
        <w:rPr>
          <w:rFonts w:ascii="Times New Roman" w:eastAsia="Calibri" w:hAnsi="Times New Roman" w:cs="Times New Roman"/>
          <w:sz w:val="20"/>
          <w:szCs w:val="20"/>
        </w:rPr>
      </w:pPr>
    </w:p>
    <w:p w:rsidR="00CC0ED3" w:rsidRPr="009F2127" w:rsidRDefault="00CC0ED3" w:rsidP="00C07EB2">
      <w:pPr>
        <w:spacing w:after="0"/>
        <w:jc w:val="right"/>
        <w:rPr>
          <w:rFonts w:ascii="Times New Roman" w:eastAsia="Calibri" w:hAnsi="Times New Roman" w:cs="Times New Roman"/>
          <w:sz w:val="20"/>
          <w:szCs w:val="20"/>
        </w:rPr>
      </w:pPr>
    </w:p>
    <w:p w:rsidR="001C6837" w:rsidRPr="009F2127" w:rsidRDefault="001C6837" w:rsidP="00C07EB2">
      <w:pPr>
        <w:spacing w:after="0"/>
        <w:jc w:val="right"/>
        <w:rPr>
          <w:rFonts w:ascii="Times New Roman" w:eastAsia="Calibri" w:hAnsi="Times New Roman" w:cs="Times New Roman"/>
          <w:sz w:val="20"/>
          <w:szCs w:val="20"/>
        </w:rPr>
      </w:pP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2</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подпрограмме</w:t>
      </w:r>
    </w:p>
    <w:p w:rsidR="00C07EB2" w:rsidRPr="009F2127" w:rsidRDefault="0080064E"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Благоустро</w:t>
      </w:r>
      <w:r w:rsidRPr="009F2127">
        <w:rPr>
          <w:rFonts w:ascii="Times New Roman" w:eastAsia="Calibri" w:hAnsi="Times New Roman" w:cs="Times New Roman"/>
          <w:sz w:val="20"/>
          <w:szCs w:val="20"/>
        </w:rPr>
        <w:t>йство территории города Ачинска»,</w:t>
      </w:r>
      <w:r w:rsidR="00C07EB2" w:rsidRPr="009F2127">
        <w:rPr>
          <w:rFonts w:ascii="Times New Roman" w:eastAsia="Calibri" w:hAnsi="Times New Roman" w:cs="Times New Roman"/>
          <w:sz w:val="20"/>
          <w:szCs w:val="20"/>
        </w:rPr>
        <w:t xml:space="preserve"> </w:t>
      </w:r>
      <w:proofErr w:type="gramStart"/>
      <w:r w:rsidR="00C07EB2" w:rsidRPr="009F2127">
        <w:rPr>
          <w:rFonts w:ascii="Times New Roman" w:eastAsia="Calibri" w:hAnsi="Times New Roman" w:cs="Times New Roman"/>
          <w:sz w:val="20"/>
          <w:szCs w:val="20"/>
        </w:rPr>
        <w:t>реализуемая</w:t>
      </w:r>
      <w:proofErr w:type="gramEnd"/>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в рамках муниципальной программы города Ачинска</w:t>
      </w:r>
    </w:p>
    <w:p w:rsidR="00C07EB2" w:rsidRPr="009F2127" w:rsidRDefault="0080064E"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 объектов</w:t>
      </w:r>
    </w:p>
    <w:p w:rsidR="00C07EB2" w:rsidRPr="009F2127" w:rsidRDefault="0080064E"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жилищно-коммунального хозяйства»</w:t>
      </w:r>
    </w:p>
    <w:p w:rsidR="00C07EB2" w:rsidRPr="009F2127" w:rsidRDefault="00C07EB2" w:rsidP="00C07EB2">
      <w:pPr>
        <w:spacing w:after="0"/>
        <w:jc w:val="right"/>
        <w:rPr>
          <w:rFonts w:ascii="Times New Roman" w:eastAsia="Calibri" w:hAnsi="Times New Roman" w:cs="Times New Roman"/>
          <w:sz w:val="28"/>
          <w:szCs w:val="28"/>
        </w:rPr>
      </w:pPr>
    </w:p>
    <w:p w:rsidR="00C07EB2" w:rsidRPr="009F2127" w:rsidRDefault="00C07EB2" w:rsidP="00C07EB2">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мероприятий подпрограммы</w:t>
      </w:r>
    </w:p>
    <w:p w:rsidR="00086853" w:rsidRPr="009F2127" w:rsidRDefault="00086853" w:rsidP="00C07EB2">
      <w:pPr>
        <w:spacing w:after="0"/>
        <w:jc w:val="center"/>
        <w:rPr>
          <w:rFonts w:ascii="Times New Roman" w:eastAsia="Calibri" w:hAnsi="Times New Roman" w:cs="Times New Roman"/>
          <w:sz w:val="28"/>
          <w:szCs w:val="28"/>
        </w:rPr>
      </w:pPr>
    </w:p>
    <w:tbl>
      <w:tblPr>
        <w:tblStyle w:val="a3"/>
        <w:tblW w:w="0" w:type="pct"/>
        <w:jc w:val="center"/>
        <w:tblLook w:val="04A0" w:firstRow="1" w:lastRow="0" w:firstColumn="1" w:lastColumn="0" w:noHBand="0" w:noVBand="1"/>
      </w:tblPr>
      <w:tblGrid>
        <w:gridCol w:w="652"/>
        <w:gridCol w:w="2498"/>
        <w:gridCol w:w="1086"/>
        <w:gridCol w:w="544"/>
        <w:gridCol w:w="598"/>
        <w:gridCol w:w="924"/>
        <w:gridCol w:w="842"/>
        <w:gridCol w:w="1014"/>
        <w:gridCol w:w="1005"/>
        <w:gridCol w:w="1005"/>
        <w:gridCol w:w="1240"/>
        <w:gridCol w:w="3095"/>
      </w:tblGrid>
      <w:tr w:rsidR="009F2127" w:rsidRPr="009F2127" w:rsidTr="00E94A8F">
        <w:trPr>
          <w:trHeight w:val="592"/>
          <w:jc w:val="center"/>
        </w:trPr>
        <w:tc>
          <w:tcPr>
            <w:tcW w:w="118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526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задачи, мероприятия подпрограммы</w:t>
            </w:r>
          </w:p>
        </w:tc>
        <w:tc>
          <w:tcPr>
            <w:tcW w:w="214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ГРБС</w:t>
            </w:r>
          </w:p>
        </w:tc>
        <w:tc>
          <w:tcPr>
            <w:tcW w:w="5380" w:type="dxa"/>
            <w:gridSpan w:val="4"/>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Код бюджетной классификации</w:t>
            </w:r>
          </w:p>
        </w:tc>
        <w:tc>
          <w:tcPr>
            <w:tcW w:w="8380" w:type="dxa"/>
            <w:gridSpan w:val="4"/>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Расходы по годам реализации подпрограммы (тыс. руб.)</w:t>
            </w:r>
          </w:p>
        </w:tc>
        <w:tc>
          <w:tcPr>
            <w:tcW w:w="658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F2127" w:rsidRPr="009F2127" w:rsidTr="00E94A8F">
        <w:trPr>
          <w:trHeight w:val="1483"/>
          <w:jc w:val="center"/>
        </w:trPr>
        <w:tc>
          <w:tcPr>
            <w:tcW w:w="1180" w:type="dxa"/>
            <w:vMerge/>
            <w:hideMark/>
          </w:tcPr>
          <w:p w:rsidR="00903231" w:rsidRPr="009F2127" w:rsidRDefault="00903231" w:rsidP="00903231">
            <w:pPr>
              <w:jc w:val="center"/>
              <w:rPr>
                <w:rFonts w:ascii="Times New Roman" w:eastAsia="Calibri" w:hAnsi="Times New Roman" w:cs="Times New Roman"/>
                <w:sz w:val="20"/>
                <w:szCs w:val="20"/>
              </w:rPr>
            </w:pPr>
          </w:p>
        </w:tc>
        <w:tc>
          <w:tcPr>
            <w:tcW w:w="5260" w:type="dxa"/>
            <w:vMerge/>
            <w:hideMark/>
          </w:tcPr>
          <w:p w:rsidR="00903231" w:rsidRPr="009F2127" w:rsidRDefault="00903231" w:rsidP="00903231">
            <w:pPr>
              <w:jc w:val="center"/>
              <w:rPr>
                <w:rFonts w:ascii="Times New Roman" w:eastAsia="Calibri" w:hAnsi="Times New Roman" w:cs="Times New Roman"/>
                <w:sz w:val="20"/>
                <w:szCs w:val="20"/>
              </w:rPr>
            </w:pPr>
          </w:p>
        </w:tc>
        <w:tc>
          <w:tcPr>
            <w:tcW w:w="2140" w:type="dxa"/>
            <w:vMerge/>
            <w:hideMark/>
          </w:tcPr>
          <w:p w:rsidR="00903231" w:rsidRPr="009F2127" w:rsidRDefault="00903231" w:rsidP="00903231">
            <w:pPr>
              <w:jc w:val="center"/>
              <w:rPr>
                <w:rFonts w:ascii="Times New Roman" w:eastAsia="Calibri" w:hAnsi="Times New Roman" w:cs="Times New Roman"/>
                <w:sz w:val="20"/>
                <w:szCs w:val="20"/>
              </w:rPr>
            </w:pP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ГРБС</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Рз</w:t>
            </w:r>
            <w:proofErr w:type="spellEnd"/>
            <w:r w:rsidRPr="009F2127">
              <w:rPr>
                <w:rFonts w:ascii="Times New Roman" w:eastAsia="Calibri" w:hAnsi="Times New Roman" w:cs="Times New Roman"/>
                <w:sz w:val="20"/>
                <w:szCs w:val="20"/>
              </w:rPr>
              <w:t xml:space="preserve"> </w:t>
            </w:r>
            <w:proofErr w:type="spellStart"/>
            <w:proofErr w:type="gramStart"/>
            <w:r w:rsidRPr="009F2127">
              <w:rPr>
                <w:rFonts w:ascii="Times New Roman" w:eastAsia="Calibri" w:hAnsi="Times New Roman" w:cs="Times New Roman"/>
                <w:sz w:val="20"/>
                <w:szCs w:val="20"/>
              </w:rPr>
              <w:t>Пр</w:t>
            </w:r>
            <w:proofErr w:type="spellEnd"/>
            <w:proofErr w:type="gramEnd"/>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ЦСР</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ВР</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Итого на </w:t>
            </w:r>
            <w:proofErr w:type="gramStart"/>
            <w:r w:rsidRPr="009F2127">
              <w:rPr>
                <w:rFonts w:ascii="Times New Roman" w:eastAsia="Calibri" w:hAnsi="Times New Roman" w:cs="Times New Roman"/>
                <w:sz w:val="20"/>
                <w:szCs w:val="20"/>
              </w:rPr>
              <w:t>период</w:t>
            </w:r>
            <w:proofErr w:type="gramEnd"/>
            <w:r w:rsidRPr="009F2127">
              <w:rPr>
                <w:rFonts w:ascii="Times New Roman" w:eastAsia="Calibri" w:hAnsi="Times New Roman" w:cs="Times New Roman"/>
                <w:sz w:val="20"/>
                <w:szCs w:val="20"/>
              </w:rPr>
              <w:t xml:space="preserve"> на текущий год и плановый период</w:t>
            </w:r>
          </w:p>
        </w:tc>
        <w:tc>
          <w:tcPr>
            <w:tcW w:w="6580" w:type="dxa"/>
            <w:vMerge/>
            <w:hideMark/>
          </w:tcPr>
          <w:p w:rsidR="00903231" w:rsidRPr="009F2127" w:rsidRDefault="00903231" w:rsidP="00903231">
            <w:pPr>
              <w:jc w:val="center"/>
              <w:rPr>
                <w:rFonts w:ascii="Times New Roman" w:eastAsia="Calibri" w:hAnsi="Times New Roman" w:cs="Times New Roman"/>
                <w:sz w:val="20"/>
                <w:szCs w:val="20"/>
              </w:rPr>
            </w:pPr>
          </w:p>
        </w:tc>
      </w:tr>
      <w:tr w:rsidR="009F2127" w:rsidRPr="009F2127" w:rsidTr="00E94A8F">
        <w:trPr>
          <w:trHeight w:val="285"/>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52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1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9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10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17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19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24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65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r>
      <w:tr w:rsidR="009F2127" w:rsidRPr="009F2127" w:rsidTr="00E94A8F">
        <w:trPr>
          <w:trHeight w:val="492"/>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7740" w:type="dxa"/>
            <w:gridSpan w:val="11"/>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Муниципальная программа города Ачинска "Обеспечение функционирования и модернизация объектов жилищно-коммунального хозяйства"</w:t>
            </w:r>
          </w:p>
        </w:tc>
      </w:tr>
      <w:tr w:rsidR="009F2127" w:rsidRPr="009F2127" w:rsidTr="00E94A8F">
        <w:trPr>
          <w:trHeight w:val="451"/>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7740" w:type="dxa"/>
            <w:gridSpan w:val="11"/>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Подпрограмма "Благоустройство территории города Ачинска" </w:t>
            </w:r>
          </w:p>
        </w:tc>
      </w:tr>
      <w:tr w:rsidR="009F2127" w:rsidRPr="009F2127" w:rsidTr="00E94A8F">
        <w:trPr>
          <w:trHeight w:val="465"/>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27740" w:type="dxa"/>
            <w:gridSpan w:val="11"/>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подпрограммы: Благоустройство территории города Ачинска</w:t>
            </w:r>
          </w:p>
        </w:tc>
      </w:tr>
      <w:tr w:rsidR="009F2127" w:rsidRPr="009F2127" w:rsidTr="00E94A8F">
        <w:trPr>
          <w:trHeight w:val="1230"/>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3: Выполнение комплексного благоустройства территории города для комфортного проживания населения</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81 955,2</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77 167,8</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222 185,3</w:t>
            </w:r>
          </w:p>
        </w:tc>
        <w:tc>
          <w:tcPr>
            <w:tcW w:w="65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843"/>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w:t>
            </w:r>
            <w:r w:rsidRPr="009F2127">
              <w:rPr>
                <w:rFonts w:ascii="Times New Roman" w:eastAsia="Calibri" w:hAnsi="Times New Roman" w:cs="Times New Roman"/>
                <w:sz w:val="20"/>
                <w:szCs w:val="20"/>
              </w:rPr>
              <w:br/>
              <w:t>Уничтожение произрастания дикорастущей конопли</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0314</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0420086100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399,2</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1 197,6</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49 269,2 м</w:t>
            </w:r>
            <w:proofErr w:type="gramStart"/>
            <w:r w:rsidRPr="009F2127">
              <w:rPr>
                <w:rFonts w:ascii="Times New Roman" w:eastAsia="Calibri" w:hAnsi="Times New Roman" w:cs="Times New Roman"/>
                <w:sz w:val="20"/>
                <w:szCs w:val="20"/>
              </w:rPr>
              <w:t>2</w:t>
            </w:r>
            <w:proofErr w:type="gramEnd"/>
          </w:p>
        </w:tc>
      </w:tr>
      <w:tr w:rsidR="009F2127" w:rsidRPr="009F2127" w:rsidTr="00E94A8F">
        <w:trPr>
          <w:trHeight w:val="874"/>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6</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2.2:</w:t>
            </w:r>
            <w:r w:rsidRPr="009F2127">
              <w:rPr>
                <w:rFonts w:ascii="Times New Roman" w:eastAsia="Calibri" w:hAnsi="Times New Roman" w:cs="Times New Roman"/>
                <w:sz w:val="20"/>
                <w:szCs w:val="20"/>
              </w:rPr>
              <w:br/>
              <w:t>Оплата за потребленную электроэнергию на уличное освещение</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0420086110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32 538,0</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97 614,0</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По 5 167 </w:t>
            </w:r>
            <w:proofErr w:type="spellStart"/>
            <w:r w:rsidRPr="009F2127">
              <w:rPr>
                <w:rFonts w:ascii="Times New Roman" w:eastAsia="Calibri" w:hAnsi="Times New Roman" w:cs="Times New Roman"/>
                <w:sz w:val="20"/>
                <w:szCs w:val="20"/>
              </w:rPr>
              <w:t>тыс</w:t>
            </w:r>
            <w:proofErr w:type="gramStart"/>
            <w:r w:rsidRPr="009F2127">
              <w:rPr>
                <w:rFonts w:ascii="Times New Roman" w:eastAsia="Calibri" w:hAnsi="Times New Roman" w:cs="Times New Roman"/>
                <w:sz w:val="20"/>
                <w:szCs w:val="20"/>
              </w:rPr>
              <w:t>.к</w:t>
            </w:r>
            <w:proofErr w:type="gramEnd"/>
            <w:r w:rsidRPr="009F2127">
              <w:rPr>
                <w:rFonts w:ascii="Times New Roman" w:eastAsia="Calibri" w:hAnsi="Times New Roman" w:cs="Times New Roman"/>
                <w:sz w:val="20"/>
                <w:szCs w:val="20"/>
              </w:rPr>
              <w:t>Вт</w:t>
            </w:r>
            <w:proofErr w:type="spellEnd"/>
            <w:r w:rsidRPr="009F2127">
              <w:rPr>
                <w:rFonts w:ascii="Times New Roman" w:eastAsia="Calibri" w:hAnsi="Times New Roman" w:cs="Times New Roman"/>
                <w:sz w:val="20"/>
                <w:szCs w:val="20"/>
              </w:rPr>
              <w:t>/час ежегодно</w:t>
            </w:r>
          </w:p>
        </w:tc>
      </w:tr>
      <w:tr w:rsidR="009F2127" w:rsidRPr="009F2127" w:rsidTr="00E94A8F">
        <w:trPr>
          <w:trHeight w:val="1005"/>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Мероприятие 2.3: </w:t>
            </w:r>
            <w:r w:rsidRPr="009F2127">
              <w:rPr>
                <w:rFonts w:ascii="Times New Roman" w:eastAsia="Calibri" w:hAnsi="Times New Roman" w:cs="Times New Roman"/>
                <w:sz w:val="20"/>
                <w:szCs w:val="20"/>
              </w:rPr>
              <w:br/>
              <w:t>Содержание, текущий ремонт уличного освещения</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0420086120</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10 046,1</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30 138,3</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Содержание и ремонт: по 6302 </w:t>
            </w:r>
            <w:proofErr w:type="spellStart"/>
            <w:r w:rsidRPr="009F2127">
              <w:rPr>
                <w:rFonts w:ascii="Times New Roman" w:eastAsia="Calibri" w:hAnsi="Times New Roman" w:cs="Times New Roman"/>
                <w:sz w:val="20"/>
                <w:szCs w:val="20"/>
              </w:rPr>
              <w:t>светоточки</w:t>
            </w:r>
            <w:proofErr w:type="spellEnd"/>
            <w:r w:rsidRPr="009F2127">
              <w:rPr>
                <w:rFonts w:ascii="Times New Roman" w:eastAsia="Calibri" w:hAnsi="Times New Roman" w:cs="Times New Roman"/>
                <w:sz w:val="20"/>
                <w:szCs w:val="20"/>
              </w:rPr>
              <w:t xml:space="preserve"> ежегодно</w:t>
            </w:r>
          </w:p>
        </w:tc>
      </w:tr>
      <w:tr w:rsidR="009F2127" w:rsidRPr="009F2127" w:rsidTr="00E94A8F">
        <w:trPr>
          <w:trHeight w:val="868"/>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2.4:</w:t>
            </w:r>
            <w:r w:rsidRPr="009F2127">
              <w:rPr>
                <w:rFonts w:ascii="Times New Roman" w:eastAsia="Calibri" w:hAnsi="Times New Roman" w:cs="Times New Roman"/>
                <w:sz w:val="20"/>
                <w:szCs w:val="20"/>
              </w:rPr>
              <w:br/>
              <w:t xml:space="preserve">Содержание зеленых насаждений </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0420086140</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4 999,6</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14 998,8</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Содержание 631 525 м</w:t>
            </w:r>
            <w:proofErr w:type="gramStart"/>
            <w:r w:rsidRPr="009F2127">
              <w:rPr>
                <w:rFonts w:ascii="Times New Roman" w:eastAsia="Calibri" w:hAnsi="Times New Roman" w:cs="Times New Roman"/>
                <w:sz w:val="20"/>
                <w:szCs w:val="20"/>
              </w:rPr>
              <w:t>2</w:t>
            </w:r>
            <w:proofErr w:type="gramEnd"/>
            <w:r w:rsidRPr="009F2127">
              <w:rPr>
                <w:rFonts w:ascii="Times New Roman" w:eastAsia="Calibri" w:hAnsi="Times New Roman" w:cs="Times New Roman"/>
                <w:sz w:val="20"/>
                <w:szCs w:val="20"/>
              </w:rPr>
              <w:t xml:space="preserve"> площади  и по 894  дерева ежегодно. </w:t>
            </w:r>
          </w:p>
        </w:tc>
      </w:tr>
      <w:tr w:rsidR="009F2127" w:rsidRPr="009F2127" w:rsidTr="00E94A8F">
        <w:trPr>
          <w:trHeight w:val="1003"/>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2.5:</w:t>
            </w:r>
            <w:r w:rsidRPr="009F2127">
              <w:rPr>
                <w:rFonts w:ascii="Times New Roman" w:eastAsia="Calibri" w:hAnsi="Times New Roman" w:cs="Times New Roman"/>
                <w:sz w:val="20"/>
                <w:szCs w:val="20"/>
              </w:rPr>
              <w:br/>
              <w:t>Организация и содержание мест захоронений</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0420086150</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4 348,2</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13 044,6</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 кладбищ (62 263 м</w:t>
            </w:r>
            <w:proofErr w:type="gramStart"/>
            <w:r w:rsidRPr="009F2127">
              <w:rPr>
                <w:rFonts w:ascii="Times New Roman" w:eastAsia="Calibri" w:hAnsi="Times New Roman" w:cs="Times New Roman"/>
                <w:sz w:val="20"/>
                <w:szCs w:val="20"/>
              </w:rPr>
              <w:t>2</w:t>
            </w:r>
            <w:proofErr w:type="gramEnd"/>
            <w:r w:rsidRPr="009F2127">
              <w:rPr>
                <w:rFonts w:ascii="Times New Roman" w:eastAsia="Calibri" w:hAnsi="Times New Roman" w:cs="Times New Roman"/>
                <w:sz w:val="20"/>
                <w:szCs w:val="20"/>
              </w:rPr>
              <w:t xml:space="preserve">) </w:t>
            </w:r>
          </w:p>
        </w:tc>
      </w:tr>
      <w:tr w:rsidR="009F2127" w:rsidRPr="009F2127" w:rsidTr="00E94A8F">
        <w:trPr>
          <w:trHeight w:val="1110"/>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2.6:</w:t>
            </w:r>
            <w:r w:rsidRPr="009F2127">
              <w:rPr>
                <w:rFonts w:ascii="Times New Roman" w:eastAsia="Calibri" w:hAnsi="Times New Roman" w:cs="Times New Roman"/>
                <w:sz w:val="20"/>
                <w:szCs w:val="20"/>
              </w:rPr>
              <w:br/>
              <w:t>Ликвидация несанкционированных свалок</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0420086160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19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1 972,6</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5 917,8</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 5 135 м3 ежегодно</w:t>
            </w:r>
          </w:p>
        </w:tc>
      </w:tr>
      <w:tr w:rsidR="009F2127" w:rsidRPr="009F2127" w:rsidTr="00E94A8F">
        <w:trPr>
          <w:trHeight w:val="985"/>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2.7:</w:t>
            </w:r>
            <w:r w:rsidRPr="009F2127">
              <w:rPr>
                <w:rFonts w:ascii="Times New Roman" w:eastAsia="Calibri" w:hAnsi="Times New Roman" w:cs="Times New Roman"/>
                <w:sz w:val="20"/>
                <w:szCs w:val="20"/>
              </w:rPr>
              <w:br/>
              <w:t>Содержание и ремонт фонтанов</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0420086170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1 010,0</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3 030,0</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Содержание и ремонт фонтанов в сквере Металлургов и на площади городского Дворца культуры </w:t>
            </w:r>
          </w:p>
        </w:tc>
      </w:tr>
      <w:tr w:rsidR="009F2127" w:rsidRPr="009F2127" w:rsidTr="00E94A8F">
        <w:trPr>
          <w:trHeight w:val="1337"/>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2.8:                                                                                     Организация мероприятий при осуществлении деятельности по обращению с животными без владельцев</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0603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0420075180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240, 110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6580" w:type="dxa"/>
            <w:vMerge w:val="restart"/>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97 животных</w:t>
            </w:r>
          </w:p>
        </w:tc>
      </w:tr>
      <w:tr w:rsidR="009F2127" w:rsidRPr="009F2127" w:rsidTr="00E94A8F">
        <w:trPr>
          <w:trHeight w:val="963"/>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2.9:</w:t>
            </w:r>
            <w:r w:rsidRPr="009F2127">
              <w:rPr>
                <w:rFonts w:ascii="Times New Roman" w:eastAsia="Calibri" w:hAnsi="Times New Roman" w:cs="Times New Roman"/>
                <w:sz w:val="20"/>
                <w:szCs w:val="20"/>
              </w:rPr>
              <w:br/>
              <w:t>Отлов и содержание безнадзорных животных</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0603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0420086250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770,7</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2 312,1</w:t>
            </w:r>
          </w:p>
        </w:tc>
        <w:tc>
          <w:tcPr>
            <w:tcW w:w="6580" w:type="dxa"/>
            <w:vMerge/>
            <w:hideMark/>
          </w:tcPr>
          <w:p w:rsidR="00903231" w:rsidRPr="009F2127" w:rsidRDefault="00903231" w:rsidP="00903231">
            <w:pPr>
              <w:jc w:val="center"/>
              <w:rPr>
                <w:rFonts w:ascii="Times New Roman" w:eastAsia="Calibri" w:hAnsi="Times New Roman" w:cs="Times New Roman"/>
                <w:sz w:val="20"/>
                <w:szCs w:val="20"/>
              </w:rPr>
            </w:pPr>
          </w:p>
        </w:tc>
      </w:tr>
      <w:tr w:rsidR="009F2127" w:rsidRPr="009F2127" w:rsidTr="00E94A8F">
        <w:trPr>
          <w:trHeight w:val="6600"/>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14</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2.10:</w:t>
            </w:r>
            <w:r w:rsidRPr="009F2127">
              <w:rPr>
                <w:rFonts w:ascii="Times New Roman" w:eastAsia="Calibri" w:hAnsi="Times New Roman" w:cs="Times New Roman"/>
                <w:sz w:val="20"/>
                <w:szCs w:val="20"/>
              </w:rPr>
              <w:br/>
              <w:t>Содержание и ремонт парков, скверов, других территорий, не являющихся придомовыми</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0420086190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4 585,5</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13 756,5</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248 553 м</w:t>
            </w:r>
            <w:proofErr w:type="gramStart"/>
            <w:r w:rsidRPr="009F2127">
              <w:rPr>
                <w:rFonts w:ascii="Times New Roman" w:eastAsia="Calibri" w:hAnsi="Times New Roman" w:cs="Times New Roman"/>
                <w:sz w:val="20"/>
                <w:szCs w:val="20"/>
              </w:rPr>
              <w:t>2</w:t>
            </w:r>
            <w:proofErr w:type="gramEnd"/>
            <w:r w:rsidRPr="009F2127">
              <w:rPr>
                <w:rFonts w:ascii="Times New Roman" w:eastAsia="Calibri" w:hAnsi="Times New Roman" w:cs="Times New Roman"/>
                <w:sz w:val="20"/>
                <w:szCs w:val="20"/>
              </w:rPr>
              <w:t xml:space="preserve"> ежегодно: </w:t>
            </w:r>
            <w:proofErr w:type="gramStart"/>
            <w:r w:rsidRPr="009F2127">
              <w:rPr>
                <w:rFonts w:ascii="Times New Roman" w:eastAsia="Calibri" w:hAnsi="Times New Roman" w:cs="Times New Roman"/>
                <w:sz w:val="20"/>
                <w:szCs w:val="20"/>
              </w:rPr>
              <w:t xml:space="preserve">Сквер за зданием Администрации города, парк Троицкий, Сквер Театральный, Сквер у памятника "Скорбящая мать" по ул. Дзержинского, Сквер Металлургов, Парк "Победы", Сквер у Казанского собора, Площадь 65-ти </w:t>
            </w:r>
            <w:proofErr w:type="spellStart"/>
            <w:r w:rsidRPr="009F2127">
              <w:rPr>
                <w:rFonts w:ascii="Times New Roman" w:eastAsia="Calibri" w:hAnsi="Times New Roman" w:cs="Times New Roman"/>
                <w:sz w:val="20"/>
                <w:szCs w:val="20"/>
              </w:rPr>
              <w:t>летия</w:t>
            </w:r>
            <w:proofErr w:type="spellEnd"/>
            <w:r w:rsidRPr="009F2127">
              <w:rPr>
                <w:rFonts w:ascii="Times New Roman" w:eastAsia="Calibri" w:hAnsi="Times New Roman" w:cs="Times New Roman"/>
                <w:sz w:val="20"/>
                <w:szCs w:val="20"/>
              </w:rPr>
              <w:t xml:space="preserve"> Победы, Сквер </w:t>
            </w:r>
            <w:proofErr w:type="spellStart"/>
            <w:r w:rsidRPr="009F2127">
              <w:rPr>
                <w:rFonts w:ascii="Times New Roman" w:eastAsia="Calibri" w:hAnsi="Times New Roman" w:cs="Times New Roman"/>
                <w:sz w:val="20"/>
                <w:szCs w:val="20"/>
              </w:rPr>
              <w:t>Богаткова</w:t>
            </w:r>
            <w:proofErr w:type="spellEnd"/>
            <w:r w:rsidRPr="009F2127">
              <w:rPr>
                <w:rFonts w:ascii="Times New Roman" w:eastAsia="Calibri" w:hAnsi="Times New Roman" w:cs="Times New Roman"/>
                <w:sz w:val="20"/>
                <w:szCs w:val="20"/>
              </w:rPr>
              <w:t xml:space="preserve"> (центральная часть), Сквер </w:t>
            </w:r>
            <w:proofErr w:type="spellStart"/>
            <w:r w:rsidRPr="009F2127">
              <w:rPr>
                <w:rFonts w:ascii="Times New Roman" w:eastAsia="Calibri" w:hAnsi="Times New Roman" w:cs="Times New Roman"/>
                <w:sz w:val="20"/>
                <w:szCs w:val="20"/>
              </w:rPr>
              <w:t>Богаткова</w:t>
            </w:r>
            <w:proofErr w:type="spellEnd"/>
            <w:r w:rsidRPr="009F2127">
              <w:rPr>
                <w:rFonts w:ascii="Times New Roman" w:eastAsia="Calibri" w:hAnsi="Times New Roman" w:cs="Times New Roman"/>
                <w:sz w:val="20"/>
                <w:szCs w:val="20"/>
              </w:rPr>
              <w:t xml:space="preserve"> (проезды), Сквер Нефтяников, Площадь перед городским ДК (фонтан), Площадь перед администрацией города у памятника Ленину, Памятник "</w:t>
            </w:r>
            <w:proofErr w:type="spellStart"/>
            <w:r w:rsidRPr="009F2127">
              <w:rPr>
                <w:rFonts w:ascii="Times New Roman" w:eastAsia="Calibri" w:hAnsi="Times New Roman" w:cs="Times New Roman"/>
                <w:sz w:val="20"/>
                <w:szCs w:val="20"/>
              </w:rPr>
              <w:t>Щетинкина</w:t>
            </w:r>
            <w:proofErr w:type="spellEnd"/>
            <w:r w:rsidRPr="009F2127">
              <w:rPr>
                <w:rFonts w:ascii="Times New Roman" w:eastAsia="Calibri" w:hAnsi="Times New Roman" w:cs="Times New Roman"/>
                <w:sz w:val="20"/>
                <w:szCs w:val="20"/>
              </w:rPr>
              <w:t>", Сквер в 1-ом микрорайоне, Площадь перед городским ДК</w:t>
            </w:r>
            <w:proofErr w:type="gramEnd"/>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 xml:space="preserve">без фонтана), Сквер в 1-ом микрорайоне около ул. Зверева, Сквер (проезд Авиаторов (за кольцом УВД в сторону п. </w:t>
            </w:r>
            <w:proofErr w:type="spellStart"/>
            <w:r w:rsidRPr="009F2127">
              <w:rPr>
                <w:rFonts w:ascii="Times New Roman" w:eastAsia="Calibri" w:hAnsi="Times New Roman" w:cs="Times New Roman"/>
                <w:sz w:val="20"/>
                <w:szCs w:val="20"/>
              </w:rPr>
              <w:t>Мазуль</w:t>
            </w:r>
            <w:proofErr w:type="spellEnd"/>
            <w:r w:rsidRPr="009F2127">
              <w:rPr>
                <w:rFonts w:ascii="Times New Roman" w:eastAsia="Calibri" w:hAnsi="Times New Roman" w:cs="Times New Roman"/>
                <w:sz w:val="20"/>
                <w:szCs w:val="20"/>
              </w:rPr>
              <w:t>)), Сквер в 6-ом микрорайоне около ул. Зверева, Сквер в 7-ом микрорайоне около ул. Зверева, Сквер в 8-ом микрорайоне около ул. Зверева, Сквер напротив д/с ясли, д.30,26, Сквер ул. Лебеденко, сквер возле бывшего кинотеатра "Юность", площадь, прилегающая к железнодорожному вокзалу</w:t>
            </w:r>
            <w:proofErr w:type="gramEnd"/>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г. Ачинска, территория вдоль ул. Кравченко, территория вдоль</w:t>
            </w:r>
            <w:proofErr w:type="gramEnd"/>
            <w:r w:rsidRPr="009F2127">
              <w:rPr>
                <w:rFonts w:ascii="Times New Roman" w:eastAsia="Calibri" w:hAnsi="Times New Roman" w:cs="Times New Roman"/>
                <w:sz w:val="20"/>
                <w:szCs w:val="20"/>
              </w:rPr>
              <w:t xml:space="preserve"> проспекта Лапенкова, территория ул. Дружбы Народов (вдоль домов 6-7).</w:t>
            </w:r>
          </w:p>
        </w:tc>
      </w:tr>
      <w:tr w:rsidR="009F2127" w:rsidRPr="009F2127" w:rsidTr="00E94A8F">
        <w:trPr>
          <w:trHeight w:val="915"/>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15</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2.11:</w:t>
            </w:r>
            <w:r w:rsidRPr="009F2127">
              <w:rPr>
                <w:rFonts w:ascii="Times New Roman" w:eastAsia="Calibri" w:hAnsi="Times New Roman" w:cs="Times New Roman"/>
                <w:sz w:val="20"/>
                <w:szCs w:val="20"/>
              </w:rPr>
              <w:br/>
              <w:t>Вывоз мусора в весенний период</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0420086220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446,4</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1 339,2</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 720 м3 ежегодно</w:t>
            </w:r>
          </w:p>
        </w:tc>
      </w:tr>
      <w:tr w:rsidR="009F2127" w:rsidRPr="009F2127" w:rsidTr="00E94A8F">
        <w:trPr>
          <w:trHeight w:val="701"/>
          <w:jc w:val="center"/>
        </w:trPr>
        <w:tc>
          <w:tcPr>
            <w:tcW w:w="1180" w:type="dxa"/>
            <w:vMerge w:val="restart"/>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16</w:t>
            </w:r>
          </w:p>
        </w:tc>
        <w:tc>
          <w:tcPr>
            <w:tcW w:w="526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2.12:</w:t>
            </w:r>
            <w:r w:rsidRPr="009F2127">
              <w:rPr>
                <w:rFonts w:ascii="Times New Roman" w:eastAsia="Calibri" w:hAnsi="Times New Roman" w:cs="Times New Roman"/>
                <w:sz w:val="20"/>
                <w:szCs w:val="20"/>
              </w:rPr>
              <w:br/>
              <w:t>Организация и проведение акарицидных обработок мест массового отдыха населения</w:t>
            </w:r>
          </w:p>
        </w:tc>
        <w:tc>
          <w:tcPr>
            <w:tcW w:w="214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0909</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04200S5550</w:t>
            </w:r>
          </w:p>
        </w:tc>
        <w:tc>
          <w:tcPr>
            <w:tcW w:w="160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35,5</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106,5</w:t>
            </w:r>
          </w:p>
        </w:tc>
        <w:tc>
          <w:tcPr>
            <w:tcW w:w="6580" w:type="dxa"/>
            <w:vMerge w:val="restart"/>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 450 000 м</w:t>
            </w:r>
            <w:proofErr w:type="gramStart"/>
            <w:r w:rsidRPr="009F2127">
              <w:rPr>
                <w:rFonts w:ascii="Times New Roman" w:eastAsia="Calibri" w:hAnsi="Times New Roman" w:cs="Times New Roman"/>
                <w:sz w:val="20"/>
                <w:szCs w:val="20"/>
              </w:rPr>
              <w:t>2</w:t>
            </w:r>
            <w:proofErr w:type="gramEnd"/>
            <w:r w:rsidRPr="009F2127">
              <w:rPr>
                <w:rFonts w:ascii="Times New Roman" w:eastAsia="Calibri" w:hAnsi="Times New Roman" w:cs="Times New Roman"/>
                <w:sz w:val="20"/>
                <w:szCs w:val="20"/>
              </w:rPr>
              <w:t xml:space="preserve"> ежегодно</w:t>
            </w:r>
          </w:p>
        </w:tc>
      </w:tr>
      <w:tr w:rsidR="009F2127" w:rsidRPr="009F2127" w:rsidTr="00E94A8F">
        <w:trPr>
          <w:trHeight w:val="548"/>
          <w:jc w:val="center"/>
        </w:trPr>
        <w:tc>
          <w:tcPr>
            <w:tcW w:w="1180" w:type="dxa"/>
            <w:vMerge/>
            <w:hideMark/>
          </w:tcPr>
          <w:p w:rsidR="00903231" w:rsidRPr="009F2127" w:rsidRDefault="00903231" w:rsidP="00903231">
            <w:pPr>
              <w:jc w:val="center"/>
              <w:rPr>
                <w:rFonts w:ascii="Times New Roman" w:eastAsia="Calibri" w:hAnsi="Times New Roman" w:cs="Times New Roman"/>
                <w:sz w:val="20"/>
                <w:szCs w:val="20"/>
              </w:rPr>
            </w:pPr>
          </w:p>
        </w:tc>
        <w:tc>
          <w:tcPr>
            <w:tcW w:w="5260" w:type="dxa"/>
            <w:vMerge/>
            <w:hideMark/>
          </w:tcPr>
          <w:p w:rsidR="00903231" w:rsidRPr="009F2127" w:rsidRDefault="00903231" w:rsidP="00903231">
            <w:pPr>
              <w:jc w:val="center"/>
              <w:rPr>
                <w:rFonts w:ascii="Times New Roman" w:eastAsia="Calibri" w:hAnsi="Times New Roman" w:cs="Times New Roman"/>
                <w:sz w:val="20"/>
                <w:szCs w:val="20"/>
              </w:rPr>
            </w:pPr>
          </w:p>
        </w:tc>
        <w:tc>
          <w:tcPr>
            <w:tcW w:w="2140" w:type="dxa"/>
            <w:vMerge/>
            <w:hideMark/>
          </w:tcPr>
          <w:p w:rsidR="00903231" w:rsidRPr="009F2127" w:rsidRDefault="00903231" w:rsidP="00903231">
            <w:pPr>
              <w:jc w:val="center"/>
              <w:rPr>
                <w:rFonts w:ascii="Times New Roman" w:eastAsia="Calibri" w:hAnsi="Times New Roman" w:cs="Times New Roman"/>
                <w:sz w:val="20"/>
                <w:szCs w:val="20"/>
              </w:rPr>
            </w:pPr>
          </w:p>
        </w:tc>
        <w:tc>
          <w:tcPr>
            <w:tcW w:w="940" w:type="dxa"/>
            <w:vMerge/>
            <w:hideMark/>
          </w:tcPr>
          <w:p w:rsidR="00903231" w:rsidRPr="009F2127" w:rsidRDefault="00903231" w:rsidP="00903231">
            <w:pPr>
              <w:jc w:val="center"/>
              <w:rPr>
                <w:rFonts w:ascii="Times New Roman" w:eastAsia="Calibri" w:hAnsi="Times New Roman" w:cs="Times New Roman"/>
                <w:sz w:val="20"/>
                <w:szCs w:val="20"/>
              </w:rPr>
            </w:pPr>
          </w:p>
        </w:tc>
        <w:tc>
          <w:tcPr>
            <w:tcW w:w="1060" w:type="dxa"/>
            <w:vMerge/>
            <w:hideMark/>
          </w:tcPr>
          <w:p w:rsidR="00903231" w:rsidRPr="009F2127" w:rsidRDefault="00903231" w:rsidP="00903231">
            <w:pPr>
              <w:jc w:val="center"/>
              <w:rPr>
                <w:rFonts w:ascii="Times New Roman" w:eastAsia="Calibri" w:hAnsi="Times New Roman" w:cs="Times New Roman"/>
                <w:sz w:val="20"/>
                <w:szCs w:val="20"/>
              </w:rPr>
            </w:pP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0420075550</w:t>
            </w:r>
          </w:p>
        </w:tc>
        <w:tc>
          <w:tcPr>
            <w:tcW w:w="1600" w:type="dxa"/>
            <w:vMerge/>
            <w:hideMark/>
          </w:tcPr>
          <w:p w:rsidR="00903231" w:rsidRPr="009F2127" w:rsidRDefault="00903231" w:rsidP="00903231">
            <w:pPr>
              <w:jc w:val="center"/>
              <w:rPr>
                <w:rFonts w:ascii="Times New Roman" w:eastAsia="Calibri" w:hAnsi="Times New Roman" w:cs="Times New Roman"/>
                <w:sz w:val="20"/>
                <w:szCs w:val="20"/>
              </w:rPr>
            </w:pP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6580" w:type="dxa"/>
            <w:vMerge/>
            <w:hideMark/>
          </w:tcPr>
          <w:p w:rsidR="00903231" w:rsidRPr="009F2127" w:rsidRDefault="00903231" w:rsidP="00903231">
            <w:pPr>
              <w:jc w:val="center"/>
              <w:rPr>
                <w:rFonts w:ascii="Times New Roman" w:eastAsia="Calibri" w:hAnsi="Times New Roman" w:cs="Times New Roman"/>
                <w:sz w:val="20"/>
                <w:szCs w:val="20"/>
              </w:rPr>
            </w:pPr>
          </w:p>
        </w:tc>
      </w:tr>
      <w:tr w:rsidR="009F2127" w:rsidRPr="009F2127" w:rsidTr="00E94A8F">
        <w:trPr>
          <w:trHeight w:val="1639"/>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17</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2.13:</w:t>
            </w:r>
            <w:r w:rsidRPr="009F2127">
              <w:rPr>
                <w:rFonts w:ascii="Times New Roman" w:eastAsia="Calibri" w:hAnsi="Times New Roman" w:cs="Times New Roman"/>
                <w:sz w:val="20"/>
                <w:szCs w:val="20"/>
              </w:rPr>
              <w:br/>
              <w:t xml:space="preserve">Благоустройство территории городской площади перед МБУК "Городской Дворец культуры"  для проведения новогодних мероприятий </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0420086040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1 388,4</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4 165,2</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Устройство снежных горок, монтаж, демонтаж и украшение новогодней ели, устройство и художественное оформление ледяного городка</w:t>
            </w:r>
          </w:p>
        </w:tc>
      </w:tr>
      <w:tr w:rsidR="009F2127" w:rsidRPr="009F2127" w:rsidTr="00E94A8F">
        <w:trPr>
          <w:trHeight w:val="1590"/>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2.14:</w:t>
            </w:r>
            <w:r w:rsidRPr="009F2127">
              <w:rPr>
                <w:rFonts w:ascii="Times New Roman" w:eastAsia="Calibri" w:hAnsi="Times New Roman" w:cs="Times New Roman"/>
                <w:sz w:val="20"/>
                <w:szCs w:val="20"/>
              </w:rPr>
              <w:br/>
              <w:t>Строительство кладбищ</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МКУ «Управление капитального строительства» </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133</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0420086260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410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32 998,4</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br/>
              <w:t xml:space="preserve">В 2022 году 5 этап. </w:t>
            </w:r>
            <w:r w:rsidRPr="009F2127">
              <w:rPr>
                <w:rFonts w:ascii="Times New Roman" w:eastAsia="Calibri" w:hAnsi="Times New Roman" w:cs="Times New Roman"/>
                <w:sz w:val="20"/>
                <w:szCs w:val="20"/>
              </w:rPr>
              <w:br/>
              <w:t xml:space="preserve">В 2023 году 6 этап. </w:t>
            </w:r>
          </w:p>
        </w:tc>
      </w:tr>
      <w:tr w:rsidR="009F2127" w:rsidRPr="009F2127" w:rsidTr="00E94A8F">
        <w:trPr>
          <w:trHeight w:val="1081"/>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19</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2.15:</w:t>
            </w:r>
            <w:r w:rsidRPr="009F2127">
              <w:rPr>
                <w:rFonts w:ascii="Times New Roman" w:eastAsia="Calibri" w:hAnsi="Times New Roman" w:cs="Times New Roman"/>
                <w:sz w:val="20"/>
                <w:szCs w:val="20"/>
              </w:rPr>
              <w:br/>
              <w:t>Содержание и ремонт пешеходных мостиков и лестниц на улицах города</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0420086350</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522,1</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1 566,3</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Содержание 23 лестниц, 5 мостиков. </w:t>
            </w:r>
          </w:p>
        </w:tc>
      </w:tr>
      <w:tr w:rsidR="009F2127" w:rsidRPr="009F2127" w:rsidTr="00E94A8F">
        <w:trPr>
          <w:trHeight w:val="600"/>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Итого по подпрограмме:</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81 955,2</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77 167,8</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222 185,3</w:t>
            </w:r>
          </w:p>
        </w:tc>
        <w:tc>
          <w:tcPr>
            <w:tcW w:w="65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70"/>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 в том числе</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81 955,2</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77 167,8</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222 185,3</w:t>
            </w:r>
          </w:p>
        </w:tc>
        <w:tc>
          <w:tcPr>
            <w:tcW w:w="65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37"/>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63 062,3</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189 186,9</w:t>
            </w:r>
          </w:p>
        </w:tc>
        <w:tc>
          <w:tcPr>
            <w:tcW w:w="65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01"/>
          <w:jc w:val="center"/>
        </w:trPr>
        <w:tc>
          <w:tcPr>
            <w:tcW w:w="11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2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МКУ «Управление капитального строительства» </w:t>
            </w:r>
          </w:p>
        </w:tc>
        <w:tc>
          <w:tcPr>
            <w:tcW w:w="214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9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18 892,9</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14 105,5</w:t>
            </w:r>
          </w:p>
        </w:tc>
        <w:tc>
          <w:tcPr>
            <w:tcW w:w="196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0,0</w:t>
            </w:r>
          </w:p>
        </w:tc>
        <w:tc>
          <w:tcPr>
            <w:tcW w:w="2480" w:type="dxa"/>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32 998,4</w:t>
            </w:r>
          </w:p>
        </w:tc>
        <w:tc>
          <w:tcPr>
            <w:tcW w:w="6580" w:type="dxa"/>
            <w:noWrap/>
            <w:hideMark/>
          </w:tcPr>
          <w:p w:rsidR="00903231" w:rsidRPr="009F2127" w:rsidRDefault="00903231" w:rsidP="00903231">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bl>
    <w:p w:rsidR="00C07EB2" w:rsidRPr="009F2127" w:rsidRDefault="00C07EB2" w:rsidP="00ED7AB5">
      <w:pPr>
        <w:autoSpaceDE w:val="0"/>
        <w:autoSpaceDN w:val="0"/>
        <w:adjustRightInd w:val="0"/>
        <w:spacing w:after="0" w:line="240" w:lineRule="auto"/>
        <w:rPr>
          <w:rFonts w:ascii="Times New Roman" w:hAnsi="Times New Roman" w:cs="Times New Roman"/>
          <w:bCs/>
          <w:sz w:val="28"/>
          <w:szCs w:val="28"/>
        </w:rPr>
        <w:sectPr w:rsidR="00C07EB2" w:rsidRPr="009F2127" w:rsidSect="0011018F">
          <w:type w:val="continuous"/>
          <w:pgSz w:w="16838" w:h="11906" w:orient="landscape"/>
          <w:pgMar w:top="1134" w:right="850" w:bottom="1134" w:left="1701" w:header="709" w:footer="709" w:gutter="0"/>
          <w:cols w:space="708"/>
          <w:docGrid w:linePitch="360"/>
        </w:sectPr>
      </w:pPr>
    </w:p>
    <w:p w:rsidR="00C07EB2" w:rsidRPr="009F2127" w:rsidRDefault="00C07EB2" w:rsidP="009F2127">
      <w:pPr>
        <w:tabs>
          <w:tab w:val="center" w:pos="7087"/>
          <w:tab w:val="right" w:pos="9355"/>
        </w:tabs>
        <w:autoSpaceDE w:val="0"/>
        <w:autoSpaceDN w:val="0"/>
        <w:adjustRightInd w:val="0"/>
        <w:spacing w:after="0" w:line="240" w:lineRule="auto"/>
        <w:ind w:left="4820"/>
        <w:jc w:val="right"/>
        <w:rPr>
          <w:rFonts w:ascii="Times New Roman" w:hAnsi="Times New Roman" w:cs="Times New Roman"/>
          <w:bCs/>
          <w:sz w:val="24"/>
          <w:szCs w:val="24"/>
        </w:rPr>
      </w:pPr>
      <w:r w:rsidRPr="009F2127">
        <w:rPr>
          <w:rFonts w:ascii="Times New Roman" w:hAnsi="Times New Roman" w:cs="Times New Roman"/>
          <w:bCs/>
          <w:sz w:val="24"/>
          <w:szCs w:val="24"/>
        </w:rPr>
        <w:lastRenderedPageBreak/>
        <w:t xml:space="preserve">Приложение № </w:t>
      </w:r>
      <w:r w:rsidR="00253BD2" w:rsidRPr="009F2127">
        <w:rPr>
          <w:rFonts w:ascii="Times New Roman" w:hAnsi="Times New Roman" w:cs="Times New Roman"/>
          <w:bCs/>
          <w:sz w:val="24"/>
          <w:szCs w:val="24"/>
        </w:rPr>
        <w:t xml:space="preserve">7 </w:t>
      </w:r>
      <w:r w:rsidRPr="009F2127">
        <w:rPr>
          <w:rFonts w:ascii="Times New Roman" w:hAnsi="Times New Roman" w:cs="Times New Roman"/>
          <w:bCs/>
          <w:sz w:val="24"/>
          <w:szCs w:val="24"/>
        </w:rPr>
        <w:t>к муниципальной программе</w:t>
      </w:r>
      <w:r w:rsidR="00253BD2" w:rsidRPr="009F2127">
        <w:rPr>
          <w:rFonts w:ascii="Times New Roman" w:hAnsi="Times New Roman" w:cs="Times New Roman"/>
          <w:bCs/>
          <w:sz w:val="24"/>
          <w:szCs w:val="24"/>
        </w:rPr>
        <w:t xml:space="preserve"> </w:t>
      </w:r>
      <w:r w:rsidRPr="009F2127">
        <w:rPr>
          <w:rFonts w:ascii="Times New Roman" w:hAnsi="Times New Roman" w:cs="Times New Roman"/>
          <w:bCs/>
          <w:sz w:val="24"/>
          <w:szCs w:val="24"/>
        </w:rPr>
        <w:t>города Ачинска</w:t>
      </w:r>
    </w:p>
    <w:p w:rsidR="00C07EB2" w:rsidRPr="009F2127" w:rsidRDefault="00C07EB2" w:rsidP="009F2127">
      <w:pPr>
        <w:autoSpaceDE w:val="0"/>
        <w:autoSpaceDN w:val="0"/>
        <w:adjustRightInd w:val="0"/>
        <w:spacing w:after="0" w:line="240" w:lineRule="auto"/>
        <w:ind w:left="4820"/>
        <w:jc w:val="right"/>
        <w:rPr>
          <w:rFonts w:ascii="Times New Roman" w:hAnsi="Times New Roman" w:cs="Times New Roman"/>
          <w:bCs/>
          <w:sz w:val="24"/>
          <w:szCs w:val="24"/>
        </w:rPr>
      </w:pPr>
      <w:r w:rsidRPr="009F2127">
        <w:rPr>
          <w:rFonts w:ascii="Times New Roman" w:hAnsi="Times New Roman" w:cs="Times New Roman"/>
          <w:bCs/>
          <w:sz w:val="24"/>
          <w:szCs w:val="24"/>
        </w:rPr>
        <w:t>«Обеспечение функционирования и</w:t>
      </w:r>
    </w:p>
    <w:p w:rsidR="00C07EB2" w:rsidRPr="009F2127" w:rsidRDefault="00C07EB2" w:rsidP="009F2127">
      <w:pPr>
        <w:autoSpaceDE w:val="0"/>
        <w:autoSpaceDN w:val="0"/>
        <w:adjustRightInd w:val="0"/>
        <w:spacing w:after="0" w:line="240" w:lineRule="auto"/>
        <w:ind w:left="4820"/>
        <w:jc w:val="right"/>
        <w:rPr>
          <w:rFonts w:ascii="Times New Roman" w:hAnsi="Times New Roman" w:cs="Times New Roman"/>
          <w:bCs/>
          <w:sz w:val="24"/>
          <w:szCs w:val="24"/>
        </w:rPr>
      </w:pPr>
      <w:r w:rsidRPr="009F2127">
        <w:rPr>
          <w:rFonts w:ascii="Times New Roman" w:hAnsi="Times New Roman" w:cs="Times New Roman"/>
          <w:bCs/>
          <w:sz w:val="24"/>
          <w:szCs w:val="24"/>
        </w:rPr>
        <w:t>модернизация объектов</w:t>
      </w:r>
    </w:p>
    <w:p w:rsidR="00C07EB2" w:rsidRPr="009F2127" w:rsidRDefault="00C07EB2" w:rsidP="009F2127">
      <w:pPr>
        <w:autoSpaceDE w:val="0"/>
        <w:autoSpaceDN w:val="0"/>
        <w:adjustRightInd w:val="0"/>
        <w:spacing w:after="0" w:line="240" w:lineRule="auto"/>
        <w:ind w:left="4820"/>
        <w:jc w:val="right"/>
        <w:rPr>
          <w:rFonts w:ascii="Times New Roman" w:hAnsi="Times New Roman" w:cs="Times New Roman"/>
          <w:bCs/>
          <w:sz w:val="24"/>
          <w:szCs w:val="24"/>
        </w:rPr>
      </w:pPr>
      <w:r w:rsidRPr="009F2127">
        <w:rPr>
          <w:rFonts w:ascii="Times New Roman" w:hAnsi="Times New Roman" w:cs="Times New Roman"/>
          <w:bCs/>
          <w:sz w:val="24"/>
          <w:szCs w:val="24"/>
        </w:rPr>
        <w:t>жилищно-коммунального хозяйства»</w:t>
      </w:r>
    </w:p>
    <w:p w:rsidR="00C07EB2" w:rsidRPr="009F2127" w:rsidRDefault="00C07EB2" w:rsidP="00253BD2">
      <w:pPr>
        <w:autoSpaceDE w:val="0"/>
        <w:autoSpaceDN w:val="0"/>
        <w:adjustRightInd w:val="0"/>
        <w:spacing w:after="0" w:line="240" w:lineRule="auto"/>
        <w:ind w:left="4820"/>
        <w:jc w:val="right"/>
        <w:rPr>
          <w:rFonts w:ascii="Times New Roman" w:hAnsi="Times New Roman" w:cs="Times New Roman"/>
          <w:bCs/>
          <w:sz w:val="28"/>
          <w:szCs w:val="28"/>
        </w:rPr>
      </w:pPr>
    </w:p>
    <w:p w:rsidR="00C07EB2" w:rsidRPr="009F2127" w:rsidRDefault="00C07EB2" w:rsidP="00253BD2">
      <w:pPr>
        <w:autoSpaceDE w:val="0"/>
        <w:autoSpaceDN w:val="0"/>
        <w:adjustRightInd w:val="0"/>
        <w:spacing w:after="0" w:line="240" w:lineRule="auto"/>
        <w:jc w:val="center"/>
        <w:rPr>
          <w:rFonts w:ascii="Times New Roman" w:hAnsi="Times New Roman" w:cs="Times New Roman"/>
          <w:bCs/>
          <w:sz w:val="28"/>
          <w:szCs w:val="28"/>
        </w:rPr>
      </w:pPr>
      <w:r w:rsidRPr="009F2127">
        <w:rPr>
          <w:rFonts w:ascii="Times New Roman" w:hAnsi="Times New Roman" w:cs="Times New Roman"/>
          <w:bCs/>
          <w:sz w:val="28"/>
          <w:szCs w:val="28"/>
        </w:rPr>
        <w:t xml:space="preserve">Подпрограмма 3. «Обеспечение реализации муниципальной программы и прочие мероприятия», </w:t>
      </w:r>
      <w:proofErr w:type="gramStart"/>
      <w:r w:rsidRPr="009F2127">
        <w:rPr>
          <w:rFonts w:ascii="Times New Roman" w:hAnsi="Times New Roman" w:cs="Times New Roman"/>
          <w:bCs/>
          <w:sz w:val="28"/>
          <w:szCs w:val="28"/>
        </w:rPr>
        <w:t>реализуемая</w:t>
      </w:r>
      <w:proofErr w:type="gramEnd"/>
    </w:p>
    <w:p w:rsidR="00C07EB2" w:rsidRPr="009F2127" w:rsidRDefault="00C07EB2" w:rsidP="00253BD2">
      <w:pPr>
        <w:autoSpaceDE w:val="0"/>
        <w:autoSpaceDN w:val="0"/>
        <w:adjustRightInd w:val="0"/>
        <w:spacing w:after="0" w:line="240" w:lineRule="auto"/>
        <w:jc w:val="center"/>
        <w:rPr>
          <w:rFonts w:ascii="Times New Roman" w:hAnsi="Times New Roman" w:cs="Times New Roman"/>
          <w:bCs/>
          <w:sz w:val="28"/>
          <w:szCs w:val="28"/>
        </w:rPr>
      </w:pPr>
      <w:r w:rsidRPr="009F2127">
        <w:rPr>
          <w:rFonts w:ascii="Times New Roman" w:hAnsi="Times New Roman" w:cs="Times New Roman"/>
          <w:bCs/>
          <w:sz w:val="28"/>
          <w:szCs w:val="28"/>
        </w:rPr>
        <w:t>в рамках муниципальной программы города Ачинска</w:t>
      </w:r>
      <w:r w:rsidRPr="009F2127">
        <w:rPr>
          <w:rFonts w:ascii="Times New Roman" w:hAnsi="Times New Roman" w:cs="Times New Roman"/>
          <w:bCs/>
          <w:sz w:val="28"/>
          <w:szCs w:val="28"/>
        </w:rPr>
        <w:br/>
        <w:t xml:space="preserve"> «Обеспечение функционирования и модернизация объектов жилищно-коммунального хозяйства»</w:t>
      </w:r>
    </w:p>
    <w:p w:rsidR="00C07EB2" w:rsidRPr="009F2127" w:rsidRDefault="00C07EB2" w:rsidP="00253BD2">
      <w:pPr>
        <w:autoSpaceDE w:val="0"/>
        <w:autoSpaceDN w:val="0"/>
        <w:adjustRightInd w:val="0"/>
        <w:spacing w:after="0" w:line="240" w:lineRule="auto"/>
        <w:jc w:val="center"/>
        <w:rPr>
          <w:rFonts w:ascii="Times New Roman" w:hAnsi="Times New Roman" w:cs="Times New Roman"/>
          <w:sz w:val="28"/>
          <w:szCs w:val="28"/>
        </w:rPr>
      </w:pPr>
    </w:p>
    <w:p w:rsidR="00C07EB2" w:rsidRPr="009F2127" w:rsidRDefault="00C07EB2" w:rsidP="00253BD2">
      <w:pPr>
        <w:numPr>
          <w:ilvl w:val="0"/>
          <w:numId w:val="4"/>
        </w:numPr>
        <w:autoSpaceDE w:val="0"/>
        <w:autoSpaceDN w:val="0"/>
        <w:adjustRightInd w:val="0"/>
        <w:spacing w:after="0" w:line="240" w:lineRule="auto"/>
        <w:contextualSpacing/>
        <w:jc w:val="center"/>
        <w:rPr>
          <w:rFonts w:ascii="Times New Roman" w:hAnsi="Times New Roman" w:cs="Times New Roman"/>
          <w:sz w:val="28"/>
          <w:szCs w:val="28"/>
        </w:rPr>
      </w:pPr>
      <w:r w:rsidRPr="009F2127">
        <w:rPr>
          <w:rFonts w:ascii="Times New Roman" w:hAnsi="Times New Roman" w:cs="Times New Roman"/>
          <w:sz w:val="28"/>
          <w:szCs w:val="28"/>
        </w:rPr>
        <w:t>Паспорт подпрограммы</w:t>
      </w:r>
    </w:p>
    <w:p w:rsidR="00C07EB2" w:rsidRPr="009F2127" w:rsidRDefault="00C07EB2" w:rsidP="00253BD2">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2963"/>
        <w:gridCol w:w="6516"/>
      </w:tblGrid>
      <w:tr w:rsidR="009F2127" w:rsidRPr="009F2127" w:rsidTr="00E94A8F">
        <w:trPr>
          <w:jc w:val="center"/>
        </w:trPr>
        <w:tc>
          <w:tcPr>
            <w:tcW w:w="2835"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«Обеспечение деятельности муниципальных учреждений» (далее - подпрограмма)</w:t>
            </w:r>
          </w:p>
        </w:tc>
      </w:tr>
      <w:tr w:rsidR="009F2127" w:rsidRPr="009F2127" w:rsidTr="00E94A8F">
        <w:trPr>
          <w:jc w:val="center"/>
        </w:trPr>
        <w:tc>
          <w:tcPr>
            <w:tcW w:w="2835"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 xml:space="preserve">Наименование </w:t>
            </w:r>
            <w:proofErr w:type="gramStart"/>
            <w:r w:rsidRPr="009F2127">
              <w:rPr>
                <w:rFonts w:ascii="Times New Roman" w:hAnsi="Times New Roman" w:cs="Times New Roman"/>
                <w:sz w:val="28"/>
                <w:szCs w:val="28"/>
              </w:rPr>
              <w:t>муниципальной</w:t>
            </w:r>
            <w:proofErr w:type="gramEnd"/>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программы города Ачинска, в рамках которой реализуется подпрограмма</w:t>
            </w:r>
          </w:p>
        </w:tc>
        <w:tc>
          <w:tcPr>
            <w:tcW w:w="6236"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«Обеспечение функционирования и модернизация объектов жилищно-коммунального хозяйств»</w:t>
            </w:r>
          </w:p>
        </w:tc>
      </w:tr>
      <w:tr w:rsidR="009F2127" w:rsidRPr="009F2127" w:rsidTr="00E94A8F">
        <w:trPr>
          <w:jc w:val="center"/>
        </w:trPr>
        <w:tc>
          <w:tcPr>
            <w:tcW w:w="2835"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9F2127" w:rsidRPr="009F2127" w:rsidTr="00E94A8F">
        <w:trPr>
          <w:trHeight w:val="4722"/>
          <w:jc w:val="center"/>
        </w:trPr>
        <w:tc>
          <w:tcPr>
            <w:tcW w:w="2835" w:type="dxa"/>
            <w:tcBorders>
              <w:top w:val="single" w:sz="4" w:space="0" w:color="auto"/>
              <w:left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lastRenderedPageBreak/>
              <w:t>Цель и задачи подпрограммы</w:t>
            </w:r>
          </w:p>
        </w:tc>
        <w:tc>
          <w:tcPr>
            <w:tcW w:w="6236" w:type="dxa"/>
            <w:tcBorders>
              <w:top w:val="single" w:sz="4" w:space="0" w:color="auto"/>
              <w:left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Задача 2. Обеспечение профилактики и тушения пожаров</w:t>
            </w:r>
          </w:p>
        </w:tc>
      </w:tr>
      <w:tr w:rsidR="009F2127" w:rsidRPr="009F2127" w:rsidTr="00E94A8F">
        <w:trPr>
          <w:jc w:val="center"/>
        </w:trPr>
        <w:tc>
          <w:tcPr>
            <w:tcW w:w="2835"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 уровень охвата системами оповещения населения от общей численности жителей города;</w:t>
            </w:r>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 доля принятых и обработанных сообщений от населения по номеру «112» от общего количества сообщений;</w:t>
            </w:r>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 уровень готовности противопожарного водоснабжения к использованию от общего количества пожарных гидрантов;</w:t>
            </w:r>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 обеспечение населения города первичными мерами пожарной безопасности.</w:t>
            </w:r>
          </w:p>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eastAsia="Calibri" w:hAnsi="Times New Roman" w:cs="Times New Roman"/>
                <w:sz w:val="28"/>
                <w:szCs w:val="28"/>
              </w:rPr>
              <w:t>Перечень и значения показателей результативности подпрограммы представлены в приложении № 1 к подпрограмме.</w:t>
            </w:r>
          </w:p>
        </w:tc>
      </w:tr>
      <w:tr w:rsidR="009F2127" w:rsidRPr="009F2127" w:rsidTr="00E94A8F">
        <w:trPr>
          <w:jc w:val="center"/>
        </w:trPr>
        <w:tc>
          <w:tcPr>
            <w:tcW w:w="2835"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2014 - 2030 годы</w:t>
            </w:r>
          </w:p>
        </w:tc>
      </w:tr>
      <w:tr w:rsidR="00CE7D4B" w:rsidRPr="009F2127" w:rsidTr="00E94A8F">
        <w:trPr>
          <w:jc w:val="center"/>
        </w:trPr>
        <w:tc>
          <w:tcPr>
            <w:tcW w:w="2835" w:type="dxa"/>
            <w:tcBorders>
              <w:top w:val="single" w:sz="4" w:space="0" w:color="auto"/>
              <w:left w:val="single" w:sz="4" w:space="0" w:color="auto"/>
              <w:bottom w:val="single" w:sz="4" w:space="0" w:color="auto"/>
              <w:right w:val="single" w:sz="4" w:space="0" w:color="auto"/>
            </w:tcBorders>
          </w:tcPr>
          <w:p w:rsidR="00CE7D4B" w:rsidRPr="009F2127" w:rsidRDefault="00CE7D4B" w:rsidP="00253BD2">
            <w:pPr>
              <w:autoSpaceDE w:val="0"/>
              <w:autoSpaceDN w:val="0"/>
              <w:adjustRightInd w:val="0"/>
              <w:spacing w:after="0" w:line="240" w:lineRule="auto"/>
              <w:rPr>
                <w:rFonts w:ascii="Times New Roman" w:hAnsi="Times New Roman" w:cs="Times New Roman"/>
                <w:sz w:val="28"/>
                <w:szCs w:val="28"/>
              </w:rPr>
            </w:pPr>
            <w:r w:rsidRPr="009F2127">
              <w:rPr>
                <w:rFonts w:ascii="Times New Roman" w:hAnsi="Times New Roman" w:cs="Times New Roman"/>
                <w:sz w:val="28"/>
                <w:szCs w:val="28"/>
              </w:rPr>
              <w:t xml:space="preserve">Информация по ресурсному обеспечению  подпрограммы, в том числе по годам реализации подпрограммы  </w:t>
            </w:r>
          </w:p>
        </w:tc>
        <w:tc>
          <w:tcPr>
            <w:tcW w:w="6236" w:type="dxa"/>
            <w:tcBorders>
              <w:top w:val="single" w:sz="4" w:space="0" w:color="auto"/>
              <w:left w:val="single" w:sz="4" w:space="0" w:color="auto"/>
              <w:bottom w:val="single" w:sz="4" w:space="0" w:color="auto"/>
              <w:right w:val="single" w:sz="4" w:space="0" w:color="auto"/>
            </w:tcBorders>
          </w:tcPr>
          <w:p w:rsidR="005B7D4D" w:rsidRPr="009F2127" w:rsidRDefault="00CE7D4B" w:rsidP="00253BD2">
            <w:pPr>
              <w:pStyle w:val="ConsPlusCell"/>
              <w:rPr>
                <w:rFonts w:ascii="Times New Roman" w:hAnsi="Times New Roman"/>
                <w:sz w:val="28"/>
                <w:szCs w:val="28"/>
                <w:lang w:eastAsia="en-US"/>
              </w:rPr>
            </w:pPr>
            <w:r w:rsidRPr="009F2127">
              <w:rPr>
                <w:rFonts w:ascii="Times New Roman" w:hAnsi="Times New Roman"/>
                <w:sz w:val="28"/>
                <w:szCs w:val="28"/>
              </w:rPr>
              <w:t xml:space="preserve">Общий объем финансирования – </w:t>
            </w:r>
            <w:r w:rsidR="00510F57" w:rsidRPr="009F2127">
              <w:rPr>
                <w:rFonts w:ascii="Times New Roman" w:hAnsi="Times New Roman"/>
                <w:sz w:val="28"/>
                <w:szCs w:val="28"/>
                <w:lang w:eastAsia="en-US"/>
              </w:rPr>
              <w:t>332</w:t>
            </w:r>
            <w:r w:rsidR="00F344CD" w:rsidRPr="009F2127">
              <w:rPr>
                <w:rFonts w:ascii="Times New Roman" w:hAnsi="Times New Roman"/>
                <w:sz w:val="28"/>
                <w:szCs w:val="28"/>
                <w:lang w:eastAsia="en-US"/>
              </w:rPr>
              <w:t> 622,6</w:t>
            </w:r>
            <w:r w:rsidR="005B7D4D" w:rsidRPr="009F2127">
              <w:rPr>
                <w:rFonts w:ascii="Times New Roman" w:hAnsi="Times New Roman"/>
                <w:sz w:val="28"/>
                <w:szCs w:val="28"/>
                <w:lang w:eastAsia="en-US"/>
              </w:rPr>
              <w:t xml:space="preserve"> тыс. рублей, в том числе по годам:</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2014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2015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2016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2017 год – 26 011,2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2018 год – 38 432,1 тыс. рублей;</w:t>
            </w:r>
          </w:p>
          <w:p w:rsidR="005B7D4D" w:rsidRPr="009F2127" w:rsidRDefault="005B7D4D" w:rsidP="00253BD2">
            <w:pPr>
              <w:autoSpaceDE w:val="0"/>
              <w:autoSpaceDN w:val="0"/>
              <w:adjustRightInd w:val="0"/>
              <w:spacing w:after="0" w:line="240" w:lineRule="auto"/>
              <w:rPr>
                <w:rFonts w:ascii="Times New Roman" w:hAnsi="Times New Roman"/>
                <w:sz w:val="28"/>
                <w:szCs w:val="28"/>
              </w:rPr>
            </w:pPr>
            <w:r w:rsidRPr="009F2127">
              <w:rPr>
                <w:rFonts w:ascii="Times New Roman" w:hAnsi="Times New Roman"/>
                <w:sz w:val="28"/>
                <w:szCs w:val="28"/>
              </w:rPr>
              <w:t>2019 год – 37 927,4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lastRenderedPageBreak/>
              <w:t>2020 год – 45 353,3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2021 год – 48 119,5 тыс. рублей;</w:t>
            </w:r>
          </w:p>
          <w:p w:rsidR="00EE7AC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 xml:space="preserve">2022 год – </w:t>
            </w:r>
            <w:r w:rsidR="00EE7ACD" w:rsidRPr="009F2127">
              <w:rPr>
                <w:rFonts w:ascii="Times New Roman" w:hAnsi="Times New Roman"/>
                <w:sz w:val="28"/>
                <w:szCs w:val="28"/>
                <w:lang w:eastAsia="en-US"/>
              </w:rPr>
              <w:t>45 488,7 тыс. рублей;</w:t>
            </w:r>
          </w:p>
          <w:p w:rsidR="00EE7ACD" w:rsidRPr="009F2127" w:rsidRDefault="00EE7AC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2023 год – 45 645,2 тыс. рублей;</w:t>
            </w:r>
          </w:p>
          <w:p w:rsidR="005B7D4D" w:rsidRPr="009F2127" w:rsidRDefault="00EE7AC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 xml:space="preserve">2024 год – 45 645,2 </w:t>
            </w:r>
            <w:r w:rsidR="005B7D4D" w:rsidRPr="009F2127">
              <w:rPr>
                <w:rFonts w:ascii="Times New Roman" w:hAnsi="Times New Roman"/>
                <w:sz w:val="28"/>
                <w:szCs w:val="28"/>
                <w:lang w:eastAsia="en-US"/>
              </w:rPr>
              <w:t>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в том числе по источникам финансирования:</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за счет сре</w:t>
            </w:r>
            <w:proofErr w:type="gramStart"/>
            <w:r w:rsidRPr="009F2127">
              <w:rPr>
                <w:rFonts w:ascii="Times New Roman" w:hAnsi="Times New Roman"/>
                <w:sz w:val="28"/>
                <w:szCs w:val="28"/>
                <w:lang w:eastAsia="en-US"/>
              </w:rPr>
              <w:t>дств кр</w:t>
            </w:r>
            <w:proofErr w:type="gramEnd"/>
            <w:r w:rsidRPr="009F2127">
              <w:rPr>
                <w:rFonts w:ascii="Times New Roman" w:hAnsi="Times New Roman"/>
                <w:sz w:val="28"/>
                <w:szCs w:val="28"/>
                <w:lang w:eastAsia="en-US"/>
              </w:rPr>
              <w:t xml:space="preserve">аевого бюджета - </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6 179,6  тыс. рублей, в том числе по годам:</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2014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2015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2016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2017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2018 год –  3 007,6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2019 год -  673,3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2020 год  - 2 477,8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2021 год – 20,9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2022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2023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2024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 xml:space="preserve">за счет средств бюджета города – </w:t>
            </w:r>
            <w:r w:rsidR="00AC50F8" w:rsidRPr="009F2127">
              <w:rPr>
                <w:rFonts w:ascii="Times New Roman" w:hAnsi="Times New Roman"/>
                <w:sz w:val="28"/>
                <w:szCs w:val="28"/>
                <w:lang w:eastAsia="en-US"/>
              </w:rPr>
              <w:t>326</w:t>
            </w:r>
            <w:r w:rsidR="003A3447" w:rsidRPr="009F2127">
              <w:rPr>
                <w:rFonts w:ascii="Times New Roman" w:hAnsi="Times New Roman"/>
                <w:sz w:val="28"/>
                <w:szCs w:val="28"/>
                <w:lang w:eastAsia="en-US"/>
              </w:rPr>
              <w:t> 443,0</w:t>
            </w:r>
            <w:r w:rsidRPr="009F2127">
              <w:rPr>
                <w:rFonts w:ascii="Times New Roman" w:hAnsi="Times New Roman"/>
                <w:sz w:val="28"/>
                <w:szCs w:val="28"/>
                <w:lang w:eastAsia="en-US"/>
              </w:rPr>
              <w:t xml:space="preserve"> тыс. рублей, в том числе по годам:</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2014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2015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2016 год – 0,0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2017 год – 26 011,2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2018 год – 35 424,5 тыс. рублей;</w:t>
            </w:r>
          </w:p>
          <w:p w:rsidR="005B7D4D" w:rsidRPr="009F2127" w:rsidRDefault="005B7D4D"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2019 год – 37 254,1 тыс. рублей;</w:t>
            </w:r>
          </w:p>
          <w:p w:rsidR="005B7D4D" w:rsidRPr="009F2127" w:rsidRDefault="005B7D4D" w:rsidP="00253BD2">
            <w:pPr>
              <w:autoSpaceDE w:val="0"/>
              <w:autoSpaceDN w:val="0"/>
              <w:adjustRightInd w:val="0"/>
              <w:spacing w:after="0" w:line="240" w:lineRule="auto"/>
              <w:rPr>
                <w:rFonts w:ascii="Times New Roman" w:hAnsi="Times New Roman"/>
                <w:sz w:val="28"/>
                <w:szCs w:val="28"/>
              </w:rPr>
            </w:pPr>
            <w:r w:rsidRPr="009F2127">
              <w:rPr>
                <w:rFonts w:ascii="Times New Roman" w:hAnsi="Times New Roman"/>
                <w:sz w:val="28"/>
                <w:szCs w:val="28"/>
              </w:rPr>
              <w:t>2020 год – 42 875,5 тыс. рублей;</w:t>
            </w:r>
          </w:p>
          <w:p w:rsidR="005B7D4D" w:rsidRPr="009F2127" w:rsidRDefault="005B7D4D" w:rsidP="00253BD2">
            <w:pPr>
              <w:autoSpaceDE w:val="0"/>
              <w:autoSpaceDN w:val="0"/>
              <w:adjustRightInd w:val="0"/>
              <w:spacing w:after="0" w:line="240" w:lineRule="auto"/>
              <w:rPr>
                <w:rFonts w:ascii="Times New Roman" w:hAnsi="Times New Roman"/>
                <w:sz w:val="28"/>
                <w:szCs w:val="28"/>
              </w:rPr>
            </w:pPr>
            <w:r w:rsidRPr="009F2127">
              <w:rPr>
                <w:rFonts w:ascii="Times New Roman" w:hAnsi="Times New Roman"/>
                <w:sz w:val="28"/>
                <w:szCs w:val="28"/>
              </w:rPr>
              <w:t>2021 год – 48 098,6 тыс. рублей;</w:t>
            </w:r>
          </w:p>
          <w:p w:rsidR="00345496" w:rsidRPr="009F2127" w:rsidRDefault="00345496"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2022 год – 45</w:t>
            </w:r>
            <w:r w:rsidR="00EE7ACD" w:rsidRPr="009F2127">
              <w:rPr>
                <w:rFonts w:ascii="Times New Roman" w:hAnsi="Times New Roman"/>
                <w:sz w:val="28"/>
                <w:szCs w:val="28"/>
                <w:lang w:eastAsia="en-US"/>
              </w:rPr>
              <w:t> 488,7</w:t>
            </w:r>
            <w:r w:rsidRPr="009F2127">
              <w:rPr>
                <w:rFonts w:ascii="Times New Roman" w:hAnsi="Times New Roman"/>
                <w:sz w:val="28"/>
                <w:szCs w:val="28"/>
                <w:lang w:eastAsia="en-US"/>
              </w:rPr>
              <w:t xml:space="preserve"> тыс. рублей;</w:t>
            </w:r>
          </w:p>
          <w:p w:rsidR="00345496" w:rsidRPr="009F2127" w:rsidRDefault="00345496"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2023 год – 45</w:t>
            </w:r>
            <w:r w:rsidR="00EE7ACD" w:rsidRPr="009F2127">
              <w:rPr>
                <w:rFonts w:ascii="Times New Roman" w:hAnsi="Times New Roman"/>
                <w:sz w:val="28"/>
                <w:szCs w:val="28"/>
                <w:lang w:eastAsia="en-US"/>
              </w:rPr>
              <w:t> 645,2</w:t>
            </w:r>
            <w:r w:rsidRPr="009F2127">
              <w:rPr>
                <w:rFonts w:ascii="Times New Roman" w:hAnsi="Times New Roman"/>
                <w:sz w:val="28"/>
                <w:szCs w:val="28"/>
                <w:lang w:eastAsia="en-US"/>
              </w:rPr>
              <w:t xml:space="preserve"> тыс. рублей;</w:t>
            </w:r>
          </w:p>
          <w:p w:rsidR="005B7D4D" w:rsidRPr="009F2127" w:rsidRDefault="00345496" w:rsidP="00253BD2">
            <w:pPr>
              <w:pStyle w:val="ConsPlusCell"/>
              <w:rPr>
                <w:rFonts w:ascii="Times New Roman" w:hAnsi="Times New Roman"/>
                <w:sz w:val="28"/>
                <w:szCs w:val="28"/>
                <w:lang w:eastAsia="en-US"/>
              </w:rPr>
            </w:pPr>
            <w:r w:rsidRPr="009F2127">
              <w:rPr>
                <w:rFonts w:ascii="Times New Roman" w:hAnsi="Times New Roman"/>
                <w:sz w:val="28"/>
                <w:szCs w:val="28"/>
                <w:lang w:eastAsia="en-US"/>
              </w:rPr>
              <w:t>2024 год – 45</w:t>
            </w:r>
            <w:r w:rsidR="00EE7ACD" w:rsidRPr="009F2127">
              <w:rPr>
                <w:rFonts w:ascii="Times New Roman" w:hAnsi="Times New Roman"/>
                <w:sz w:val="28"/>
                <w:szCs w:val="28"/>
                <w:lang w:eastAsia="en-US"/>
              </w:rPr>
              <w:t> 645,2</w:t>
            </w:r>
            <w:r w:rsidRPr="009F2127">
              <w:rPr>
                <w:rFonts w:ascii="Times New Roman" w:hAnsi="Times New Roman"/>
                <w:sz w:val="28"/>
                <w:szCs w:val="28"/>
                <w:lang w:eastAsia="en-US"/>
              </w:rPr>
              <w:t xml:space="preserve"> тыс. рублей.</w:t>
            </w:r>
          </w:p>
        </w:tc>
      </w:tr>
    </w:tbl>
    <w:p w:rsidR="00C07EB2" w:rsidRPr="009F2127" w:rsidRDefault="00C07EB2" w:rsidP="00253BD2">
      <w:pPr>
        <w:autoSpaceDE w:val="0"/>
        <w:autoSpaceDN w:val="0"/>
        <w:adjustRightInd w:val="0"/>
        <w:spacing w:after="0" w:line="240" w:lineRule="auto"/>
        <w:jc w:val="both"/>
        <w:rPr>
          <w:rFonts w:ascii="Times New Roman" w:hAnsi="Times New Roman" w:cs="Times New Roman"/>
          <w:sz w:val="28"/>
          <w:szCs w:val="28"/>
        </w:rPr>
      </w:pPr>
    </w:p>
    <w:p w:rsidR="00B24CC8" w:rsidRPr="009F2127" w:rsidRDefault="00B24CC8" w:rsidP="00253BD2">
      <w:pPr>
        <w:autoSpaceDE w:val="0"/>
        <w:autoSpaceDN w:val="0"/>
        <w:adjustRightInd w:val="0"/>
        <w:spacing w:after="0" w:line="240" w:lineRule="auto"/>
        <w:jc w:val="center"/>
        <w:outlineLvl w:val="0"/>
        <w:rPr>
          <w:rFonts w:ascii="Times New Roman" w:hAnsi="Times New Roman" w:cs="Times New Roman"/>
          <w:sz w:val="28"/>
          <w:szCs w:val="28"/>
        </w:rPr>
      </w:pPr>
      <w:r w:rsidRPr="009F2127">
        <w:rPr>
          <w:rFonts w:ascii="Times New Roman" w:hAnsi="Times New Roman" w:cs="Times New Roman"/>
          <w:sz w:val="28"/>
          <w:szCs w:val="28"/>
        </w:rPr>
        <w:t xml:space="preserve">2. </w:t>
      </w:r>
      <w:r w:rsidRPr="009F2127">
        <w:rPr>
          <w:rFonts w:ascii="Times New Roman" w:hAnsi="Times New Roman" w:cs="Times New Roman"/>
          <w:sz w:val="28"/>
          <w:szCs w:val="28"/>
        </w:rPr>
        <w:tab/>
        <w:t>Мероприятия подпрограммы</w:t>
      </w:r>
    </w:p>
    <w:p w:rsidR="00B24CC8" w:rsidRPr="009F2127" w:rsidRDefault="00B24CC8" w:rsidP="00253BD2">
      <w:pPr>
        <w:autoSpaceDE w:val="0"/>
        <w:autoSpaceDN w:val="0"/>
        <w:adjustRightInd w:val="0"/>
        <w:spacing w:after="0" w:line="240" w:lineRule="auto"/>
        <w:jc w:val="both"/>
        <w:rPr>
          <w:rFonts w:ascii="Times New Roman" w:hAnsi="Times New Roman" w:cs="Times New Roman"/>
          <w:sz w:val="28"/>
          <w:szCs w:val="28"/>
        </w:rPr>
      </w:pPr>
    </w:p>
    <w:p w:rsidR="00F62A4C" w:rsidRPr="009F2127" w:rsidRDefault="00F62A4C"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На территории города расположены 2 потенциально опасных объекта, из них 1 химически </w:t>
      </w:r>
      <w:proofErr w:type="gramStart"/>
      <w:r w:rsidRPr="009F2127">
        <w:rPr>
          <w:rFonts w:ascii="Times New Roman" w:eastAsia="Times New Roman" w:hAnsi="Times New Roman" w:cs="Times New Roman"/>
          <w:sz w:val="28"/>
          <w:szCs w:val="28"/>
        </w:rPr>
        <w:t>опасный</w:t>
      </w:r>
      <w:proofErr w:type="gramEnd"/>
      <w:r w:rsidRPr="009F2127">
        <w:rPr>
          <w:rFonts w:ascii="Times New Roman" w:eastAsia="Times New Roman" w:hAnsi="Times New Roman" w:cs="Times New Roman"/>
          <w:sz w:val="28"/>
          <w:szCs w:val="28"/>
        </w:rPr>
        <w:t>, 2 критически важных объекта, а так же организации, имеющие категорию по гражданской обороне.</w:t>
      </w:r>
    </w:p>
    <w:p w:rsidR="00F62A4C" w:rsidRPr="009F2127" w:rsidRDefault="00B24CC8"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Calibri" w:hAnsi="Times New Roman" w:cs="Times New Roman"/>
          <w:sz w:val="28"/>
          <w:szCs w:val="28"/>
        </w:rPr>
        <w:t xml:space="preserve">           </w:t>
      </w:r>
      <w:r w:rsidR="00F62A4C" w:rsidRPr="009F2127">
        <w:rPr>
          <w:rFonts w:ascii="Times New Roman" w:eastAsia="Times New Roman" w:hAnsi="Times New Roman" w:cs="Times New Roman"/>
          <w:sz w:val="28"/>
          <w:szCs w:val="28"/>
        </w:rPr>
        <w:t>При угрозе или начале ведения военных действий вводится в действие План гражданской обороны и защиты населения  города Ачинска (далее - План ГО).</w:t>
      </w:r>
    </w:p>
    <w:p w:rsidR="00F62A4C" w:rsidRPr="009F2127" w:rsidRDefault="00F62A4C"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Наибольшая работающая смена (далее - НРС) города Ачинска укрывается в убежищах. Для укрытия населения используются имеющиеся защитные сооружения гражданской обороны (далее - ЗС ГО) и (или) </w:t>
      </w:r>
      <w:r w:rsidRPr="009F2127">
        <w:rPr>
          <w:rFonts w:ascii="Times New Roman" w:eastAsia="Times New Roman" w:hAnsi="Times New Roman" w:cs="Times New Roman"/>
          <w:sz w:val="28"/>
          <w:szCs w:val="28"/>
        </w:rPr>
        <w:lastRenderedPageBreak/>
        <w:t>приспосабливаются под ЗС ГО в период мобилизации и в военное время заглубленные помещения и другие сооружения подземного пространства. Общая обеспеченность ЗС ГО и заглубленными помещениями составляет 100%.</w:t>
      </w:r>
    </w:p>
    <w:p w:rsidR="00986698" w:rsidRPr="009F2127" w:rsidRDefault="00986698"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В соответствии с </w:t>
      </w:r>
      <w:hyperlink r:id="rId16" w:history="1">
        <w:r w:rsidRPr="009F2127">
          <w:rPr>
            <w:rFonts w:ascii="Times New Roman" w:eastAsia="Times New Roman" w:hAnsi="Times New Roman" w:cs="Times New Roman"/>
            <w:sz w:val="28"/>
            <w:szCs w:val="28"/>
          </w:rPr>
          <w:t>Приказом</w:t>
        </w:r>
      </w:hyperlink>
      <w:r w:rsidRPr="009F2127">
        <w:rPr>
          <w:rFonts w:ascii="Times New Roman" w:eastAsia="Times New Roman" w:hAnsi="Times New Roman" w:cs="Times New Roman"/>
          <w:sz w:val="28"/>
          <w:szCs w:val="28"/>
        </w:rPr>
        <w:t xml:space="preserve"> МЧС России от 01.10.2014 № 543 «Об утверждении Положения об организации обеспечения населения средствами индивидуальной защиты» в организациях, находящихся в зоне ЧС, организовывается выдача средств индивидуальной защиты в соответствии с видом АХОВ.</w:t>
      </w:r>
    </w:p>
    <w:p w:rsidR="00986698" w:rsidRPr="009F2127" w:rsidRDefault="00986698"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Эвакуационные мероприятия по выводу населения проводятся в соответствии с Планом ГО.</w:t>
      </w:r>
    </w:p>
    <w:p w:rsidR="00986698" w:rsidRPr="009F2127" w:rsidRDefault="00986698"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С 2003 года функционирует единая дежурно-диспетчерская служба города Ачинска,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w:t>
      </w:r>
      <w:proofErr w:type="gramStart"/>
      <w:r w:rsidRPr="009F2127">
        <w:rPr>
          <w:rFonts w:ascii="Times New Roman" w:eastAsia="Times New Roman" w:hAnsi="Times New Roman" w:cs="Times New Roman"/>
          <w:sz w:val="28"/>
          <w:szCs w:val="28"/>
        </w:rPr>
        <w:t>управления городского звена территориальной подсистемы единой государственной системы предупреждения</w:t>
      </w:r>
      <w:proofErr w:type="gramEnd"/>
      <w:r w:rsidRPr="009F2127">
        <w:rPr>
          <w:rFonts w:ascii="Times New Roman" w:eastAsia="Times New Roman" w:hAnsi="Times New Roman" w:cs="Times New Roman"/>
          <w:sz w:val="28"/>
          <w:szCs w:val="28"/>
        </w:rPr>
        <w:t xml:space="preserve"> и ликвидации чрезвычайных ситуаций (далее - ТП РСЧС).</w:t>
      </w:r>
    </w:p>
    <w:p w:rsidR="00986698" w:rsidRPr="009F2127" w:rsidRDefault="00986698"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В 2020 году в единую дежурно-диспетчерскую службу (далее - ЕДДС) Управления «ЕДДС, ГО и ЛЧС» поступило 84 610 сообщений от граждан и организаций. За 8 месяцев 2021 года - 52 304 обращений.</w:t>
      </w:r>
    </w:p>
    <w:p w:rsidR="00986698" w:rsidRPr="009F2127" w:rsidRDefault="00986698"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Аварийно-спасательная группа Управления «ЕДДС, ГО и ЛЧС» в 2020 году совершила 2603 выезда, за 8 месяцев 2021 года - 1412 выезда.</w:t>
      </w:r>
    </w:p>
    <w:p w:rsidR="00986698" w:rsidRPr="009F2127" w:rsidRDefault="00986698"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986698" w:rsidRPr="009F2127" w:rsidRDefault="00986698" w:rsidP="00253BD2">
      <w:pPr>
        <w:spacing w:after="0" w:line="240" w:lineRule="auto"/>
        <w:ind w:firstLine="540"/>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Подготовка специалистов Управления «ЕДДС, ГО и ЛЧС»,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«Институт региональной безопасности» (далее - КГКОУ ДПО «Институт региональной безопасности»), в Ачинском филиале КГКОУ ДПО «Институт региональной безопасности» согласно плану комплектования.</w:t>
      </w:r>
      <w:proofErr w:type="gramEnd"/>
      <w:r w:rsidRPr="009F2127">
        <w:rPr>
          <w:rFonts w:ascii="Times New Roman" w:eastAsia="Times New Roman" w:hAnsi="Times New Roman" w:cs="Times New Roman"/>
          <w:sz w:val="28"/>
          <w:szCs w:val="28"/>
        </w:rPr>
        <w:t xml:space="preserve"> Практические действия должностные лица и специалисты РСЧС и ГО отрабатывают в ходе проведения учений и тренировок.</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За 2020 год на территории города Ачинска произошло 120 пожаров, за 8 месяцев 2021 года - 110 пожаров.</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С целью обеспечения мероприятий гражданской обороны, защиты населения и территорий от чрезвычайных ситуаций природного </w:t>
      </w:r>
      <w:r w:rsidR="001424B2" w:rsidRPr="009F2127">
        <w:rPr>
          <w:rFonts w:ascii="Times New Roman" w:eastAsia="Times New Roman" w:hAnsi="Times New Roman" w:cs="Times New Roman"/>
          <w:sz w:val="28"/>
          <w:szCs w:val="28"/>
        </w:rPr>
        <w:t>и техногенного характера в МКУ «</w:t>
      </w:r>
      <w:r w:rsidRPr="009F2127">
        <w:rPr>
          <w:rFonts w:ascii="Times New Roman" w:eastAsia="Times New Roman" w:hAnsi="Times New Roman" w:cs="Times New Roman"/>
          <w:sz w:val="28"/>
          <w:szCs w:val="28"/>
        </w:rPr>
        <w:t>Центр обеспечения жизнедеятельности г. Ачинска» создана аварийно-спасательная группа (далее - АСГ).</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Основными задачами АСГ являются:</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поддержание сил и средств АСГ в постоянной готовности к выдвижению в зоны чрезвычайных ситуаций (далее - ЧС) и проведению работ по </w:t>
      </w:r>
      <w:r w:rsidRPr="009F2127">
        <w:rPr>
          <w:rFonts w:ascii="Times New Roman" w:eastAsia="Times New Roman" w:hAnsi="Times New Roman" w:cs="Times New Roman"/>
          <w:sz w:val="28"/>
          <w:szCs w:val="28"/>
        </w:rPr>
        <w:lastRenderedPageBreak/>
        <w:t>ликвидации чрезвычайных ситуаций, происшествий, угроз и рисков функционирования систем жизнедеятельности;</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проведение поисково-спасательных работ;</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оказание первой (доврачебной) помощи пострадавшим;</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участие в проведении эвакуационных мероприятий;</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пропаганда знаний в области защиты населения и территорий от ЧС, а так же пожарной безопасности;</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организация взаимодействия с личным составом служб РСЧС городского звена ТП РСЧС и другими формированиями, привлекаемыми к ликвидации последствий чрезвычайных ситуаций;</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проведение плановых рейдов (осмотров) территории города Ачинска;</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выявление </w:t>
      </w:r>
      <w:proofErr w:type="spellStart"/>
      <w:r w:rsidRPr="009F2127">
        <w:rPr>
          <w:rFonts w:ascii="Times New Roman" w:eastAsia="Times New Roman" w:hAnsi="Times New Roman" w:cs="Times New Roman"/>
          <w:sz w:val="28"/>
          <w:szCs w:val="28"/>
        </w:rPr>
        <w:t>травмоопасных</w:t>
      </w:r>
      <w:proofErr w:type="spellEnd"/>
      <w:r w:rsidRPr="009F2127">
        <w:rPr>
          <w:rFonts w:ascii="Times New Roman" w:eastAsia="Times New Roman" w:hAnsi="Times New Roman" w:cs="Times New Roman"/>
          <w:sz w:val="28"/>
          <w:szCs w:val="28"/>
        </w:rPr>
        <w:t>, пожароопасных участков с дальнейшим оперативным принятием мер по их устранению;</w:t>
      </w:r>
    </w:p>
    <w:p w:rsidR="005A49D2" w:rsidRPr="009F2127" w:rsidRDefault="005A49D2" w:rsidP="00253BD2">
      <w:pPr>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B24CC8" w:rsidRPr="009F2127" w:rsidRDefault="00B24CC8" w:rsidP="00253BD2">
      <w:pPr>
        <w:autoSpaceDE w:val="0"/>
        <w:autoSpaceDN w:val="0"/>
        <w:adjustRightInd w:val="0"/>
        <w:spacing w:after="0" w:line="240" w:lineRule="auto"/>
        <w:ind w:firstLine="709"/>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мероприятий подпрограммы приведен в приложении № 2 к подпрограмме.</w:t>
      </w:r>
    </w:p>
    <w:p w:rsidR="00CE7D4B" w:rsidRPr="009F2127" w:rsidRDefault="00CE7D4B" w:rsidP="00253BD2">
      <w:pPr>
        <w:autoSpaceDE w:val="0"/>
        <w:autoSpaceDN w:val="0"/>
        <w:adjustRightInd w:val="0"/>
        <w:spacing w:after="0" w:line="240" w:lineRule="auto"/>
        <w:ind w:firstLine="851"/>
        <w:jc w:val="both"/>
        <w:rPr>
          <w:rFonts w:ascii="Times New Roman" w:hAnsi="Times New Roman" w:cs="Times New Roman"/>
          <w:sz w:val="28"/>
          <w:szCs w:val="28"/>
        </w:rPr>
      </w:pPr>
    </w:p>
    <w:p w:rsidR="00903231" w:rsidRPr="009F2127" w:rsidRDefault="00903231" w:rsidP="00253BD2">
      <w:pPr>
        <w:autoSpaceDE w:val="0"/>
        <w:autoSpaceDN w:val="0"/>
        <w:adjustRightInd w:val="0"/>
        <w:spacing w:after="0" w:line="240" w:lineRule="auto"/>
        <w:ind w:firstLine="851"/>
        <w:jc w:val="both"/>
        <w:rPr>
          <w:rFonts w:ascii="Times New Roman" w:hAnsi="Times New Roman" w:cs="Times New Roman"/>
          <w:sz w:val="28"/>
          <w:szCs w:val="28"/>
        </w:rPr>
      </w:pPr>
    </w:p>
    <w:p w:rsidR="00C61AEF" w:rsidRPr="009F2127" w:rsidRDefault="00C61AEF" w:rsidP="00253BD2">
      <w:pPr>
        <w:autoSpaceDE w:val="0"/>
        <w:autoSpaceDN w:val="0"/>
        <w:adjustRightInd w:val="0"/>
        <w:spacing w:after="0" w:line="240" w:lineRule="auto"/>
        <w:jc w:val="center"/>
        <w:outlineLvl w:val="1"/>
        <w:rPr>
          <w:rFonts w:ascii="Times New Roman" w:hAnsi="Times New Roman" w:cs="Times New Roman"/>
          <w:sz w:val="28"/>
          <w:szCs w:val="28"/>
        </w:rPr>
      </w:pPr>
      <w:r w:rsidRPr="009F2127">
        <w:rPr>
          <w:rFonts w:ascii="Times New Roman" w:hAnsi="Times New Roman" w:cs="Times New Roman"/>
          <w:sz w:val="28"/>
          <w:szCs w:val="28"/>
        </w:rPr>
        <w:t>3. Механизм реализации подпрограммы</w:t>
      </w:r>
    </w:p>
    <w:p w:rsidR="00C61AEF" w:rsidRPr="009F2127" w:rsidRDefault="00C61AEF" w:rsidP="00253BD2">
      <w:pPr>
        <w:autoSpaceDE w:val="0"/>
        <w:autoSpaceDN w:val="0"/>
        <w:adjustRightInd w:val="0"/>
        <w:spacing w:after="0" w:line="240" w:lineRule="auto"/>
        <w:jc w:val="both"/>
        <w:rPr>
          <w:rFonts w:ascii="Times New Roman" w:hAnsi="Times New Roman" w:cs="Times New Roman"/>
          <w:sz w:val="28"/>
          <w:szCs w:val="28"/>
        </w:rPr>
      </w:pPr>
    </w:p>
    <w:p w:rsidR="00C61AEF" w:rsidRPr="009F2127" w:rsidRDefault="00C61AEF" w:rsidP="00253BD2">
      <w:pPr>
        <w:autoSpaceDE w:val="0"/>
        <w:autoSpaceDN w:val="0"/>
        <w:adjustRightInd w:val="0"/>
        <w:spacing w:after="0" w:line="240" w:lineRule="auto"/>
        <w:ind w:firstLine="540"/>
        <w:jc w:val="both"/>
        <w:rPr>
          <w:rFonts w:ascii="Times New Roman" w:hAnsi="Times New Roman" w:cs="Times New Roman"/>
          <w:sz w:val="28"/>
          <w:szCs w:val="28"/>
        </w:rPr>
      </w:pPr>
      <w:r w:rsidRPr="009F2127">
        <w:rPr>
          <w:rFonts w:ascii="Times New Roman" w:hAnsi="Times New Roman" w:cs="Times New Roman"/>
          <w:sz w:val="28"/>
          <w:szCs w:val="28"/>
        </w:rPr>
        <w:t>Реализация мероприятий подпрограммы осуществляется</w:t>
      </w:r>
      <w:r w:rsidRPr="009F2127">
        <w:rPr>
          <w:rFonts w:ascii="Times New Roman" w:hAnsi="Times New Roman" w:cs="Times New Roman"/>
          <w:sz w:val="28"/>
          <w:szCs w:val="28"/>
        </w:rPr>
        <w:br/>
        <w:t xml:space="preserve"> МКУ «Центр обеспечения жизнедеятельности города Ачинска» и администрацией города Ачинска.</w:t>
      </w:r>
    </w:p>
    <w:p w:rsidR="00C61AEF" w:rsidRPr="009F2127" w:rsidRDefault="00C61AEF" w:rsidP="00253B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Главным распорядителем бюджетных средств является администрация города Ачинска.</w:t>
      </w:r>
    </w:p>
    <w:p w:rsidR="00C61AEF" w:rsidRPr="009F2127" w:rsidRDefault="00C61AEF" w:rsidP="00253B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Финансирование мероприятий подпрограммы осуществляется на основании муниципальных контрактов. </w:t>
      </w:r>
      <w:proofErr w:type="gramStart"/>
      <w:r w:rsidRPr="009F2127">
        <w:rPr>
          <w:rFonts w:ascii="Times New Roman" w:eastAsia="Times New Roman" w:hAnsi="Times New Roman" w:cs="Times New Roman"/>
          <w:sz w:val="28"/>
          <w:szCs w:val="28"/>
        </w:rPr>
        <w:t>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п.4 ч.1 ст. 93 Ф</w:t>
      </w:r>
      <w:r w:rsidR="00CA0024" w:rsidRPr="009F2127">
        <w:rPr>
          <w:rFonts w:ascii="Times New Roman" w:eastAsia="Times New Roman" w:hAnsi="Times New Roman" w:cs="Times New Roman"/>
          <w:sz w:val="28"/>
          <w:szCs w:val="28"/>
        </w:rPr>
        <w:t>едеральный закон от 05.04.2013 №</w:t>
      </w:r>
      <w:r w:rsidRPr="009F2127">
        <w:rPr>
          <w:rFonts w:ascii="Times New Roman" w:eastAsia="Times New Roman" w:hAnsi="Times New Roman" w:cs="Times New Roman"/>
          <w:sz w:val="28"/>
          <w:szCs w:val="28"/>
        </w:rPr>
        <w:t xml:space="preserve"> 44-ФЗ</w:t>
      </w:r>
      <w:r w:rsidR="00CA0024" w:rsidRPr="009F2127">
        <w:rPr>
          <w:rFonts w:ascii="Times New Roman" w:eastAsia="Times New Roman" w:hAnsi="Times New Roman" w:cs="Times New Roman"/>
          <w:sz w:val="28"/>
          <w:szCs w:val="28"/>
        </w:rPr>
        <w:t xml:space="preserve">         «</w:t>
      </w:r>
      <w:r w:rsidRPr="009F212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CA0024" w:rsidRPr="009F2127">
        <w:rPr>
          <w:rFonts w:ascii="Times New Roman" w:eastAsia="Times New Roman" w:hAnsi="Times New Roman" w:cs="Times New Roman"/>
          <w:sz w:val="28"/>
          <w:szCs w:val="28"/>
        </w:rPr>
        <w:t>арственных и муниципальных нужд»</w:t>
      </w:r>
      <w:r w:rsidRPr="009F2127">
        <w:rPr>
          <w:rFonts w:ascii="Times New Roman" w:eastAsia="Times New Roman" w:hAnsi="Times New Roman" w:cs="Times New Roman"/>
          <w:sz w:val="28"/>
          <w:szCs w:val="28"/>
        </w:rPr>
        <w:t>.</w:t>
      </w:r>
      <w:proofErr w:type="gramEnd"/>
    </w:p>
    <w:p w:rsidR="00C61AEF" w:rsidRPr="009F2127" w:rsidRDefault="00C61AEF" w:rsidP="00253B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Территорией для реализации мероприятий подпрограммы является город Ачинск.</w:t>
      </w:r>
    </w:p>
    <w:p w:rsidR="00C61AEF" w:rsidRPr="009F2127" w:rsidRDefault="00C61AEF" w:rsidP="00253B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Перечень мероприятий подпрограммы приведен в приложении № 2 к подпрограмме.</w:t>
      </w:r>
    </w:p>
    <w:p w:rsidR="00903231" w:rsidRPr="009F2127" w:rsidRDefault="00903231" w:rsidP="00253BD2">
      <w:pPr>
        <w:autoSpaceDE w:val="0"/>
        <w:autoSpaceDN w:val="0"/>
        <w:adjustRightInd w:val="0"/>
        <w:spacing w:after="0" w:line="240" w:lineRule="auto"/>
        <w:jc w:val="both"/>
        <w:rPr>
          <w:rFonts w:ascii="Times New Roman" w:hAnsi="Times New Roman" w:cs="Times New Roman"/>
          <w:sz w:val="28"/>
          <w:szCs w:val="28"/>
        </w:rPr>
      </w:pPr>
    </w:p>
    <w:p w:rsidR="00C61AEF" w:rsidRPr="009F2127" w:rsidRDefault="00C61AEF" w:rsidP="00253BD2">
      <w:pPr>
        <w:autoSpaceDE w:val="0"/>
        <w:autoSpaceDN w:val="0"/>
        <w:adjustRightInd w:val="0"/>
        <w:spacing w:after="0" w:line="240" w:lineRule="auto"/>
        <w:jc w:val="center"/>
        <w:outlineLvl w:val="1"/>
        <w:rPr>
          <w:rFonts w:ascii="Times New Roman" w:hAnsi="Times New Roman" w:cs="Times New Roman"/>
          <w:sz w:val="28"/>
          <w:szCs w:val="28"/>
        </w:rPr>
      </w:pPr>
      <w:r w:rsidRPr="009F2127">
        <w:rPr>
          <w:rFonts w:ascii="Times New Roman" w:hAnsi="Times New Roman" w:cs="Times New Roman"/>
          <w:sz w:val="28"/>
          <w:szCs w:val="28"/>
        </w:rPr>
        <w:t>4. Управление подпрограммой и контроль</w:t>
      </w:r>
    </w:p>
    <w:p w:rsidR="00C61AEF" w:rsidRPr="009F2127" w:rsidRDefault="00C61AEF" w:rsidP="00253BD2">
      <w:pPr>
        <w:autoSpaceDE w:val="0"/>
        <w:autoSpaceDN w:val="0"/>
        <w:adjustRightInd w:val="0"/>
        <w:spacing w:after="0" w:line="240" w:lineRule="auto"/>
        <w:jc w:val="center"/>
        <w:outlineLvl w:val="1"/>
        <w:rPr>
          <w:rFonts w:ascii="Times New Roman" w:hAnsi="Times New Roman" w:cs="Times New Roman"/>
          <w:sz w:val="28"/>
          <w:szCs w:val="28"/>
        </w:rPr>
      </w:pPr>
      <w:r w:rsidRPr="009F2127">
        <w:rPr>
          <w:rFonts w:ascii="Times New Roman" w:hAnsi="Times New Roman" w:cs="Times New Roman"/>
          <w:sz w:val="28"/>
          <w:szCs w:val="28"/>
        </w:rPr>
        <w:t xml:space="preserve"> за исполнением подпрограммы</w:t>
      </w:r>
    </w:p>
    <w:p w:rsidR="00C61AEF" w:rsidRPr="009F2127" w:rsidRDefault="00C61AEF" w:rsidP="00253BD2">
      <w:pPr>
        <w:autoSpaceDE w:val="0"/>
        <w:autoSpaceDN w:val="0"/>
        <w:adjustRightInd w:val="0"/>
        <w:spacing w:after="0" w:line="240" w:lineRule="auto"/>
        <w:jc w:val="center"/>
        <w:outlineLvl w:val="1"/>
        <w:rPr>
          <w:rFonts w:ascii="Times New Roman" w:hAnsi="Times New Roman" w:cs="Times New Roman"/>
          <w:sz w:val="28"/>
          <w:szCs w:val="28"/>
        </w:rPr>
      </w:pPr>
    </w:p>
    <w:p w:rsidR="00284DCB" w:rsidRPr="009F2127" w:rsidRDefault="00284DCB"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ходом выполнения подпрограммы осуществляет администрация города Ачинска (заместитель Главы города Ачинска, </w:t>
      </w:r>
      <w:r w:rsidRPr="009F2127">
        <w:rPr>
          <w:rFonts w:ascii="Times New Roman" w:eastAsia="Times New Roman" w:hAnsi="Times New Roman" w:cs="Times New Roman"/>
          <w:sz w:val="28"/>
          <w:szCs w:val="28"/>
        </w:rPr>
        <w:lastRenderedPageBreak/>
        <w:t>курирующий данное направление).</w:t>
      </w:r>
    </w:p>
    <w:p w:rsidR="00284DCB" w:rsidRPr="009F2127" w:rsidRDefault="00284DCB"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284DCB" w:rsidRPr="009F2127" w:rsidRDefault="00284DCB"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Администрация города Ачинска осуществляет:</w:t>
      </w:r>
    </w:p>
    <w:p w:rsidR="00284DCB" w:rsidRPr="009F2127" w:rsidRDefault="00284DCB"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отбор исполнителей отдельных мероприятий подпрограммы;</w:t>
      </w:r>
    </w:p>
    <w:p w:rsidR="00284DCB" w:rsidRPr="009F2127" w:rsidRDefault="00284DCB"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координацию исполнения мероприятий подпрограммы, мониторинг их реализации;</w:t>
      </w:r>
    </w:p>
    <w:p w:rsidR="00284DCB" w:rsidRPr="009F2127" w:rsidRDefault="00284DCB"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 непосредственный </w:t>
      </w:r>
      <w:proofErr w:type="gramStart"/>
      <w:r w:rsidRPr="009F2127">
        <w:rPr>
          <w:rFonts w:ascii="Times New Roman" w:eastAsia="Times New Roman" w:hAnsi="Times New Roman" w:cs="Times New Roman"/>
          <w:sz w:val="28"/>
          <w:szCs w:val="28"/>
        </w:rPr>
        <w:t>контроль за</w:t>
      </w:r>
      <w:proofErr w:type="gramEnd"/>
      <w:r w:rsidRPr="009F2127">
        <w:rPr>
          <w:rFonts w:ascii="Times New Roman" w:eastAsia="Times New Roman" w:hAnsi="Times New Roman" w:cs="Times New Roman"/>
          <w:sz w:val="28"/>
          <w:szCs w:val="28"/>
        </w:rPr>
        <w:t xml:space="preserve"> ходом реализации мероприятий подпрограммы;</w:t>
      </w:r>
    </w:p>
    <w:p w:rsidR="00284DCB" w:rsidRPr="009F2127" w:rsidRDefault="00284DCB"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подготовку отчетов о реализации подпрограммы.</w:t>
      </w:r>
    </w:p>
    <w:p w:rsidR="00C61AEF" w:rsidRPr="009F2127" w:rsidRDefault="00C61AEF"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C61AEF" w:rsidRPr="009F2127" w:rsidRDefault="00C61AEF" w:rsidP="00253B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9F2127">
        <w:rPr>
          <w:rFonts w:ascii="Times New Roman" w:eastAsia="Times New Roman" w:hAnsi="Times New Roman" w:cs="Times New Roman"/>
          <w:sz w:val="28"/>
          <w:szCs w:val="28"/>
        </w:rPr>
        <w:t>за</w:t>
      </w:r>
      <w:proofErr w:type="gramEnd"/>
      <w:r w:rsidRPr="009F2127">
        <w:rPr>
          <w:rFonts w:ascii="Times New Roman" w:eastAsia="Times New Roman" w:hAnsi="Times New Roman" w:cs="Times New Roman"/>
          <w:sz w:val="28"/>
          <w:szCs w:val="28"/>
        </w:rPr>
        <w:t xml:space="preserve"> отчетным. </w:t>
      </w:r>
    </w:p>
    <w:p w:rsidR="00C61AEF" w:rsidRPr="009F2127" w:rsidRDefault="00C61AEF" w:rsidP="00253BD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F2127">
        <w:rPr>
          <w:rFonts w:ascii="Times New Roman" w:eastAsia="Times New Roman" w:hAnsi="Times New Roman" w:cs="Times New Roman"/>
          <w:sz w:val="28"/>
          <w:szCs w:val="28"/>
        </w:rPr>
        <w:t xml:space="preserve">Администрация города Ачинска размещает годовой отчет в срок до 1 мая года, следующего за </w:t>
      </w:r>
      <w:proofErr w:type="gramStart"/>
      <w:r w:rsidRPr="009F2127">
        <w:rPr>
          <w:rFonts w:ascii="Times New Roman" w:eastAsia="Times New Roman" w:hAnsi="Times New Roman" w:cs="Times New Roman"/>
          <w:sz w:val="28"/>
          <w:szCs w:val="28"/>
        </w:rPr>
        <w:t>отчетным</w:t>
      </w:r>
      <w:proofErr w:type="gramEnd"/>
      <w:r w:rsidRPr="009F2127">
        <w:rPr>
          <w:rFonts w:ascii="Times New Roman" w:eastAsia="Times New Roman" w:hAnsi="Times New Roman" w:cs="Times New Roman"/>
          <w:sz w:val="28"/>
          <w:szCs w:val="28"/>
        </w:rPr>
        <w:t>, на официальном сайте органов местного самоуправления города Ачинска:  http://www.adm-achinsk.ru.</w:t>
      </w:r>
    </w:p>
    <w:p w:rsidR="00CE7D4B" w:rsidRPr="009F2127" w:rsidRDefault="00CE7D4B" w:rsidP="00253BD2">
      <w:pPr>
        <w:autoSpaceDE w:val="0"/>
        <w:autoSpaceDN w:val="0"/>
        <w:adjustRightInd w:val="0"/>
        <w:spacing w:after="0" w:line="240" w:lineRule="auto"/>
        <w:jc w:val="both"/>
        <w:rPr>
          <w:rFonts w:ascii="Times New Roman" w:hAnsi="Times New Roman" w:cs="Times New Roman"/>
          <w:sz w:val="28"/>
          <w:szCs w:val="28"/>
        </w:rPr>
      </w:pPr>
    </w:p>
    <w:p w:rsidR="00CE7D4B" w:rsidRPr="009F2127" w:rsidRDefault="00CE7D4B" w:rsidP="00253BD2">
      <w:pPr>
        <w:autoSpaceDE w:val="0"/>
        <w:autoSpaceDN w:val="0"/>
        <w:adjustRightInd w:val="0"/>
        <w:spacing w:after="0" w:line="240" w:lineRule="auto"/>
        <w:jc w:val="both"/>
        <w:rPr>
          <w:rFonts w:ascii="Times New Roman" w:hAnsi="Times New Roman" w:cs="Times New Roman"/>
          <w:sz w:val="28"/>
          <w:szCs w:val="28"/>
        </w:rPr>
      </w:pPr>
    </w:p>
    <w:p w:rsidR="00C07EB2" w:rsidRPr="009F2127" w:rsidRDefault="00C07EB2" w:rsidP="00C07EB2">
      <w:pPr>
        <w:autoSpaceDE w:val="0"/>
        <w:autoSpaceDN w:val="0"/>
        <w:adjustRightInd w:val="0"/>
        <w:spacing w:after="0" w:line="240" w:lineRule="auto"/>
        <w:jc w:val="both"/>
        <w:rPr>
          <w:rFonts w:ascii="Times New Roman" w:hAnsi="Times New Roman" w:cs="Times New Roman"/>
          <w:sz w:val="28"/>
          <w:szCs w:val="28"/>
        </w:rPr>
      </w:pPr>
    </w:p>
    <w:p w:rsidR="00C07EB2" w:rsidRPr="009F2127" w:rsidRDefault="00C07EB2" w:rsidP="00C07EB2">
      <w:pPr>
        <w:autoSpaceDE w:val="0"/>
        <w:autoSpaceDN w:val="0"/>
        <w:adjustRightInd w:val="0"/>
        <w:spacing w:after="0" w:line="240" w:lineRule="auto"/>
        <w:jc w:val="both"/>
        <w:rPr>
          <w:rFonts w:ascii="Times New Roman" w:hAnsi="Times New Roman" w:cs="Times New Roman"/>
          <w:sz w:val="28"/>
          <w:szCs w:val="28"/>
        </w:rPr>
      </w:pPr>
    </w:p>
    <w:p w:rsidR="00C07EB2" w:rsidRPr="009F2127" w:rsidRDefault="00C07EB2" w:rsidP="001C1631">
      <w:pPr>
        <w:spacing w:after="0"/>
        <w:rPr>
          <w:rFonts w:ascii="Times New Roman" w:eastAsia="Calibri" w:hAnsi="Times New Roman" w:cs="Times New Roman"/>
          <w:sz w:val="20"/>
          <w:szCs w:val="20"/>
        </w:rPr>
        <w:sectPr w:rsidR="00C07EB2" w:rsidRPr="009F2127" w:rsidSect="0011018F">
          <w:type w:val="continuous"/>
          <w:pgSz w:w="11906" w:h="16838"/>
          <w:pgMar w:top="1134" w:right="850" w:bottom="1134" w:left="1701" w:header="709" w:footer="709" w:gutter="0"/>
          <w:cols w:space="708"/>
          <w:docGrid w:linePitch="360"/>
        </w:sectPr>
      </w:pP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№1</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подпрограмме</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«Обеспечение реализации муниципальной программы и </w:t>
      </w:r>
      <w:r w:rsidR="005F5AFC" w:rsidRPr="009F2127">
        <w:rPr>
          <w:rFonts w:ascii="Times New Roman" w:eastAsia="Calibri" w:hAnsi="Times New Roman" w:cs="Times New Roman"/>
          <w:sz w:val="20"/>
          <w:szCs w:val="20"/>
        </w:rPr>
        <w:t>прочие мероприятия», реализуемой</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в рамках муниципальной программы города Ачинска</w:t>
      </w:r>
    </w:p>
    <w:p w:rsidR="00C07EB2" w:rsidRPr="009F2127" w:rsidRDefault="001C1631"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 объектов</w:t>
      </w:r>
    </w:p>
    <w:p w:rsidR="00C07EB2" w:rsidRPr="009F2127" w:rsidRDefault="001C1631"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жилищно-коммунального хозяйства»</w:t>
      </w:r>
    </w:p>
    <w:p w:rsidR="00C07EB2" w:rsidRPr="009F2127" w:rsidRDefault="00C07EB2" w:rsidP="00C07EB2">
      <w:pPr>
        <w:autoSpaceDE w:val="0"/>
        <w:autoSpaceDN w:val="0"/>
        <w:adjustRightInd w:val="0"/>
        <w:spacing w:after="0" w:line="240" w:lineRule="auto"/>
        <w:jc w:val="both"/>
        <w:rPr>
          <w:rFonts w:ascii="Times New Roman" w:hAnsi="Times New Roman" w:cs="Times New Roman"/>
        </w:rPr>
      </w:pPr>
    </w:p>
    <w:p w:rsidR="00C07EB2" w:rsidRPr="009F2127" w:rsidRDefault="007831AD" w:rsidP="00C07EB2">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и значения показателей результативности подпрограммы</w:t>
      </w:r>
    </w:p>
    <w:p w:rsidR="00086853" w:rsidRPr="009F2127" w:rsidRDefault="00086853" w:rsidP="00C07EB2">
      <w:pPr>
        <w:spacing w:after="0"/>
        <w:jc w:val="center"/>
        <w:rPr>
          <w:rFonts w:ascii="Times New Roman" w:eastAsia="Calibri" w:hAnsi="Times New Roman" w:cs="Times New Roman"/>
          <w:sz w:val="28"/>
          <w:szCs w:val="28"/>
        </w:rPr>
      </w:pPr>
    </w:p>
    <w:tbl>
      <w:tblPr>
        <w:tblStyle w:val="a3"/>
        <w:tblW w:w="5000" w:type="pct"/>
        <w:jc w:val="center"/>
        <w:tblLook w:val="04A0" w:firstRow="1" w:lastRow="0" w:firstColumn="1" w:lastColumn="0" w:noHBand="0" w:noVBand="1"/>
      </w:tblPr>
      <w:tblGrid>
        <w:gridCol w:w="709"/>
        <w:gridCol w:w="4317"/>
        <w:gridCol w:w="1240"/>
        <w:gridCol w:w="2360"/>
        <w:gridCol w:w="1620"/>
        <w:gridCol w:w="1540"/>
        <w:gridCol w:w="1540"/>
        <w:gridCol w:w="1460"/>
      </w:tblGrid>
      <w:tr w:rsidR="009F2127" w:rsidRPr="009F2127" w:rsidTr="00E94A8F">
        <w:trPr>
          <w:trHeight w:val="447"/>
          <w:jc w:val="center"/>
        </w:trPr>
        <w:tc>
          <w:tcPr>
            <w:tcW w:w="1060" w:type="dxa"/>
            <w:vMerge w:val="restart"/>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Pr="009F2127">
              <w:rPr>
                <w:rFonts w:ascii="Times New Roman" w:eastAsia="Calibri" w:hAnsi="Times New Roman" w:cs="Times New Roman"/>
                <w:sz w:val="20"/>
                <w:szCs w:val="20"/>
              </w:rPr>
              <w:b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8220" w:type="dxa"/>
            <w:vMerge w:val="restart"/>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показатели результативности</w:t>
            </w:r>
          </w:p>
        </w:tc>
        <w:tc>
          <w:tcPr>
            <w:tcW w:w="1440" w:type="dxa"/>
            <w:vMerge w:val="restart"/>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Единица измерения</w:t>
            </w:r>
          </w:p>
        </w:tc>
        <w:tc>
          <w:tcPr>
            <w:tcW w:w="3740" w:type="dxa"/>
            <w:vMerge w:val="restart"/>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Источник информации</w:t>
            </w:r>
          </w:p>
        </w:tc>
        <w:tc>
          <w:tcPr>
            <w:tcW w:w="6160" w:type="dxa"/>
            <w:gridSpan w:val="4"/>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Годы реализации подпрограммы</w:t>
            </w:r>
          </w:p>
        </w:tc>
      </w:tr>
      <w:tr w:rsidR="009F2127" w:rsidRPr="009F2127" w:rsidTr="00E94A8F">
        <w:trPr>
          <w:trHeight w:val="375"/>
          <w:jc w:val="center"/>
        </w:trPr>
        <w:tc>
          <w:tcPr>
            <w:tcW w:w="1060" w:type="dxa"/>
            <w:vMerge/>
            <w:hideMark/>
          </w:tcPr>
          <w:p w:rsidR="0018506A" w:rsidRPr="009F2127" w:rsidRDefault="0018506A" w:rsidP="0018506A">
            <w:pPr>
              <w:jc w:val="center"/>
              <w:rPr>
                <w:rFonts w:ascii="Times New Roman" w:eastAsia="Calibri" w:hAnsi="Times New Roman" w:cs="Times New Roman"/>
                <w:sz w:val="20"/>
                <w:szCs w:val="20"/>
              </w:rPr>
            </w:pPr>
          </w:p>
        </w:tc>
        <w:tc>
          <w:tcPr>
            <w:tcW w:w="8220" w:type="dxa"/>
            <w:vMerge/>
            <w:hideMark/>
          </w:tcPr>
          <w:p w:rsidR="0018506A" w:rsidRPr="009F2127" w:rsidRDefault="0018506A" w:rsidP="0018506A">
            <w:pPr>
              <w:jc w:val="center"/>
              <w:rPr>
                <w:rFonts w:ascii="Times New Roman" w:eastAsia="Calibri" w:hAnsi="Times New Roman" w:cs="Times New Roman"/>
                <w:sz w:val="20"/>
                <w:szCs w:val="20"/>
              </w:rPr>
            </w:pPr>
          </w:p>
        </w:tc>
        <w:tc>
          <w:tcPr>
            <w:tcW w:w="1440" w:type="dxa"/>
            <w:vMerge/>
            <w:hideMark/>
          </w:tcPr>
          <w:p w:rsidR="0018506A" w:rsidRPr="009F2127" w:rsidRDefault="0018506A" w:rsidP="0018506A">
            <w:pPr>
              <w:jc w:val="center"/>
              <w:rPr>
                <w:rFonts w:ascii="Times New Roman" w:eastAsia="Calibri" w:hAnsi="Times New Roman" w:cs="Times New Roman"/>
                <w:sz w:val="20"/>
                <w:szCs w:val="20"/>
              </w:rPr>
            </w:pPr>
          </w:p>
        </w:tc>
        <w:tc>
          <w:tcPr>
            <w:tcW w:w="3740" w:type="dxa"/>
            <w:vMerge/>
            <w:hideMark/>
          </w:tcPr>
          <w:p w:rsidR="0018506A" w:rsidRPr="009F2127" w:rsidRDefault="0018506A" w:rsidP="0018506A">
            <w:pPr>
              <w:jc w:val="center"/>
              <w:rPr>
                <w:rFonts w:ascii="Times New Roman" w:eastAsia="Calibri" w:hAnsi="Times New Roman" w:cs="Times New Roman"/>
                <w:sz w:val="20"/>
                <w:szCs w:val="20"/>
              </w:rPr>
            </w:pPr>
          </w:p>
        </w:tc>
        <w:tc>
          <w:tcPr>
            <w:tcW w:w="162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2021 год</w:t>
            </w:r>
          </w:p>
        </w:tc>
        <w:tc>
          <w:tcPr>
            <w:tcW w:w="154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154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146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r>
      <w:tr w:rsidR="009F2127" w:rsidRPr="009F2127" w:rsidTr="00E94A8F">
        <w:trPr>
          <w:trHeight w:val="285"/>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14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r>
      <w:tr w:rsidR="009F2127" w:rsidRPr="009F2127" w:rsidTr="00E94A8F">
        <w:trPr>
          <w:trHeight w:val="601"/>
          <w:jc w:val="center"/>
        </w:trPr>
        <w:tc>
          <w:tcPr>
            <w:tcW w:w="20620" w:type="dxa"/>
            <w:gridSpan w:val="8"/>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9F2127" w:rsidRPr="009F2127" w:rsidTr="00E94A8F">
        <w:trPr>
          <w:trHeight w:val="700"/>
          <w:jc w:val="center"/>
        </w:trPr>
        <w:tc>
          <w:tcPr>
            <w:tcW w:w="20620" w:type="dxa"/>
            <w:gridSpan w:val="8"/>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r>
      <w:tr w:rsidR="009F2127" w:rsidRPr="009F2127" w:rsidTr="00E94A8F">
        <w:trPr>
          <w:trHeight w:val="281"/>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1:</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686"/>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охвата системами оповещения населения от общей численности жителей города</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ведомственная статистика</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c>
          <w:tcPr>
            <w:tcW w:w="14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95,00</w:t>
            </w:r>
          </w:p>
        </w:tc>
      </w:tr>
      <w:tr w:rsidR="009F2127" w:rsidRPr="009F2127" w:rsidTr="00E94A8F">
        <w:trPr>
          <w:trHeight w:val="419"/>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2:</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095"/>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ведомственная статистика</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c>
          <w:tcPr>
            <w:tcW w:w="14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44,00</w:t>
            </w:r>
          </w:p>
        </w:tc>
      </w:tr>
      <w:tr w:rsidR="009F2127" w:rsidRPr="009F2127" w:rsidTr="00E94A8F">
        <w:trPr>
          <w:trHeight w:val="377"/>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3:</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796"/>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Доля принятых и обработанных сообщений от населения по номеру "112" от общего количества сообщений</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ведомственная статистика</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c>
          <w:tcPr>
            <w:tcW w:w="14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100,00</w:t>
            </w:r>
          </w:p>
        </w:tc>
      </w:tr>
      <w:tr w:rsidR="009F2127" w:rsidRPr="009F2127" w:rsidTr="00E94A8F">
        <w:trPr>
          <w:trHeight w:val="345"/>
          <w:jc w:val="center"/>
        </w:trPr>
        <w:tc>
          <w:tcPr>
            <w:tcW w:w="20620" w:type="dxa"/>
            <w:gridSpan w:val="8"/>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2. Обеспечение профилактики и тушения пожаров.</w:t>
            </w:r>
          </w:p>
        </w:tc>
      </w:tr>
      <w:tr w:rsidR="009F2127" w:rsidRPr="009F2127" w:rsidTr="00E94A8F">
        <w:trPr>
          <w:trHeight w:val="383"/>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7</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4:</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632"/>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Уровень готовности противопожарного водоснабжения к использованию от общего количества пожарных гидрантов</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ведомственная статистика</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c>
          <w:tcPr>
            <w:tcW w:w="14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85,00</w:t>
            </w:r>
          </w:p>
        </w:tc>
      </w:tr>
      <w:tr w:rsidR="009F2127" w:rsidRPr="009F2127" w:rsidTr="00E94A8F">
        <w:trPr>
          <w:trHeight w:val="307"/>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Показатель результативности 5:</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noWrap/>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443"/>
          <w:jc w:val="center"/>
        </w:trPr>
        <w:tc>
          <w:tcPr>
            <w:tcW w:w="10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82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Обеспечение населения города первичными мерами пожарной безопасности</w:t>
            </w:r>
          </w:p>
        </w:tc>
        <w:tc>
          <w:tcPr>
            <w:tcW w:w="14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w:t>
            </w:r>
          </w:p>
        </w:tc>
        <w:tc>
          <w:tcPr>
            <w:tcW w:w="37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ведомственная статистика</w:t>
            </w:r>
          </w:p>
        </w:tc>
        <w:tc>
          <w:tcPr>
            <w:tcW w:w="162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54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460" w:type="dxa"/>
            <w:hideMark/>
          </w:tcPr>
          <w:p w:rsidR="0018506A" w:rsidRPr="009F2127" w:rsidRDefault="0018506A" w:rsidP="0018506A">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bl>
    <w:p w:rsidR="007831AD" w:rsidRPr="009F2127" w:rsidRDefault="007831AD" w:rsidP="00C07EB2">
      <w:pPr>
        <w:spacing w:after="0"/>
        <w:jc w:val="center"/>
        <w:rPr>
          <w:rFonts w:ascii="Times New Roman" w:eastAsia="Calibri" w:hAnsi="Times New Roman" w:cs="Times New Roman"/>
          <w:sz w:val="20"/>
          <w:szCs w:val="20"/>
        </w:rPr>
      </w:pPr>
    </w:p>
    <w:p w:rsidR="00E164FF" w:rsidRPr="009F2127" w:rsidRDefault="00E164FF" w:rsidP="00E164FF">
      <w:pPr>
        <w:spacing w:after="0"/>
        <w:jc w:val="both"/>
        <w:rPr>
          <w:rFonts w:ascii="Times New Roman" w:eastAsia="Calibri" w:hAnsi="Times New Roman" w:cs="Times New Roman"/>
          <w:sz w:val="20"/>
          <w:szCs w:val="20"/>
        </w:rPr>
      </w:pPr>
    </w:p>
    <w:p w:rsidR="00E164FF" w:rsidRPr="009F2127" w:rsidRDefault="00E164FF" w:rsidP="00E164FF">
      <w:pPr>
        <w:spacing w:after="0"/>
        <w:jc w:val="right"/>
        <w:rPr>
          <w:rFonts w:ascii="Times New Roman" w:eastAsia="Calibri" w:hAnsi="Times New Roman" w:cs="Times New Roman"/>
          <w:sz w:val="20"/>
          <w:szCs w:val="20"/>
        </w:rPr>
      </w:pPr>
    </w:p>
    <w:p w:rsidR="004D5200" w:rsidRPr="009F2127" w:rsidRDefault="004D5200" w:rsidP="00E164FF">
      <w:pPr>
        <w:spacing w:after="0"/>
        <w:jc w:val="right"/>
        <w:rPr>
          <w:rFonts w:ascii="Times New Roman" w:eastAsia="Calibri" w:hAnsi="Times New Roman" w:cs="Times New Roman"/>
          <w:sz w:val="20"/>
          <w:szCs w:val="20"/>
        </w:rPr>
      </w:pPr>
    </w:p>
    <w:p w:rsidR="00C57390" w:rsidRPr="009F2127" w:rsidRDefault="00C57390" w:rsidP="00E164FF">
      <w:pPr>
        <w:spacing w:after="0"/>
        <w:jc w:val="right"/>
        <w:rPr>
          <w:rFonts w:ascii="Times New Roman" w:eastAsia="Calibri" w:hAnsi="Times New Roman" w:cs="Times New Roman"/>
          <w:sz w:val="20"/>
          <w:szCs w:val="20"/>
        </w:rPr>
      </w:pPr>
    </w:p>
    <w:p w:rsidR="00C57390" w:rsidRPr="009F2127" w:rsidRDefault="00C57390" w:rsidP="00E164FF">
      <w:pPr>
        <w:spacing w:after="0"/>
        <w:jc w:val="right"/>
        <w:rPr>
          <w:rFonts w:ascii="Times New Roman" w:eastAsia="Calibri" w:hAnsi="Times New Roman" w:cs="Times New Roman"/>
          <w:sz w:val="20"/>
          <w:szCs w:val="20"/>
        </w:rPr>
      </w:pPr>
    </w:p>
    <w:p w:rsidR="00C57390" w:rsidRPr="009F2127" w:rsidRDefault="00C57390" w:rsidP="00E164FF">
      <w:pPr>
        <w:spacing w:after="0"/>
        <w:jc w:val="right"/>
        <w:rPr>
          <w:rFonts w:ascii="Times New Roman" w:eastAsia="Calibri" w:hAnsi="Times New Roman" w:cs="Times New Roman"/>
          <w:sz w:val="20"/>
          <w:szCs w:val="20"/>
        </w:rPr>
      </w:pPr>
    </w:p>
    <w:p w:rsidR="00C57390" w:rsidRPr="009F2127" w:rsidRDefault="00C57390" w:rsidP="00691947">
      <w:pPr>
        <w:spacing w:after="0"/>
        <w:rPr>
          <w:rFonts w:ascii="Times New Roman" w:eastAsia="Calibri" w:hAnsi="Times New Roman" w:cs="Times New Roman"/>
          <w:sz w:val="20"/>
          <w:szCs w:val="20"/>
        </w:rPr>
      </w:pPr>
    </w:p>
    <w:p w:rsidR="00691947" w:rsidRPr="009F2127" w:rsidRDefault="00691947"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1C6837" w:rsidRPr="009F2127" w:rsidRDefault="001C6837"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561D95" w:rsidRPr="009F2127" w:rsidRDefault="00561D95" w:rsidP="00691947">
      <w:pPr>
        <w:spacing w:after="0"/>
        <w:rPr>
          <w:rFonts w:ascii="Times New Roman" w:eastAsia="Calibri" w:hAnsi="Times New Roman" w:cs="Times New Roman"/>
          <w:sz w:val="20"/>
          <w:szCs w:val="20"/>
        </w:rPr>
      </w:pPr>
    </w:p>
    <w:p w:rsidR="00C57390" w:rsidRPr="009F2127" w:rsidRDefault="00C57390" w:rsidP="00E164FF">
      <w:pPr>
        <w:spacing w:after="0"/>
        <w:jc w:val="right"/>
        <w:rPr>
          <w:rFonts w:ascii="Times New Roman" w:eastAsia="Calibri" w:hAnsi="Times New Roman" w:cs="Times New Roman"/>
          <w:sz w:val="20"/>
          <w:szCs w:val="20"/>
        </w:rPr>
      </w:pPr>
    </w:p>
    <w:p w:rsidR="00C07EB2" w:rsidRPr="009F2127" w:rsidRDefault="00C07EB2" w:rsidP="00E164FF">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Приложение № 2</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к  подпрограмме</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«Обеспечение реализации муниципальной программы и прочие мероприятия»</w:t>
      </w:r>
      <w:r w:rsidR="006332E3" w:rsidRPr="009F2127">
        <w:rPr>
          <w:rFonts w:ascii="Times New Roman" w:eastAsia="Calibri" w:hAnsi="Times New Roman" w:cs="Times New Roman"/>
          <w:sz w:val="20"/>
          <w:szCs w:val="20"/>
        </w:rPr>
        <w:t>,</w:t>
      </w:r>
      <w:r w:rsidRPr="009F2127">
        <w:rPr>
          <w:rFonts w:ascii="Times New Roman" w:eastAsia="Calibri" w:hAnsi="Times New Roman" w:cs="Times New Roman"/>
          <w:sz w:val="20"/>
          <w:szCs w:val="20"/>
        </w:rPr>
        <w:t xml:space="preserve"> реализуем</w:t>
      </w:r>
      <w:r w:rsidR="00F11014" w:rsidRPr="009F2127">
        <w:rPr>
          <w:rFonts w:ascii="Times New Roman" w:eastAsia="Calibri" w:hAnsi="Times New Roman" w:cs="Times New Roman"/>
          <w:sz w:val="20"/>
          <w:szCs w:val="20"/>
        </w:rPr>
        <w:t>ой</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в рамках муниципальной программы города Ачинска</w:t>
      </w:r>
    </w:p>
    <w:p w:rsidR="00C07EB2" w:rsidRPr="009F2127" w:rsidRDefault="004D5200"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w:t>
      </w:r>
      <w:r w:rsidR="00C07EB2" w:rsidRPr="009F2127">
        <w:rPr>
          <w:rFonts w:ascii="Times New Roman" w:eastAsia="Calibri" w:hAnsi="Times New Roman" w:cs="Times New Roman"/>
          <w:sz w:val="20"/>
          <w:szCs w:val="20"/>
        </w:rPr>
        <w:t>Обеспечение функционирования и модернизация объектов</w:t>
      </w:r>
    </w:p>
    <w:p w:rsidR="00C07EB2" w:rsidRPr="009F2127" w:rsidRDefault="00C07EB2" w:rsidP="00C07EB2">
      <w:pPr>
        <w:spacing w:after="0"/>
        <w:jc w:val="right"/>
        <w:rPr>
          <w:rFonts w:ascii="Times New Roman" w:eastAsia="Calibri" w:hAnsi="Times New Roman" w:cs="Times New Roman"/>
          <w:sz w:val="20"/>
          <w:szCs w:val="20"/>
        </w:rPr>
      </w:pPr>
      <w:r w:rsidRPr="009F2127">
        <w:rPr>
          <w:rFonts w:ascii="Times New Roman" w:eastAsia="Calibri" w:hAnsi="Times New Roman" w:cs="Times New Roman"/>
          <w:sz w:val="20"/>
          <w:szCs w:val="20"/>
        </w:rPr>
        <w:t>жилищно-коммунального хозяйства</w:t>
      </w:r>
      <w:r w:rsidR="004D5200" w:rsidRPr="009F2127">
        <w:rPr>
          <w:rFonts w:ascii="Times New Roman" w:eastAsia="Calibri" w:hAnsi="Times New Roman" w:cs="Times New Roman"/>
          <w:sz w:val="20"/>
          <w:szCs w:val="20"/>
        </w:rPr>
        <w:t>»</w:t>
      </w:r>
    </w:p>
    <w:p w:rsidR="00372110" w:rsidRPr="009F2127" w:rsidRDefault="00372110" w:rsidP="004E2226">
      <w:pPr>
        <w:spacing w:after="0"/>
        <w:jc w:val="center"/>
        <w:rPr>
          <w:rFonts w:ascii="Times New Roman" w:eastAsia="Calibri" w:hAnsi="Times New Roman" w:cs="Times New Roman"/>
          <w:sz w:val="28"/>
          <w:szCs w:val="28"/>
        </w:rPr>
      </w:pPr>
      <w:r w:rsidRPr="009F2127">
        <w:rPr>
          <w:rFonts w:ascii="Times New Roman" w:eastAsia="Calibri" w:hAnsi="Times New Roman" w:cs="Times New Roman"/>
          <w:sz w:val="28"/>
          <w:szCs w:val="28"/>
        </w:rPr>
        <w:t>Перечень мероприятий подпрограммы</w:t>
      </w:r>
    </w:p>
    <w:tbl>
      <w:tblPr>
        <w:tblStyle w:val="a3"/>
        <w:tblW w:w="5000" w:type="pct"/>
        <w:jc w:val="center"/>
        <w:tblLook w:val="04A0" w:firstRow="1" w:lastRow="0" w:firstColumn="1" w:lastColumn="0" w:noHBand="0" w:noVBand="1"/>
      </w:tblPr>
      <w:tblGrid>
        <w:gridCol w:w="670"/>
        <w:gridCol w:w="2595"/>
        <w:gridCol w:w="1124"/>
        <w:gridCol w:w="558"/>
        <w:gridCol w:w="614"/>
        <w:gridCol w:w="954"/>
        <w:gridCol w:w="869"/>
        <w:gridCol w:w="1124"/>
        <w:gridCol w:w="1039"/>
        <w:gridCol w:w="1020"/>
        <w:gridCol w:w="1237"/>
        <w:gridCol w:w="2982"/>
      </w:tblGrid>
      <w:tr w:rsidR="009F2127" w:rsidRPr="009F2127" w:rsidTr="00E94A8F">
        <w:trPr>
          <w:trHeight w:val="414"/>
          <w:jc w:val="center"/>
        </w:trPr>
        <w:tc>
          <w:tcPr>
            <w:tcW w:w="118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w:t>
            </w:r>
            <w:proofErr w:type="gramStart"/>
            <w:r w:rsidRPr="009F2127">
              <w:rPr>
                <w:rFonts w:ascii="Times New Roman" w:eastAsia="Calibri" w:hAnsi="Times New Roman" w:cs="Times New Roman"/>
                <w:sz w:val="20"/>
                <w:szCs w:val="20"/>
              </w:rPr>
              <w:t>п</w:t>
            </w:r>
            <w:proofErr w:type="gramEnd"/>
            <w:r w:rsidRPr="009F2127">
              <w:rPr>
                <w:rFonts w:ascii="Times New Roman" w:eastAsia="Calibri" w:hAnsi="Times New Roman" w:cs="Times New Roman"/>
                <w:sz w:val="20"/>
                <w:szCs w:val="20"/>
              </w:rPr>
              <w:t>/п</w:t>
            </w:r>
          </w:p>
        </w:tc>
        <w:tc>
          <w:tcPr>
            <w:tcW w:w="526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задачи, мероприятия подпрограммы</w:t>
            </w:r>
          </w:p>
        </w:tc>
        <w:tc>
          <w:tcPr>
            <w:tcW w:w="214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 ГРБС</w:t>
            </w:r>
          </w:p>
        </w:tc>
        <w:tc>
          <w:tcPr>
            <w:tcW w:w="5380" w:type="dxa"/>
            <w:gridSpan w:val="4"/>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Код бюджетной классификации</w:t>
            </w:r>
          </w:p>
        </w:tc>
        <w:tc>
          <w:tcPr>
            <w:tcW w:w="8400" w:type="dxa"/>
            <w:gridSpan w:val="4"/>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Расходы по годам реализации подпрограммы (тыс. руб.)</w:t>
            </w:r>
          </w:p>
        </w:tc>
        <w:tc>
          <w:tcPr>
            <w:tcW w:w="608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F2127" w:rsidRPr="009F2127" w:rsidTr="00E94A8F">
        <w:trPr>
          <w:trHeight w:val="1500"/>
          <w:jc w:val="center"/>
        </w:trPr>
        <w:tc>
          <w:tcPr>
            <w:tcW w:w="1180" w:type="dxa"/>
            <w:vMerge/>
            <w:hideMark/>
          </w:tcPr>
          <w:p w:rsidR="00E80058" w:rsidRPr="009F2127" w:rsidRDefault="00E80058" w:rsidP="00E80058">
            <w:pPr>
              <w:jc w:val="center"/>
              <w:rPr>
                <w:rFonts w:ascii="Times New Roman" w:eastAsia="Calibri" w:hAnsi="Times New Roman" w:cs="Times New Roman"/>
                <w:sz w:val="20"/>
                <w:szCs w:val="20"/>
              </w:rPr>
            </w:pPr>
          </w:p>
        </w:tc>
        <w:tc>
          <w:tcPr>
            <w:tcW w:w="5260" w:type="dxa"/>
            <w:vMerge/>
            <w:hideMark/>
          </w:tcPr>
          <w:p w:rsidR="00E80058" w:rsidRPr="009F2127" w:rsidRDefault="00E80058" w:rsidP="00E80058">
            <w:pPr>
              <w:jc w:val="center"/>
              <w:rPr>
                <w:rFonts w:ascii="Times New Roman" w:eastAsia="Calibri" w:hAnsi="Times New Roman" w:cs="Times New Roman"/>
                <w:sz w:val="20"/>
                <w:szCs w:val="20"/>
              </w:rPr>
            </w:pPr>
          </w:p>
        </w:tc>
        <w:tc>
          <w:tcPr>
            <w:tcW w:w="2140" w:type="dxa"/>
            <w:vMerge/>
            <w:hideMark/>
          </w:tcPr>
          <w:p w:rsidR="00E80058" w:rsidRPr="009F2127" w:rsidRDefault="00E80058" w:rsidP="00E80058">
            <w:pPr>
              <w:jc w:val="center"/>
              <w:rPr>
                <w:rFonts w:ascii="Times New Roman" w:eastAsia="Calibri" w:hAnsi="Times New Roman" w:cs="Times New Roman"/>
                <w:sz w:val="20"/>
                <w:szCs w:val="20"/>
              </w:rPr>
            </w:pPr>
          </w:p>
        </w:tc>
        <w:tc>
          <w:tcPr>
            <w:tcW w:w="9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ГРБС</w:t>
            </w:r>
          </w:p>
        </w:tc>
        <w:tc>
          <w:tcPr>
            <w:tcW w:w="1060" w:type="dxa"/>
            <w:hideMark/>
          </w:tcPr>
          <w:p w:rsidR="00E80058" w:rsidRPr="009F2127" w:rsidRDefault="00E80058" w:rsidP="00E80058">
            <w:pPr>
              <w:jc w:val="center"/>
              <w:rPr>
                <w:rFonts w:ascii="Times New Roman" w:eastAsia="Calibri" w:hAnsi="Times New Roman" w:cs="Times New Roman"/>
                <w:sz w:val="20"/>
                <w:szCs w:val="20"/>
              </w:rPr>
            </w:pPr>
            <w:proofErr w:type="spellStart"/>
            <w:r w:rsidRPr="009F2127">
              <w:rPr>
                <w:rFonts w:ascii="Times New Roman" w:eastAsia="Calibri" w:hAnsi="Times New Roman" w:cs="Times New Roman"/>
                <w:sz w:val="20"/>
                <w:szCs w:val="20"/>
              </w:rPr>
              <w:t>Рз</w:t>
            </w:r>
            <w:proofErr w:type="spellEnd"/>
            <w:r w:rsidRPr="009F2127">
              <w:rPr>
                <w:rFonts w:ascii="Times New Roman" w:eastAsia="Calibri" w:hAnsi="Times New Roman" w:cs="Times New Roman"/>
                <w:sz w:val="20"/>
                <w:szCs w:val="20"/>
              </w:rPr>
              <w:t xml:space="preserve"> </w:t>
            </w:r>
            <w:proofErr w:type="spellStart"/>
            <w:proofErr w:type="gramStart"/>
            <w:r w:rsidRPr="009F2127">
              <w:rPr>
                <w:rFonts w:ascii="Times New Roman" w:eastAsia="Calibri" w:hAnsi="Times New Roman" w:cs="Times New Roman"/>
                <w:sz w:val="20"/>
                <w:szCs w:val="20"/>
              </w:rPr>
              <w:t>Пр</w:t>
            </w:r>
            <w:proofErr w:type="spellEnd"/>
            <w:proofErr w:type="gramEnd"/>
          </w:p>
        </w:tc>
        <w:tc>
          <w:tcPr>
            <w:tcW w:w="17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ЦСР</w:t>
            </w:r>
          </w:p>
        </w:tc>
        <w:tc>
          <w:tcPr>
            <w:tcW w:w="160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ВР</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2022 год</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2023 год</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2024 год</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Итого на </w:t>
            </w:r>
            <w:proofErr w:type="gramStart"/>
            <w:r w:rsidRPr="009F2127">
              <w:rPr>
                <w:rFonts w:ascii="Times New Roman" w:eastAsia="Calibri" w:hAnsi="Times New Roman" w:cs="Times New Roman"/>
                <w:sz w:val="20"/>
                <w:szCs w:val="20"/>
              </w:rPr>
              <w:t>период</w:t>
            </w:r>
            <w:proofErr w:type="gramEnd"/>
            <w:r w:rsidRPr="009F2127">
              <w:rPr>
                <w:rFonts w:ascii="Times New Roman" w:eastAsia="Calibri" w:hAnsi="Times New Roman" w:cs="Times New Roman"/>
                <w:sz w:val="20"/>
                <w:szCs w:val="20"/>
              </w:rPr>
              <w:t xml:space="preserve"> на текущий год и плановый период</w:t>
            </w:r>
          </w:p>
        </w:tc>
        <w:tc>
          <w:tcPr>
            <w:tcW w:w="6080" w:type="dxa"/>
            <w:vMerge/>
            <w:hideMark/>
          </w:tcPr>
          <w:p w:rsidR="00E80058" w:rsidRPr="009F2127" w:rsidRDefault="00E80058" w:rsidP="00E80058">
            <w:pPr>
              <w:jc w:val="center"/>
              <w:rPr>
                <w:rFonts w:ascii="Times New Roman" w:eastAsia="Calibri" w:hAnsi="Times New Roman" w:cs="Times New Roman"/>
                <w:sz w:val="20"/>
                <w:szCs w:val="20"/>
              </w:rPr>
            </w:pPr>
          </w:p>
        </w:tc>
      </w:tr>
      <w:tr w:rsidR="009F2127" w:rsidRPr="009F2127" w:rsidTr="00E94A8F">
        <w:trPr>
          <w:trHeight w:val="285"/>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526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1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9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106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w:t>
            </w:r>
          </w:p>
        </w:tc>
        <w:tc>
          <w:tcPr>
            <w:tcW w:w="17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160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21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w:t>
            </w:r>
          </w:p>
        </w:tc>
        <w:tc>
          <w:tcPr>
            <w:tcW w:w="196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9</w:t>
            </w:r>
          </w:p>
        </w:tc>
        <w:tc>
          <w:tcPr>
            <w:tcW w:w="192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10</w:t>
            </w:r>
          </w:p>
        </w:tc>
        <w:tc>
          <w:tcPr>
            <w:tcW w:w="23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w:t>
            </w:r>
          </w:p>
        </w:tc>
        <w:tc>
          <w:tcPr>
            <w:tcW w:w="60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12</w:t>
            </w:r>
          </w:p>
        </w:tc>
      </w:tr>
      <w:tr w:rsidR="009F2127" w:rsidRPr="009F2127" w:rsidTr="00E94A8F">
        <w:trPr>
          <w:trHeight w:val="390"/>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w:t>
            </w:r>
          </w:p>
        </w:tc>
        <w:tc>
          <w:tcPr>
            <w:tcW w:w="27260" w:type="dxa"/>
            <w:gridSpan w:val="11"/>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Муниципальная программа города Ачинска "Обеспечение функционирования и модернизация объектов жилищно-коммунального хозяйства"</w:t>
            </w:r>
          </w:p>
        </w:tc>
      </w:tr>
      <w:tr w:rsidR="009F2127" w:rsidRPr="009F2127" w:rsidTr="00E94A8F">
        <w:trPr>
          <w:trHeight w:val="297"/>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w:t>
            </w:r>
          </w:p>
        </w:tc>
        <w:tc>
          <w:tcPr>
            <w:tcW w:w="27260" w:type="dxa"/>
            <w:gridSpan w:val="11"/>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Подпрограмма «Обеспечение реализации муниципальной программы и прочие мероприятия»</w:t>
            </w:r>
          </w:p>
        </w:tc>
      </w:tr>
      <w:tr w:rsidR="009F2127" w:rsidRPr="009F2127" w:rsidTr="00E94A8F">
        <w:trPr>
          <w:trHeight w:val="543"/>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3</w:t>
            </w:r>
          </w:p>
        </w:tc>
        <w:tc>
          <w:tcPr>
            <w:tcW w:w="27260" w:type="dxa"/>
            <w:gridSpan w:val="11"/>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9F2127" w:rsidRPr="009F2127" w:rsidTr="00E94A8F">
        <w:trPr>
          <w:trHeight w:val="3810"/>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w:t>
            </w:r>
          </w:p>
        </w:tc>
        <w:tc>
          <w:tcPr>
            <w:tcW w:w="52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Задача 4: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1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196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192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3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c>
          <w:tcPr>
            <w:tcW w:w="60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1110"/>
          <w:jc w:val="center"/>
        </w:trPr>
        <w:tc>
          <w:tcPr>
            <w:tcW w:w="1180" w:type="dxa"/>
            <w:vMerge w:val="restart"/>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lastRenderedPageBreak/>
              <w:t>5</w:t>
            </w:r>
          </w:p>
        </w:tc>
        <w:tc>
          <w:tcPr>
            <w:tcW w:w="526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3.1:</w:t>
            </w:r>
            <w:r w:rsidRPr="009F2127">
              <w:rPr>
                <w:rFonts w:ascii="Times New Roman" w:eastAsia="Calibri" w:hAnsi="Times New Roman" w:cs="Times New Roman"/>
                <w:sz w:val="20"/>
                <w:szCs w:val="20"/>
              </w:rPr>
              <w:br/>
              <w:t>Обеспечение деятельности муниципальных учреждений</w:t>
            </w:r>
          </w:p>
        </w:tc>
        <w:tc>
          <w:tcPr>
            <w:tcW w:w="214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0310</w:t>
            </w:r>
          </w:p>
        </w:tc>
        <w:tc>
          <w:tcPr>
            <w:tcW w:w="178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0430008030</w:t>
            </w:r>
          </w:p>
        </w:tc>
        <w:tc>
          <w:tcPr>
            <w:tcW w:w="160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110, 240, 850</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25 690,3</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25 690,3</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25 690,3</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77 070,9</w:t>
            </w:r>
          </w:p>
        </w:tc>
        <w:tc>
          <w:tcPr>
            <w:tcW w:w="6080" w:type="dxa"/>
            <w:vMerge w:val="restart"/>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w:t>
            </w:r>
            <w:proofErr w:type="gramStart"/>
            <w:r w:rsidRPr="009F2127">
              <w:rPr>
                <w:rFonts w:ascii="Times New Roman" w:eastAsia="Calibri" w:hAnsi="Times New Roman" w:cs="Times New Roman"/>
                <w:sz w:val="20"/>
                <w:szCs w:val="20"/>
              </w:rPr>
              <w:t>уровня обеспечения защиты населения города</w:t>
            </w:r>
            <w:proofErr w:type="gramEnd"/>
            <w:r w:rsidRPr="009F2127">
              <w:rPr>
                <w:rFonts w:ascii="Times New Roman" w:eastAsia="Calibri" w:hAnsi="Times New Roman" w:cs="Times New Roman"/>
                <w:sz w:val="20"/>
                <w:szCs w:val="20"/>
              </w:rPr>
              <w:t xml:space="preserve"> от опасностей, возникающих при военных конфликтах или вследствие этих конфликтов</w:t>
            </w:r>
          </w:p>
        </w:tc>
      </w:tr>
      <w:tr w:rsidR="009F2127" w:rsidRPr="009F2127" w:rsidTr="00E94A8F">
        <w:trPr>
          <w:trHeight w:val="1095"/>
          <w:jc w:val="center"/>
        </w:trPr>
        <w:tc>
          <w:tcPr>
            <w:tcW w:w="1180" w:type="dxa"/>
            <w:vMerge/>
            <w:hideMark/>
          </w:tcPr>
          <w:p w:rsidR="00E80058" w:rsidRPr="009F2127" w:rsidRDefault="00E80058" w:rsidP="00E80058">
            <w:pPr>
              <w:jc w:val="center"/>
              <w:rPr>
                <w:rFonts w:ascii="Times New Roman" w:eastAsia="Calibri" w:hAnsi="Times New Roman" w:cs="Times New Roman"/>
                <w:sz w:val="20"/>
                <w:szCs w:val="20"/>
              </w:rPr>
            </w:pPr>
          </w:p>
        </w:tc>
        <w:tc>
          <w:tcPr>
            <w:tcW w:w="5260" w:type="dxa"/>
            <w:vMerge/>
            <w:hideMark/>
          </w:tcPr>
          <w:p w:rsidR="00E80058" w:rsidRPr="009F2127" w:rsidRDefault="00E80058" w:rsidP="00E80058">
            <w:pPr>
              <w:jc w:val="center"/>
              <w:rPr>
                <w:rFonts w:ascii="Times New Roman" w:eastAsia="Calibri" w:hAnsi="Times New Roman" w:cs="Times New Roman"/>
                <w:sz w:val="20"/>
                <w:szCs w:val="20"/>
              </w:rPr>
            </w:pPr>
          </w:p>
        </w:tc>
        <w:tc>
          <w:tcPr>
            <w:tcW w:w="2140" w:type="dxa"/>
            <w:vMerge/>
            <w:hideMark/>
          </w:tcPr>
          <w:p w:rsidR="00E80058" w:rsidRPr="009F2127" w:rsidRDefault="00E80058" w:rsidP="00E80058">
            <w:pPr>
              <w:jc w:val="center"/>
              <w:rPr>
                <w:rFonts w:ascii="Times New Roman" w:eastAsia="Calibri" w:hAnsi="Times New Roman" w:cs="Times New Roman"/>
                <w:sz w:val="20"/>
                <w:szCs w:val="20"/>
              </w:rPr>
            </w:pPr>
          </w:p>
        </w:tc>
        <w:tc>
          <w:tcPr>
            <w:tcW w:w="940" w:type="dxa"/>
            <w:vMerge/>
            <w:hideMark/>
          </w:tcPr>
          <w:p w:rsidR="00E80058" w:rsidRPr="009F2127" w:rsidRDefault="00E80058" w:rsidP="00E80058">
            <w:pPr>
              <w:jc w:val="center"/>
              <w:rPr>
                <w:rFonts w:ascii="Times New Roman" w:eastAsia="Calibri" w:hAnsi="Times New Roman" w:cs="Times New Roman"/>
                <w:sz w:val="20"/>
                <w:szCs w:val="20"/>
              </w:rPr>
            </w:pPr>
          </w:p>
        </w:tc>
        <w:tc>
          <w:tcPr>
            <w:tcW w:w="10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0505</w:t>
            </w:r>
          </w:p>
        </w:tc>
        <w:tc>
          <w:tcPr>
            <w:tcW w:w="1780" w:type="dxa"/>
            <w:vMerge/>
            <w:hideMark/>
          </w:tcPr>
          <w:p w:rsidR="00E80058" w:rsidRPr="009F2127" w:rsidRDefault="00E80058" w:rsidP="00E80058">
            <w:pPr>
              <w:jc w:val="center"/>
              <w:rPr>
                <w:rFonts w:ascii="Times New Roman" w:eastAsia="Calibri" w:hAnsi="Times New Roman" w:cs="Times New Roman"/>
                <w:sz w:val="20"/>
                <w:szCs w:val="20"/>
              </w:rPr>
            </w:pPr>
          </w:p>
        </w:tc>
        <w:tc>
          <w:tcPr>
            <w:tcW w:w="160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110, 240, 830</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18 889,2</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19 045,7</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19 045,7</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56 980,6</w:t>
            </w:r>
          </w:p>
        </w:tc>
        <w:tc>
          <w:tcPr>
            <w:tcW w:w="6080" w:type="dxa"/>
            <w:vMerge/>
            <w:hideMark/>
          </w:tcPr>
          <w:p w:rsidR="00E80058" w:rsidRPr="009F2127" w:rsidRDefault="00E80058" w:rsidP="00E80058">
            <w:pPr>
              <w:jc w:val="center"/>
              <w:rPr>
                <w:rFonts w:ascii="Times New Roman" w:eastAsia="Calibri" w:hAnsi="Times New Roman" w:cs="Times New Roman"/>
                <w:sz w:val="20"/>
                <w:szCs w:val="20"/>
              </w:rPr>
            </w:pPr>
          </w:p>
        </w:tc>
      </w:tr>
      <w:tr w:rsidR="009F2127" w:rsidRPr="009F2127" w:rsidTr="00E94A8F">
        <w:trPr>
          <w:trHeight w:val="2925"/>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6</w:t>
            </w:r>
          </w:p>
        </w:tc>
        <w:tc>
          <w:tcPr>
            <w:tcW w:w="52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3.2:</w:t>
            </w:r>
            <w:r w:rsidRPr="009F2127">
              <w:rPr>
                <w:rFonts w:ascii="Times New Roman" w:eastAsia="Calibri" w:hAnsi="Times New Roman" w:cs="Times New Roman"/>
                <w:sz w:val="20"/>
                <w:szCs w:val="20"/>
              </w:rPr>
              <w:b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F2127">
              <w:rPr>
                <w:rFonts w:ascii="Times New Roman" w:eastAsia="Calibri" w:hAnsi="Times New Roman" w:cs="Times New Roman"/>
                <w:sz w:val="20"/>
                <w:szCs w:val="20"/>
              </w:rPr>
              <w:t>размера оплаты труда</w:t>
            </w:r>
            <w:proofErr w:type="gramEnd"/>
            <w:r w:rsidRPr="009F2127">
              <w:rPr>
                <w:rFonts w:ascii="Times New Roman" w:eastAsia="Calibri" w:hAnsi="Times New Roman" w:cs="Times New Roman"/>
                <w:sz w:val="20"/>
                <w:szCs w:val="20"/>
              </w:rPr>
              <w:t>)</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0505</w:t>
            </w:r>
          </w:p>
        </w:tc>
        <w:tc>
          <w:tcPr>
            <w:tcW w:w="17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0430007230</w:t>
            </w:r>
          </w:p>
        </w:tc>
        <w:tc>
          <w:tcPr>
            <w:tcW w:w="160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110</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87,8</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263,4</w:t>
            </w:r>
          </w:p>
        </w:tc>
        <w:tc>
          <w:tcPr>
            <w:tcW w:w="6080" w:type="dxa"/>
            <w:vMerge/>
            <w:hideMark/>
          </w:tcPr>
          <w:p w:rsidR="00E80058" w:rsidRPr="009F2127" w:rsidRDefault="00E80058" w:rsidP="00E80058">
            <w:pPr>
              <w:jc w:val="center"/>
              <w:rPr>
                <w:rFonts w:ascii="Times New Roman" w:eastAsia="Calibri" w:hAnsi="Times New Roman" w:cs="Times New Roman"/>
                <w:sz w:val="20"/>
                <w:szCs w:val="20"/>
              </w:rPr>
            </w:pPr>
          </w:p>
        </w:tc>
      </w:tr>
      <w:tr w:rsidR="009F2127" w:rsidRPr="009F2127" w:rsidTr="00E94A8F">
        <w:trPr>
          <w:trHeight w:val="1552"/>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w:t>
            </w:r>
          </w:p>
        </w:tc>
        <w:tc>
          <w:tcPr>
            <w:tcW w:w="52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Мероприятие 3.3:</w:t>
            </w:r>
            <w:r w:rsidRPr="009F2127">
              <w:rPr>
                <w:rFonts w:ascii="Times New Roman" w:eastAsia="Calibri" w:hAnsi="Times New Roman" w:cs="Times New Roman"/>
                <w:sz w:val="20"/>
                <w:szCs w:val="20"/>
              </w:rPr>
              <w:br/>
              <w:t>Установка, монтаж и обслуживание видеонаблюдения</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9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730</w:t>
            </w:r>
          </w:p>
        </w:tc>
        <w:tc>
          <w:tcPr>
            <w:tcW w:w="10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0503</w:t>
            </w:r>
          </w:p>
        </w:tc>
        <w:tc>
          <w:tcPr>
            <w:tcW w:w="17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0430079090</w:t>
            </w:r>
          </w:p>
        </w:tc>
        <w:tc>
          <w:tcPr>
            <w:tcW w:w="160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240</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821,4</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2 464,2</w:t>
            </w:r>
          </w:p>
        </w:tc>
        <w:tc>
          <w:tcPr>
            <w:tcW w:w="60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xml:space="preserve">Годовое предоставление канала передачи данных и обслуживание систем видеонаблюдения (парк Победы, ул. Зверева, площадь </w:t>
            </w:r>
            <w:proofErr w:type="spellStart"/>
            <w:r w:rsidRPr="009F2127">
              <w:rPr>
                <w:rFonts w:ascii="Times New Roman" w:eastAsia="Calibri" w:hAnsi="Times New Roman" w:cs="Times New Roman"/>
                <w:sz w:val="20"/>
                <w:szCs w:val="20"/>
              </w:rPr>
              <w:t>ГорДК</w:t>
            </w:r>
            <w:proofErr w:type="spellEnd"/>
            <w:r w:rsidRPr="009F2127">
              <w:rPr>
                <w:rFonts w:ascii="Times New Roman" w:eastAsia="Calibri" w:hAnsi="Times New Roman" w:cs="Times New Roman"/>
                <w:sz w:val="20"/>
                <w:szCs w:val="20"/>
              </w:rPr>
              <w:t>, сквер Металлургов)</w:t>
            </w:r>
          </w:p>
        </w:tc>
      </w:tr>
      <w:tr w:rsidR="009F2127" w:rsidRPr="009F2127" w:rsidTr="00E94A8F">
        <w:trPr>
          <w:trHeight w:val="461"/>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2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Итого по подпрограмме:</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c>
          <w:tcPr>
            <w:tcW w:w="60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570"/>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2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Всего, в том числе</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c>
          <w:tcPr>
            <w:tcW w:w="60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r w:rsidR="009F2127" w:rsidRPr="009F2127" w:rsidTr="00E94A8F">
        <w:trPr>
          <w:trHeight w:val="375"/>
          <w:jc w:val="center"/>
        </w:trPr>
        <w:tc>
          <w:tcPr>
            <w:tcW w:w="11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52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администрация города Ачинска</w:t>
            </w:r>
          </w:p>
        </w:tc>
        <w:tc>
          <w:tcPr>
            <w:tcW w:w="21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94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06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7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160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c>
          <w:tcPr>
            <w:tcW w:w="214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45 488,7</w:t>
            </w:r>
          </w:p>
        </w:tc>
        <w:tc>
          <w:tcPr>
            <w:tcW w:w="196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192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45 645,2</w:t>
            </w:r>
          </w:p>
        </w:tc>
        <w:tc>
          <w:tcPr>
            <w:tcW w:w="2380" w:type="dxa"/>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136 779,1</w:t>
            </w:r>
          </w:p>
        </w:tc>
        <w:tc>
          <w:tcPr>
            <w:tcW w:w="6080" w:type="dxa"/>
            <w:noWrap/>
            <w:hideMark/>
          </w:tcPr>
          <w:p w:rsidR="00E80058" w:rsidRPr="009F2127" w:rsidRDefault="00E80058" w:rsidP="00E80058">
            <w:pPr>
              <w:jc w:val="center"/>
              <w:rPr>
                <w:rFonts w:ascii="Times New Roman" w:eastAsia="Calibri" w:hAnsi="Times New Roman" w:cs="Times New Roman"/>
                <w:sz w:val="20"/>
                <w:szCs w:val="20"/>
              </w:rPr>
            </w:pPr>
            <w:r w:rsidRPr="009F2127">
              <w:rPr>
                <w:rFonts w:ascii="Times New Roman" w:eastAsia="Calibri" w:hAnsi="Times New Roman" w:cs="Times New Roman"/>
                <w:sz w:val="20"/>
                <w:szCs w:val="20"/>
              </w:rPr>
              <w:t> </w:t>
            </w:r>
          </w:p>
        </w:tc>
      </w:tr>
    </w:tbl>
    <w:p w:rsidR="00C07EB2" w:rsidRPr="009F2127" w:rsidRDefault="00C07EB2" w:rsidP="009F2127"/>
    <w:sectPr w:rsidR="00C07EB2" w:rsidRPr="009F2127" w:rsidSect="009F2127">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60" w:rsidRDefault="00D33C60" w:rsidP="00C07EB2">
      <w:pPr>
        <w:spacing w:after="0" w:line="240" w:lineRule="auto"/>
      </w:pPr>
      <w:r>
        <w:separator/>
      </w:r>
    </w:p>
  </w:endnote>
  <w:endnote w:type="continuationSeparator" w:id="0">
    <w:p w:rsidR="00D33C60" w:rsidRDefault="00D33C60" w:rsidP="00C0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60" w:rsidRDefault="00D33C60" w:rsidP="00C07EB2">
      <w:pPr>
        <w:spacing w:after="0" w:line="240" w:lineRule="auto"/>
      </w:pPr>
      <w:r>
        <w:separator/>
      </w:r>
    </w:p>
  </w:footnote>
  <w:footnote w:type="continuationSeparator" w:id="0">
    <w:p w:rsidR="00D33C60" w:rsidRDefault="00D33C60" w:rsidP="00C07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688"/>
    <w:multiLevelType w:val="multilevel"/>
    <w:tmpl w:val="5AC00FC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87C470D"/>
    <w:multiLevelType w:val="hybridMultilevel"/>
    <w:tmpl w:val="953220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66121"/>
    <w:multiLevelType w:val="hybridMultilevel"/>
    <w:tmpl w:val="04C8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20F05"/>
    <w:multiLevelType w:val="multilevel"/>
    <w:tmpl w:val="A93276F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351B12F3"/>
    <w:multiLevelType w:val="multilevel"/>
    <w:tmpl w:val="6CF686E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420ABA"/>
    <w:multiLevelType w:val="hybridMultilevel"/>
    <w:tmpl w:val="515EFEA2"/>
    <w:lvl w:ilvl="0" w:tplc="5374124C">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46F319BB"/>
    <w:multiLevelType w:val="hybridMultilevel"/>
    <w:tmpl w:val="B072AC1E"/>
    <w:lvl w:ilvl="0" w:tplc="8FAEB17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622E02"/>
    <w:multiLevelType w:val="multilevel"/>
    <w:tmpl w:val="A93276F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4865067B"/>
    <w:multiLevelType w:val="hybridMultilevel"/>
    <w:tmpl w:val="61209ABA"/>
    <w:lvl w:ilvl="0" w:tplc="205E0356">
      <w:start w:val="1"/>
      <w:numFmt w:val="decimal"/>
      <w:lvlText w:val="%1."/>
      <w:lvlJc w:val="left"/>
      <w:pPr>
        <w:tabs>
          <w:tab w:val="num" w:pos="720"/>
        </w:tabs>
        <w:ind w:left="720" w:hanging="360"/>
      </w:pPr>
      <w:rPr>
        <w:rFonts w:cs="Times New Roman" w:hint="default"/>
        <w:color w:val="0000FF"/>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27B70C5"/>
    <w:multiLevelType w:val="hybridMultilevel"/>
    <w:tmpl w:val="4BFA0C28"/>
    <w:lvl w:ilvl="0" w:tplc="CF6E27B0">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59FD7815"/>
    <w:multiLevelType w:val="hybridMultilevel"/>
    <w:tmpl w:val="BADC3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FA361C"/>
    <w:multiLevelType w:val="singleLevel"/>
    <w:tmpl w:val="FA1A5A04"/>
    <w:lvl w:ilvl="0">
      <w:start w:val="1"/>
      <w:numFmt w:val="decimal"/>
      <w:lvlText w:val="%1."/>
      <w:lvlJc w:val="left"/>
      <w:pPr>
        <w:tabs>
          <w:tab w:val="num" w:pos="1080"/>
        </w:tabs>
        <w:ind w:left="1080" w:hanging="360"/>
      </w:pPr>
      <w:rPr>
        <w:rFonts w:cs="Times New Roman" w:hint="default"/>
      </w:rPr>
    </w:lvl>
  </w:abstractNum>
  <w:abstractNum w:abstractNumId="14">
    <w:nsid w:val="652C13B3"/>
    <w:multiLevelType w:val="multilevel"/>
    <w:tmpl w:val="A93276F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680544FB"/>
    <w:multiLevelType w:val="multilevel"/>
    <w:tmpl w:val="082486E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91E4151"/>
    <w:multiLevelType w:val="multilevel"/>
    <w:tmpl w:val="A93276F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0"/>
  </w:num>
  <w:num w:numId="2">
    <w:abstractNumId w:val="4"/>
  </w:num>
  <w:num w:numId="3">
    <w:abstractNumId w:val="0"/>
  </w:num>
  <w:num w:numId="4">
    <w:abstractNumId w:val="3"/>
  </w:num>
  <w:num w:numId="5">
    <w:abstractNumId w:val="2"/>
  </w:num>
  <w:num w:numId="6">
    <w:abstractNumId w:val="16"/>
  </w:num>
  <w:num w:numId="7">
    <w:abstractNumId w:val="5"/>
  </w:num>
  <w:num w:numId="8">
    <w:abstractNumId w:val="17"/>
  </w:num>
  <w:num w:numId="9">
    <w:abstractNumId w:val="7"/>
  </w:num>
  <w:num w:numId="10">
    <w:abstractNumId w:val="1"/>
  </w:num>
  <w:num w:numId="11">
    <w:abstractNumId w:val="15"/>
  </w:num>
  <w:num w:numId="12">
    <w:abstractNumId w:val="6"/>
  </w:num>
  <w:num w:numId="13">
    <w:abstractNumId w:val="13"/>
  </w:num>
  <w:num w:numId="14">
    <w:abstractNumId w:val="11"/>
  </w:num>
  <w:num w:numId="15">
    <w:abstractNumId w:val="12"/>
  </w:num>
  <w:num w:numId="16">
    <w:abstractNumId w:val="9"/>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8C"/>
    <w:rsid w:val="00012859"/>
    <w:rsid w:val="00014F7E"/>
    <w:rsid w:val="000172D2"/>
    <w:rsid w:val="00027CBA"/>
    <w:rsid w:val="00032343"/>
    <w:rsid w:val="00033DD2"/>
    <w:rsid w:val="00040EB6"/>
    <w:rsid w:val="00044A5E"/>
    <w:rsid w:val="000455B5"/>
    <w:rsid w:val="00047FEE"/>
    <w:rsid w:val="0005471B"/>
    <w:rsid w:val="000548A0"/>
    <w:rsid w:val="0006326F"/>
    <w:rsid w:val="0007285E"/>
    <w:rsid w:val="000736A9"/>
    <w:rsid w:val="000738DB"/>
    <w:rsid w:val="00074D2A"/>
    <w:rsid w:val="00080512"/>
    <w:rsid w:val="00086853"/>
    <w:rsid w:val="000934A9"/>
    <w:rsid w:val="000A0B1C"/>
    <w:rsid w:val="000A3BDD"/>
    <w:rsid w:val="000A49B7"/>
    <w:rsid w:val="000A745C"/>
    <w:rsid w:val="000C278D"/>
    <w:rsid w:val="000C4B87"/>
    <w:rsid w:val="000C60A6"/>
    <w:rsid w:val="000C68DF"/>
    <w:rsid w:val="000D1D51"/>
    <w:rsid w:val="000D7525"/>
    <w:rsid w:val="000E0A00"/>
    <w:rsid w:val="000E4531"/>
    <w:rsid w:val="000E52EE"/>
    <w:rsid w:val="000E6EF1"/>
    <w:rsid w:val="00103CD0"/>
    <w:rsid w:val="00106BFB"/>
    <w:rsid w:val="0011018F"/>
    <w:rsid w:val="00113E18"/>
    <w:rsid w:val="001145F0"/>
    <w:rsid w:val="00116266"/>
    <w:rsid w:val="0012414C"/>
    <w:rsid w:val="001245E3"/>
    <w:rsid w:val="00132A98"/>
    <w:rsid w:val="00136E32"/>
    <w:rsid w:val="001424B2"/>
    <w:rsid w:val="00152F43"/>
    <w:rsid w:val="00156CB5"/>
    <w:rsid w:val="00163332"/>
    <w:rsid w:val="00166F84"/>
    <w:rsid w:val="00182ABF"/>
    <w:rsid w:val="0018468F"/>
    <w:rsid w:val="0018506A"/>
    <w:rsid w:val="00191936"/>
    <w:rsid w:val="00191DA7"/>
    <w:rsid w:val="001A27C1"/>
    <w:rsid w:val="001A5B32"/>
    <w:rsid w:val="001B29C4"/>
    <w:rsid w:val="001C1631"/>
    <w:rsid w:val="001C3011"/>
    <w:rsid w:val="001C6837"/>
    <w:rsid w:val="001D35C7"/>
    <w:rsid w:val="001E7FEA"/>
    <w:rsid w:val="001F02F7"/>
    <w:rsid w:val="001F0D25"/>
    <w:rsid w:val="001F2E19"/>
    <w:rsid w:val="001F5387"/>
    <w:rsid w:val="001F7B1B"/>
    <w:rsid w:val="00205719"/>
    <w:rsid w:val="002063ED"/>
    <w:rsid w:val="0021002C"/>
    <w:rsid w:val="00210B24"/>
    <w:rsid w:val="002123A7"/>
    <w:rsid w:val="00215BAA"/>
    <w:rsid w:val="00220373"/>
    <w:rsid w:val="002228EE"/>
    <w:rsid w:val="00223E58"/>
    <w:rsid w:val="002247DC"/>
    <w:rsid w:val="002275CB"/>
    <w:rsid w:val="00227DAD"/>
    <w:rsid w:val="002316E8"/>
    <w:rsid w:val="0024108B"/>
    <w:rsid w:val="00241574"/>
    <w:rsid w:val="00253BD2"/>
    <w:rsid w:val="002548AF"/>
    <w:rsid w:val="00261D0C"/>
    <w:rsid w:val="0026419B"/>
    <w:rsid w:val="0026476B"/>
    <w:rsid w:val="00270B9C"/>
    <w:rsid w:val="002760DD"/>
    <w:rsid w:val="00276B0E"/>
    <w:rsid w:val="00282991"/>
    <w:rsid w:val="00284DCB"/>
    <w:rsid w:val="002922C8"/>
    <w:rsid w:val="00294908"/>
    <w:rsid w:val="002A0DA3"/>
    <w:rsid w:val="002A2215"/>
    <w:rsid w:val="002A3AA5"/>
    <w:rsid w:val="002A4EE3"/>
    <w:rsid w:val="002B3D07"/>
    <w:rsid w:val="002B50BC"/>
    <w:rsid w:val="002B73BC"/>
    <w:rsid w:val="002C7767"/>
    <w:rsid w:val="002C77D6"/>
    <w:rsid w:val="002C7815"/>
    <w:rsid w:val="002C791F"/>
    <w:rsid w:val="002D066B"/>
    <w:rsid w:val="002D37A8"/>
    <w:rsid w:val="002E1490"/>
    <w:rsid w:val="002E1E69"/>
    <w:rsid w:val="002F398D"/>
    <w:rsid w:val="00300A36"/>
    <w:rsid w:val="00311C38"/>
    <w:rsid w:val="00312269"/>
    <w:rsid w:val="00315425"/>
    <w:rsid w:val="00315899"/>
    <w:rsid w:val="003205C4"/>
    <w:rsid w:val="00327995"/>
    <w:rsid w:val="00332A7A"/>
    <w:rsid w:val="0033409B"/>
    <w:rsid w:val="00340713"/>
    <w:rsid w:val="00345496"/>
    <w:rsid w:val="00346D19"/>
    <w:rsid w:val="00352318"/>
    <w:rsid w:val="00354E3F"/>
    <w:rsid w:val="0036125D"/>
    <w:rsid w:val="00372110"/>
    <w:rsid w:val="00372154"/>
    <w:rsid w:val="003732B0"/>
    <w:rsid w:val="00380F13"/>
    <w:rsid w:val="00386279"/>
    <w:rsid w:val="00392152"/>
    <w:rsid w:val="00397364"/>
    <w:rsid w:val="003A249A"/>
    <w:rsid w:val="003A3447"/>
    <w:rsid w:val="003A3678"/>
    <w:rsid w:val="003B1537"/>
    <w:rsid w:val="003C58D5"/>
    <w:rsid w:val="003D086F"/>
    <w:rsid w:val="003D64E5"/>
    <w:rsid w:val="003E375E"/>
    <w:rsid w:val="003E39A2"/>
    <w:rsid w:val="003F0221"/>
    <w:rsid w:val="003F0F23"/>
    <w:rsid w:val="003F3FF0"/>
    <w:rsid w:val="00402C3D"/>
    <w:rsid w:val="00404FF4"/>
    <w:rsid w:val="00405E74"/>
    <w:rsid w:val="004076E2"/>
    <w:rsid w:val="00412983"/>
    <w:rsid w:val="00417350"/>
    <w:rsid w:val="004178A3"/>
    <w:rsid w:val="0042116C"/>
    <w:rsid w:val="00427AB0"/>
    <w:rsid w:val="004300F0"/>
    <w:rsid w:val="00430F45"/>
    <w:rsid w:val="00434291"/>
    <w:rsid w:val="00442090"/>
    <w:rsid w:val="00446F9B"/>
    <w:rsid w:val="00451E05"/>
    <w:rsid w:val="0045365F"/>
    <w:rsid w:val="00453E49"/>
    <w:rsid w:val="004540FF"/>
    <w:rsid w:val="00464B2B"/>
    <w:rsid w:val="00467779"/>
    <w:rsid w:val="004731AE"/>
    <w:rsid w:val="0047638A"/>
    <w:rsid w:val="00477182"/>
    <w:rsid w:val="0048018E"/>
    <w:rsid w:val="0048482E"/>
    <w:rsid w:val="00494D7D"/>
    <w:rsid w:val="004A7FF5"/>
    <w:rsid w:val="004B0404"/>
    <w:rsid w:val="004B72BE"/>
    <w:rsid w:val="004C1F77"/>
    <w:rsid w:val="004C26D5"/>
    <w:rsid w:val="004C7717"/>
    <w:rsid w:val="004D04F6"/>
    <w:rsid w:val="004D4EC7"/>
    <w:rsid w:val="004D5200"/>
    <w:rsid w:val="004E0701"/>
    <w:rsid w:val="004E2226"/>
    <w:rsid w:val="004E32FC"/>
    <w:rsid w:val="004E48C0"/>
    <w:rsid w:val="004E7B27"/>
    <w:rsid w:val="004F0629"/>
    <w:rsid w:val="004F09D2"/>
    <w:rsid w:val="004F0D7B"/>
    <w:rsid w:val="004F11E9"/>
    <w:rsid w:val="004F6351"/>
    <w:rsid w:val="004F794D"/>
    <w:rsid w:val="00506A46"/>
    <w:rsid w:val="0050726A"/>
    <w:rsid w:val="0051000A"/>
    <w:rsid w:val="00510326"/>
    <w:rsid w:val="00510F57"/>
    <w:rsid w:val="005140AC"/>
    <w:rsid w:val="00516F14"/>
    <w:rsid w:val="00521C07"/>
    <w:rsid w:val="00523433"/>
    <w:rsid w:val="00526742"/>
    <w:rsid w:val="00533768"/>
    <w:rsid w:val="005354A6"/>
    <w:rsid w:val="0054023B"/>
    <w:rsid w:val="005402DF"/>
    <w:rsid w:val="00541BE2"/>
    <w:rsid w:val="00541EE3"/>
    <w:rsid w:val="00542D6D"/>
    <w:rsid w:val="00547A09"/>
    <w:rsid w:val="00556C6C"/>
    <w:rsid w:val="00560705"/>
    <w:rsid w:val="00561D95"/>
    <w:rsid w:val="00566250"/>
    <w:rsid w:val="0057300C"/>
    <w:rsid w:val="0057397D"/>
    <w:rsid w:val="005900BA"/>
    <w:rsid w:val="00590733"/>
    <w:rsid w:val="00592CF4"/>
    <w:rsid w:val="005935BE"/>
    <w:rsid w:val="00596923"/>
    <w:rsid w:val="005A1DAB"/>
    <w:rsid w:val="005A2E99"/>
    <w:rsid w:val="005A49D2"/>
    <w:rsid w:val="005A61D5"/>
    <w:rsid w:val="005A781E"/>
    <w:rsid w:val="005B5117"/>
    <w:rsid w:val="005B60CB"/>
    <w:rsid w:val="005B7D4D"/>
    <w:rsid w:val="005C435F"/>
    <w:rsid w:val="005C6DDD"/>
    <w:rsid w:val="005D045F"/>
    <w:rsid w:val="005D0836"/>
    <w:rsid w:val="005D3ABF"/>
    <w:rsid w:val="005D60CD"/>
    <w:rsid w:val="005D6113"/>
    <w:rsid w:val="005E4821"/>
    <w:rsid w:val="005E56C1"/>
    <w:rsid w:val="005F0C30"/>
    <w:rsid w:val="005F5AFC"/>
    <w:rsid w:val="00607298"/>
    <w:rsid w:val="00607B4F"/>
    <w:rsid w:val="006129C5"/>
    <w:rsid w:val="006152C7"/>
    <w:rsid w:val="0061574D"/>
    <w:rsid w:val="00616C6B"/>
    <w:rsid w:val="006211C2"/>
    <w:rsid w:val="00621A9B"/>
    <w:rsid w:val="006230B2"/>
    <w:rsid w:val="00623C87"/>
    <w:rsid w:val="006332E3"/>
    <w:rsid w:val="00636294"/>
    <w:rsid w:val="00651EB0"/>
    <w:rsid w:val="00652064"/>
    <w:rsid w:val="006564FC"/>
    <w:rsid w:val="00661198"/>
    <w:rsid w:val="006613F5"/>
    <w:rsid w:val="0066186E"/>
    <w:rsid w:val="00667144"/>
    <w:rsid w:val="0067438E"/>
    <w:rsid w:val="00675AA3"/>
    <w:rsid w:val="0067662D"/>
    <w:rsid w:val="006774D6"/>
    <w:rsid w:val="006818FB"/>
    <w:rsid w:val="00684BEB"/>
    <w:rsid w:val="00685504"/>
    <w:rsid w:val="00691947"/>
    <w:rsid w:val="00693790"/>
    <w:rsid w:val="00693DE1"/>
    <w:rsid w:val="006A47D9"/>
    <w:rsid w:val="006B35A1"/>
    <w:rsid w:val="006D1BE9"/>
    <w:rsid w:val="006D2FFB"/>
    <w:rsid w:val="006D3769"/>
    <w:rsid w:val="006D4DD6"/>
    <w:rsid w:val="006D65A9"/>
    <w:rsid w:val="006E2422"/>
    <w:rsid w:val="006E33F3"/>
    <w:rsid w:val="006E3A9E"/>
    <w:rsid w:val="006E53B3"/>
    <w:rsid w:val="006E557A"/>
    <w:rsid w:val="006F16EE"/>
    <w:rsid w:val="006F2BA5"/>
    <w:rsid w:val="006F4DFC"/>
    <w:rsid w:val="007026CE"/>
    <w:rsid w:val="00710EA6"/>
    <w:rsid w:val="00715850"/>
    <w:rsid w:val="00717872"/>
    <w:rsid w:val="007353FB"/>
    <w:rsid w:val="00741F49"/>
    <w:rsid w:val="00743D9F"/>
    <w:rsid w:val="007448C2"/>
    <w:rsid w:val="00745DAE"/>
    <w:rsid w:val="0075223F"/>
    <w:rsid w:val="00763192"/>
    <w:rsid w:val="00763B73"/>
    <w:rsid w:val="007676BB"/>
    <w:rsid w:val="00767E0D"/>
    <w:rsid w:val="007831AD"/>
    <w:rsid w:val="00785BC4"/>
    <w:rsid w:val="00792E75"/>
    <w:rsid w:val="00793053"/>
    <w:rsid w:val="007A361E"/>
    <w:rsid w:val="007A6DC1"/>
    <w:rsid w:val="007A7115"/>
    <w:rsid w:val="007B1F86"/>
    <w:rsid w:val="007B25CA"/>
    <w:rsid w:val="007B26BE"/>
    <w:rsid w:val="007B757A"/>
    <w:rsid w:val="007C15C0"/>
    <w:rsid w:val="007C6130"/>
    <w:rsid w:val="007E0DB7"/>
    <w:rsid w:val="007E0E57"/>
    <w:rsid w:val="007E1DF7"/>
    <w:rsid w:val="007E26EF"/>
    <w:rsid w:val="007E3147"/>
    <w:rsid w:val="007E459C"/>
    <w:rsid w:val="007E55F2"/>
    <w:rsid w:val="007F00A1"/>
    <w:rsid w:val="007F1795"/>
    <w:rsid w:val="007F31D8"/>
    <w:rsid w:val="007F648C"/>
    <w:rsid w:val="007F6AA1"/>
    <w:rsid w:val="0080064E"/>
    <w:rsid w:val="00804763"/>
    <w:rsid w:val="008059FD"/>
    <w:rsid w:val="00811DA8"/>
    <w:rsid w:val="008202E6"/>
    <w:rsid w:val="008208E7"/>
    <w:rsid w:val="00823A1D"/>
    <w:rsid w:val="00834D9D"/>
    <w:rsid w:val="00837960"/>
    <w:rsid w:val="00842579"/>
    <w:rsid w:val="0084393F"/>
    <w:rsid w:val="00852EDE"/>
    <w:rsid w:val="008569D5"/>
    <w:rsid w:val="00865834"/>
    <w:rsid w:val="00866E03"/>
    <w:rsid w:val="00873109"/>
    <w:rsid w:val="00876F1A"/>
    <w:rsid w:val="00877930"/>
    <w:rsid w:val="00880C00"/>
    <w:rsid w:val="00882273"/>
    <w:rsid w:val="00887534"/>
    <w:rsid w:val="008875C1"/>
    <w:rsid w:val="008942F1"/>
    <w:rsid w:val="00895E01"/>
    <w:rsid w:val="00897E1C"/>
    <w:rsid w:val="008A0407"/>
    <w:rsid w:val="008A053A"/>
    <w:rsid w:val="008A15A7"/>
    <w:rsid w:val="008A2CD4"/>
    <w:rsid w:val="008B4168"/>
    <w:rsid w:val="008B4A0F"/>
    <w:rsid w:val="008B55C0"/>
    <w:rsid w:val="008C0478"/>
    <w:rsid w:val="008C7F65"/>
    <w:rsid w:val="008D3F5C"/>
    <w:rsid w:val="008D4272"/>
    <w:rsid w:val="008E25CF"/>
    <w:rsid w:val="008E2CC8"/>
    <w:rsid w:val="008E346C"/>
    <w:rsid w:val="008E380C"/>
    <w:rsid w:val="008E44A1"/>
    <w:rsid w:val="008E63DC"/>
    <w:rsid w:val="008E6787"/>
    <w:rsid w:val="008E6B9E"/>
    <w:rsid w:val="008E6D06"/>
    <w:rsid w:val="008F6A87"/>
    <w:rsid w:val="009001A1"/>
    <w:rsid w:val="0090290C"/>
    <w:rsid w:val="00903231"/>
    <w:rsid w:val="00903E4D"/>
    <w:rsid w:val="009042A3"/>
    <w:rsid w:val="00905007"/>
    <w:rsid w:val="009071D8"/>
    <w:rsid w:val="00913E96"/>
    <w:rsid w:val="00921DB6"/>
    <w:rsid w:val="009235EC"/>
    <w:rsid w:val="00923FB1"/>
    <w:rsid w:val="00925560"/>
    <w:rsid w:val="0092594E"/>
    <w:rsid w:val="00944287"/>
    <w:rsid w:val="0095169C"/>
    <w:rsid w:val="00963024"/>
    <w:rsid w:val="00966FCF"/>
    <w:rsid w:val="00967111"/>
    <w:rsid w:val="00970BA7"/>
    <w:rsid w:val="009735B0"/>
    <w:rsid w:val="009767F9"/>
    <w:rsid w:val="00980771"/>
    <w:rsid w:val="009807DB"/>
    <w:rsid w:val="009838BD"/>
    <w:rsid w:val="00986698"/>
    <w:rsid w:val="00990B4E"/>
    <w:rsid w:val="009965C3"/>
    <w:rsid w:val="009B4A83"/>
    <w:rsid w:val="009D752E"/>
    <w:rsid w:val="009E0561"/>
    <w:rsid w:val="009E0D53"/>
    <w:rsid w:val="009E24F0"/>
    <w:rsid w:val="009E3620"/>
    <w:rsid w:val="009E44BC"/>
    <w:rsid w:val="009E62A2"/>
    <w:rsid w:val="009F2127"/>
    <w:rsid w:val="009F62DE"/>
    <w:rsid w:val="009F6922"/>
    <w:rsid w:val="009F6CA5"/>
    <w:rsid w:val="00A00E79"/>
    <w:rsid w:val="00A01C55"/>
    <w:rsid w:val="00A15349"/>
    <w:rsid w:val="00A272E1"/>
    <w:rsid w:val="00A31171"/>
    <w:rsid w:val="00A318A4"/>
    <w:rsid w:val="00A33FAA"/>
    <w:rsid w:val="00A37E0F"/>
    <w:rsid w:val="00A43422"/>
    <w:rsid w:val="00A45E6C"/>
    <w:rsid w:val="00A47AB9"/>
    <w:rsid w:val="00A47DED"/>
    <w:rsid w:val="00A53A93"/>
    <w:rsid w:val="00A56210"/>
    <w:rsid w:val="00A644AD"/>
    <w:rsid w:val="00A64500"/>
    <w:rsid w:val="00A64C12"/>
    <w:rsid w:val="00A65DDA"/>
    <w:rsid w:val="00A660E4"/>
    <w:rsid w:val="00A74D56"/>
    <w:rsid w:val="00A77C22"/>
    <w:rsid w:val="00A810E0"/>
    <w:rsid w:val="00A84F6B"/>
    <w:rsid w:val="00A85E10"/>
    <w:rsid w:val="00A86FD1"/>
    <w:rsid w:val="00AA3F32"/>
    <w:rsid w:val="00AA414A"/>
    <w:rsid w:val="00AB003D"/>
    <w:rsid w:val="00AC19E7"/>
    <w:rsid w:val="00AC50F8"/>
    <w:rsid w:val="00AD1A21"/>
    <w:rsid w:val="00AD443A"/>
    <w:rsid w:val="00AD4604"/>
    <w:rsid w:val="00AD584A"/>
    <w:rsid w:val="00AD7565"/>
    <w:rsid w:val="00AF29E8"/>
    <w:rsid w:val="00AF34AD"/>
    <w:rsid w:val="00AF3F15"/>
    <w:rsid w:val="00AF44CC"/>
    <w:rsid w:val="00B06A3E"/>
    <w:rsid w:val="00B21CCB"/>
    <w:rsid w:val="00B24CC8"/>
    <w:rsid w:val="00B30B58"/>
    <w:rsid w:val="00B457FD"/>
    <w:rsid w:val="00B55EAE"/>
    <w:rsid w:val="00B64671"/>
    <w:rsid w:val="00B7123D"/>
    <w:rsid w:val="00B7373E"/>
    <w:rsid w:val="00B73FB6"/>
    <w:rsid w:val="00B74B59"/>
    <w:rsid w:val="00B75B3F"/>
    <w:rsid w:val="00B77BF5"/>
    <w:rsid w:val="00B801A7"/>
    <w:rsid w:val="00B87F0E"/>
    <w:rsid w:val="00B90064"/>
    <w:rsid w:val="00B924C5"/>
    <w:rsid w:val="00B93A5D"/>
    <w:rsid w:val="00B9559D"/>
    <w:rsid w:val="00BA1304"/>
    <w:rsid w:val="00BA394F"/>
    <w:rsid w:val="00BA5EB4"/>
    <w:rsid w:val="00BB3A47"/>
    <w:rsid w:val="00BC1D64"/>
    <w:rsid w:val="00BC37F8"/>
    <w:rsid w:val="00BC388A"/>
    <w:rsid w:val="00BC5A09"/>
    <w:rsid w:val="00BC7537"/>
    <w:rsid w:val="00BD5569"/>
    <w:rsid w:val="00BD670E"/>
    <w:rsid w:val="00BE4592"/>
    <w:rsid w:val="00BE4E8E"/>
    <w:rsid w:val="00BE57EB"/>
    <w:rsid w:val="00BE71CA"/>
    <w:rsid w:val="00BF091E"/>
    <w:rsid w:val="00BF1B69"/>
    <w:rsid w:val="00BF488E"/>
    <w:rsid w:val="00C07EB2"/>
    <w:rsid w:val="00C117AB"/>
    <w:rsid w:val="00C165DC"/>
    <w:rsid w:val="00C20CDD"/>
    <w:rsid w:val="00C21001"/>
    <w:rsid w:val="00C26C65"/>
    <w:rsid w:val="00C32B2E"/>
    <w:rsid w:val="00C41BD8"/>
    <w:rsid w:val="00C43D9A"/>
    <w:rsid w:val="00C453AC"/>
    <w:rsid w:val="00C51847"/>
    <w:rsid w:val="00C524EA"/>
    <w:rsid w:val="00C5520B"/>
    <w:rsid w:val="00C57390"/>
    <w:rsid w:val="00C57992"/>
    <w:rsid w:val="00C61AEF"/>
    <w:rsid w:val="00C648DA"/>
    <w:rsid w:val="00C71FB1"/>
    <w:rsid w:val="00C7293B"/>
    <w:rsid w:val="00C72A57"/>
    <w:rsid w:val="00C7620B"/>
    <w:rsid w:val="00C764AB"/>
    <w:rsid w:val="00C83C68"/>
    <w:rsid w:val="00C90EFA"/>
    <w:rsid w:val="00C960B5"/>
    <w:rsid w:val="00CA0024"/>
    <w:rsid w:val="00CA12A6"/>
    <w:rsid w:val="00CA23D2"/>
    <w:rsid w:val="00CA2D04"/>
    <w:rsid w:val="00CB3ABF"/>
    <w:rsid w:val="00CB599D"/>
    <w:rsid w:val="00CC0ED3"/>
    <w:rsid w:val="00CC14D3"/>
    <w:rsid w:val="00CC7EB2"/>
    <w:rsid w:val="00CD5E01"/>
    <w:rsid w:val="00CD6227"/>
    <w:rsid w:val="00CE7D4B"/>
    <w:rsid w:val="00CF1077"/>
    <w:rsid w:val="00D046AE"/>
    <w:rsid w:val="00D24FAA"/>
    <w:rsid w:val="00D257B5"/>
    <w:rsid w:val="00D27F6D"/>
    <w:rsid w:val="00D32184"/>
    <w:rsid w:val="00D32653"/>
    <w:rsid w:val="00D33C60"/>
    <w:rsid w:val="00D36DD1"/>
    <w:rsid w:val="00D37ECE"/>
    <w:rsid w:val="00D447EC"/>
    <w:rsid w:val="00D45729"/>
    <w:rsid w:val="00D47529"/>
    <w:rsid w:val="00D50FE9"/>
    <w:rsid w:val="00D578B3"/>
    <w:rsid w:val="00D61733"/>
    <w:rsid w:val="00D62547"/>
    <w:rsid w:val="00D66DC0"/>
    <w:rsid w:val="00D73991"/>
    <w:rsid w:val="00D74B83"/>
    <w:rsid w:val="00D846D7"/>
    <w:rsid w:val="00D87258"/>
    <w:rsid w:val="00D912C5"/>
    <w:rsid w:val="00D91B2B"/>
    <w:rsid w:val="00D925E2"/>
    <w:rsid w:val="00D9465A"/>
    <w:rsid w:val="00DA2867"/>
    <w:rsid w:val="00DA741B"/>
    <w:rsid w:val="00DC0E0A"/>
    <w:rsid w:val="00DD5AF9"/>
    <w:rsid w:val="00DE5BF0"/>
    <w:rsid w:val="00DE5F00"/>
    <w:rsid w:val="00DE764E"/>
    <w:rsid w:val="00DF1B1E"/>
    <w:rsid w:val="00E02691"/>
    <w:rsid w:val="00E04C59"/>
    <w:rsid w:val="00E139EE"/>
    <w:rsid w:val="00E164FF"/>
    <w:rsid w:val="00E20775"/>
    <w:rsid w:val="00E22FE5"/>
    <w:rsid w:val="00E25338"/>
    <w:rsid w:val="00E276F0"/>
    <w:rsid w:val="00E304AC"/>
    <w:rsid w:val="00E30932"/>
    <w:rsid w:val="00E30981"/>
    <w:rsid w:val="00E40CDE"/>
    <w:rsid w:val="00E417DC"/>
    <w:rsid w:val="00E501DD"/>
    <w:rsid w:val="00E52863"/>
    <w:rsid w:val="00E5482D"/>
    <w:rsid w:val="00E56F3F"/>
    <w:rsid w:val="00E5717C"/>
    <w:rsid w:val="00E625CE"/>
    <w:rsid w:val="00E80058"/>
    <w:rsid w:val="00E91177"/>
    <w:rsid w:val="00E9468E"/>
    <w:rsid w:val="00E94A8F"/>
    <w:rsid w:val="00EA01DF"/>
    <w:rsid w:val="00EA26B7"/>
    <w:rsid w:val="00EA3FE1"/>
    <w:rsid w:val="00EA58D6"/>
    <w:rsid w:val="00EA6E72"/>
    <w:rsid w:val="00EB0E22"/>
    <w:rsid w:val="00EB348F"/>
    <w:rsid w:val="00EB7232"/>
    <w:rsid w:val="00EC066F"/>
    <w:rsid w:val="00EC12A9"/>
    <w:rsid w:val="00EC7EAF"/>
    <w:rsid w:val="00ED7AB5"/>
    <w:rsid w:val="00EE273F"/>
    <w:rsid w:val="00EE7ACD"/>
    <w:rsid w:val="00EF1412"/>
    <w:rsid w:val="00EF48FB"/>
    <w:rsid w:val="00EF5B80"/>
    <w:rsid w:val="00EF71C7"/>
    <w:rsid w:val="00F04E03"/>
    <w:rsid w:val="00F102AB"/>
    <w:rsid w:val="00F11014"/>
    <w:rsid w:val="00F130F4"/>
    <w:rsid w:val="00F158A8"/>
    <w:rsid w:val="00F217C4"/>
    <w:rsid w:val="00F23B0B"/>
    <w:rsid w:val="00F312DC"/>
    <w:rsid w:val="00F32785"/>
    <w:rsid w:val="00F344CD"/>
    <w:rsid w:val="00F401A0"/>
    <w:rsid w:val="00F406A7"/>
    <w:rsid w:val="00F54D9B"/>
    <w:rsid w:val="00F54EA3"/>
    <w:rsid w:val="00F559E3"/>
    <w:rsid w:val="00F57AB8"/>
    <w:rsid w:val="00F62A4C"/>
    <w:rsid w:val="00F65D0C"/>
    <w:rsid w:val="00F741B7"/>
    <w:rsid w:val="00F83145"/>
    <w:rsid w:val="00F935B8"/>
    <w:rsid w:val="00F938F5"/>
    <w:rsid w:val="00FA1CB6"/>
    <w:rsid w:val="00FA2154"/>
    <w:rsid w:val="00FA4C66"/>
    <w:rsid w:val="00FB016D"/>
    <w:rsid w:val="00FB3026"/>
    <w:rsid w:val="00FB478F"/>
    <w:rsid w:val="00FB6701"/>
    <w:rsid w:val="00FC27EC"/>
    <w:rsid w:val="00FC59E4"/>
    <w:rsid w:val="00FD0545"/>
    <w:rsid w:val="00FD0E8A"/>
    <w:rsid w:val="00FE422C"/>
    <w:rsid w:val="00FF0696"/>
    <w:rsid w:val="00FF5BAD"/>
    <w:rsid w:val="00FF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07EB2"/>
    <w:rPr>
      <w:color w:val="0000FF"/>
      <w:u w:val="single"/>
    </w:rPr>
  </w:style>
  <w:style w:type="paragraph" w:customStyle="1" w:styleId="xl82">
    <w:name w:val="xl82"/>
    <w:basedOn w:val="a"/>
    <w:rsid w:val="00C07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C07EB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4">
    <w:name w:val="xl84"/>
    <w:basedOn w:val="a"/>
    <w:rsid w:val="00C07EB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5">
    <w:name w:val="xl85"/>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6">
    <w:name w:val="xl86"/>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7">
    <w:name w:val="xl8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9">
    <w:name w:val="xl89"/>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4">
    <w:name w:val="xl94"/>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5">
    <w:name w:val="xl95"/>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6">
    <w:name w:val="xl96"/>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7">
    <w:name w:val="xl9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9">
    <w:name w:val="xl99"/>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C07E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3">
    <w:name w:val="xl103"/>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2">
    <w:name w:val="xl112"/>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3">
    <w:name w:val="xl113"/>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7">
    <w:name w:val="xl11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18">
    <w:name w:val="xl118"/>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9">
    <w:name w:val="xl119"/>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3">
    <w:name w:val="xl123"/>
    <w:basedOn w:val="a"/>
    <w:rsid w:val="00C07E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4">
    <w:name w:val="xl124"/>
    <w:basedOn w:val="a"/>
    <w:rsid w:val="00C07E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5">
    <w:name w:val="xl125"/>
    <w:basedOn w:val="a"/>
    <w:rsid w:val="00C07E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6">
    <w:name w:val="xl126"/>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rPr>
  </w:style>
  <w:style w:type="paragraph" w:customStyle="1" w:styleId="xl133">
    <w:name w:val="xl133"/>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rPr>
  </w:style>
  <w:style w:type="paragraph" w:customStyle="1" w:styleId="xl134">
    <w:name w:val="xl134"/>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rPr>
  </w:style>
  <w:style w:type="paragraph" w:customStyle="1" w:styleId="font5">
    <w:name w:val="font5"/>
    <w:basedOn w:val="a"/>
    <w:rsid w:val="00C07EB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C07EB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
    <w:rsid w:val="00C07EB2"/>
    <w:pPr>
      <w:spacing w:before="100" w:beforeAutospacing="1" w:after="100" w:afterAutospacing="1" w:line="240" w:lineRule="auto"/>
    </w:pPr>
    <w:rPr>
      <w:rFonts w:ascii="Tahoma" w:eastAsia="Times New Roman" w:hAnsi="Tahoma" w:cs="Tahoma"/>
      <w:color w:val="000000"/>
      <w:sz w:val="28"/>
      <w:szCs w:val="28"/>
    </w:rPr>
  </w:style>
  <w:style w:type="paragraph" w:customStyle="1" w:styleId="font8">
    <w:name w:val="font8"/>
    <w:basedOn w:val="a"/>
    <w:rsid w:val="00C07EB2"/>
    <w:pPr>
      <w:spacing w:before="100" w:beforeAutospacing="1" w:after="100" w:afterAutospacing="1" w:line="240" w:lineRule="auto"/>
    </w:pPr>
    <w:rPr>
      <w:rFonts w:ascii="Tahoma" w:eastAsia="Times New Roman" w:hAnsi="Tahoma" w:cs="Tahoma"/>
      <w:color w:val="000000"/>
      <w:sz w:val="24"/>
      <w:szCs w:val="24"/>
    </w:rPr>
  </w:style>
  <w:style w:type="paragraph" w:customStyle="1" w:styleId="xl135">
    <w:name w:val="xl135"/>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6">
    <w:name w:val="xl136"/>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7">
    <w:name w:val="xl137"/>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8">
    <w:name w:val="xl138"/>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5">
    <w:name w:val="xl145"/>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6">
    <w:name w:val="xl146"/>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7">
    <w:name w:val="xl147"/>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8">
    <w:name w:val="xl148"/>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a"/>
    <w:rsid w:val="00C07EB2"/>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a"/>
    <w:rsid w:val="00C07EB2"/>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3">
    <w:name w:val="xl153"/>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4">
    <w:name w:val="xl154"/>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5">
    <w:name w:val="xl155"/>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a"/>
    <w:rsid w:val="00C07E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a"/>
    <w:rsid w:val="00C07EB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9">
    <w:name w:val="xl159"/>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0">
    <w:name w:val="xl160"/>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1">
    <w:name w:val="xl161"/>
    <w:basedOn w:val="a"/>
    <w:rsid w:val="00C07EB2"/>
    <w:pPr>
      <w:shd w:val="clear" w:color="000000" w:fill="E6B8B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2">
    <w:name w:val="xl162"/>
    <w:basedOn w:val="a"/>
    <w:rsid w:val="00C07EB2"/>
    <w:pPr>
      <w:pBdr>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C07EB2"/>
    <w:pPr>
      <w:pBdr>
        <w:left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64">
    <w:name w:val="xl164"/>
    <w:basedOn w:val="a"/>
    <w:rsid w:val="00C07EB2"/>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5">
    <w:name w:val="xl165"/>
    <w:basedOn w:val="a"/>
    <w:rsid w:val="00C07EB2"/>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6">
    <w:name w:val="xl166"/>
    <w:basedOn w:val="a"/>
    <w:rsid w:val="00C07EB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7">
    <w:name w:val="xl167"/>
    <w:basedOn w:val="a"/>
    <w:rsid w:val="00C07EB2"/>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9">
    <w:name w:val="xl169"/>
    <w:basedOn w:val="a"/>
    <w:rsid w:val="00C07EB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0">
    <w:name w:val="xl170"/>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1">
    <w:name w:val="xl171"/>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2">
    <w:name w:val="xl172"/>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73">
    <w:name w:val="xl173"/>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74">
    <w:name w:val="xl174"/>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75">
    <w:name w:val="xl175"/>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76">
    <w:name w:val="xl176"/>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7">
    <w:name w:val="xl177"/>
    <w:basedOn w:val="a"/>
    <w:rsid w:val="00C07E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78">
    <w:name w:val="xl178"/>
    <w:basedOn w:val="a"/>
    <w:rsid w:val="00C07E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79">
    <w:name w:val="xl179"/>
    <w:basedOn w:val="a"/>
    <w:rsid w:val="00C07E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0">
    <w:name w:val="xl180"/>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1">
    <w:name w:val="xl181"/>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2">
    <w:name w:val="xl182"/>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5">
    <w:name w:val="xl185"/>
    <w:basedOn w:val="a"/>
    <w:rsid w:val="00C07E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6">
    <w:name w:val="xl186"/>
    <w:basedOn w:val="a"/>
    <w:rsid w:val="00C07E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7">
    <w:name w:val="xl187"/>
    <w:basedOn w:val="a"/>
    <w:rsid w:val="00C07E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8">
    <w:name w:val="xl188"/>
    <w:basedOn w:val="a"/>
    <w:rsid w:val="00C07EB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89">
    <w:name w:val="xl189"/>
    <w:basedOn w:val="a"/>
    <w:rsid w:val="00C07E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90">
    <w:name w:val="xl190"/>
    <w:basedOn w:val="a"/>
    <w:rsid w:val="00C07E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91">
    <w:name w:val="xl19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92">
    <w:name w:val="xl192"/>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93">
    <w:name w:val="xl193"/>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styleId="a5">
    <w:name w:val="List Paragraph"/>
    <w:basedOn w:val="a"/>
    <w:link w:val="a6"/>
    <w:uiPriority w:val="99"/>
    <w:qFormat/>
    <w:rsid w:val="00C07EB2"/>
    <w:pPr>
      <w:ind w:left="720"/>
      <w:contextualSpacing/>
    </w:pPr>
  </w:style>
  <w:style w:type="character" w:customStyle="1" w:styleId="a6">
    <w:name w:val="Абзац списка Знак"/>
    <w:link w:val="a5"/>
    <w:uiPriority w:val="99"/>
    <w:locked/>
    <w:rsid w:val="00516F14"/>
  </w:style>
  <w:style w:type="paragraph" w:styleId="a7">
    <w:name w:val="header"/>
    <w:basedOn w:val="a"/>
    <w:link w:val="a8"/>
    <w:uiPriority w:val="99"/>
    <w:unhideWhenUsed/>
    <w:rsid w:val="00C07E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EB2"/>
  </w:style>
  <w:style w:type="paragraph" w:styleId="a9">
    <w:name w:val="footer"/>
    <w:basedOn w:val="a"/>
    <w:link w:val="aa"/>
    <w:uiPriority w:val="99"/>
    <w:unhideWhenUsed/>
    <w:rsid w:val="00C07E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7EB2"/>
  </w:style>
  <w:style w:type="table" w:customStyle="1" w:styleId="1">
    <w:name w:val="Сетка таблицы1"/>
    <w:basedOn w:val="a1"/>
    <w:next w:val="a3"/>
    <w:uiPriority w:val="59"/>
    <w:rsid w:val="00C0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465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923FB1"/>
    <w:pPr>
      <w:widowControl w:val="0"/>
      <w:autoSpaceDE w:val="0"/>
      <w:autoSpaceDN w:val="0"/>
      <w:spacing w:after="0" w:line="240" w:lineRule="auto"/>
    </w:pPr>
    <w:rPr>
      <w:rFonts w:ascii="Times New Roman" w:eastAsia="Times New Roman" w:hAnsi="Times New Roman" w:cs="Times New Roman"/>
      <w:b/>
      <w:sz w:val="20"/>
      <w:szCs w:val="20"/>
    </w:rPr>
  </w:style>
  <w:style w:type="paragraph" w:styleId="ab">
    <w:name w:val="Balloon Text"/>
    <w:basedOn w:val="a"/>
    <w:link w:val="ac"/>
    <w:uiPriority w:val="99"/>
    <w:semiHidden/>
    <w:unhideWhenUsed/>
    <w:rsid w:val="005D08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0836"/>
    <w:rPr>
      <w:rFonts w:ascii="Tahoma" w:hAnsi="Tahoma" w:cs="Tahoma"/>
      <w:sz w:val="16"/>
      <w:szCs w:val="16"/>
    </w:rPr>
  </w:style>
  <w:style w:type="paragraph" w:customStyle="1" w:styleId="ConsTitle">
    <w:name w:val="ConsTitle"/>
    <w:rsid w:val="008E346C"/>
    <w:pPr>
      <w:widowControl w:val="0"/>
      <w:spacing w:after="0" w:line="240" w:lineRule="auto"/>
    </w:pPr>
    <w:rPr>
      <w:rFonts w:ascii="Arial" w:eastAsia="Times New Roman" w:hAnsi="Arial" w:cs="Times New Roman"/>
      <w:b/>
      <w:snapToGrid w:val="0"/>
      <w:sz w:val="16"/>
      <w:szCs w:val="20"/>
    </w:rPr>
  </w:style>
  <w:style w:type="paragraph" w:customStyle="1" w:styleId="ConsPlusCell">
    <w:name w:val="ConsPlusCell"/>
    <w:uiPriority w:val="99"/>
    <w:rsid w:val="002D37A8"/>
    <w:pPr>
      <w:widowControl w:val="0"/>
      <w:autoSpaceDE w:val="0"/>
      <w:autoSpaceDN w:val="0"/>
      <w:adjustRightInd w:val="0"/>
      <w:spacing w:after="0" w:line="240" w:lineRule="auto"/>
    </w:pPr>
    <w:rPr>
      <w:rFonts w:ascii="Calibri" w:eastAsia="Times New Roman" w:hAnsi="Calibri" w:cs="Calibri"/>
    </w:rPr>
  </w:style>
  <w:style w:type="paragraph" w:styleId="ad">
    <w:name w:val="No Spacing"/>
    <w:uiPriority w:val="1"/>
    <w:qFormat/>
    <w:rsid w:val="002A2215"/>
    <w:pPr>
      <w:spacing w:after="0" w:line="240" w:lineRule="auto"/>
    </w:pPr>
    <w:rPr>
      <w:rFonts w:ascii="Calibri" w:eastAsia="Calibri" w:hAnsi="Calibri" w:cs="Times New Roman"/>
    </w:rPr>
  </w:style>
  <w:style w:type="character" w:customStyle="1" w:styleId="ae">
    <w:name w:val="Основной текст_"/>
    <w:basedOn w:val="a0"/>
    <w:link w:val="10"/>
    <w:uiPriority w:val="99"/>
    <w:locked/>
    <w:rsid w:val="00516F14"/>
    <w:rPr>
      <w:rFonts w:ascii="Times New Roman" w:hAnsi="Times New Roman"/>
      <w:sz w:val="27"/>
      <w:szCs w:val="27"/>
      <w:shd w:val="clear" w:color="auto" w:fill="FFFFFF"/>
    </w:rPr>
  </w:style>
  <w:style w:type="paragraph" w:customStyle="1" w:styleId="10">
    <w:name w:val="Основной текст1"/>
    <w:basedOn w:val="a"/>
    <w:link w:val="ae"/>
    <w:uiPriority w:val="99"/>
    <w:rsid w:val="00516F14"/>
    <w:pPr>
      <w:shd w:val="clear" w:color="auto" w:fill="FFFFFF"/>
      <w:spacing w:after="420" w:line="240" w:lineRule="atLeast"/>
    </w:pPr>
    <w:rPr>
      <w:rFonts w:ascii="Times New Roman" w:hAnsi="Times New Roman"/>
      <w:sz w:val="27"/>
      <w:szCs w:val="27"/>
    </w:rPr>
  </w:style>
  <w:style w:type="paragraph" w:styleId="2">
    <w:name w:val="Body Text Indent 2"/>
    <w:basedOn w:val="a"/>
    <w:link w:val="20"/>
    <w:uiPriority w:val="99"/>
    <w:semiHidden/>
    <w:rsid w:val="00516F14"/>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516F14"/>
    <w:rPr>
      <w:rFonts w:ascii="Calibri" w:eastAsia="Calibri" w:hAnsi="Calibri" w:cs="Times New Roman"/>
    </w:rPr>
  </w:style>
  <w:style w:type="paragraph" w:styleId="3">
    <w:name w:val="Body Text Indent 3"/>
    <w:basedOn w:val="a"/>
    <w:link w:val="30"/>
    <w:uiPriority w:val="99"/>
    <w:rsid w:val="00516F14"/>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516F14"/>
    <w:rPr>
      <w:rFonts w:ascii="Calibri" w:eastAsia="Calibri" w:hAnsi="Calibri" w:cs="Times New Roman"/>
      <w:sz w:val="16"/>
      <w:szCs w:val="16"/>
    </w:rPr>
  </w:style>
  <w:style w:type="paragraph" w:styleId="af">
    <w:name w:val="Body Text"/>
    <w:basedOn w:val="a"/>
    <w:link w:val="af0"/>
    <w:uiPriority w:val="99"/>
    <w:unhideWhenUsed/>
    <w:rsid w:val="00516F14"/>
    <w:pPr>
      <w:spacing w:after="120"/>
    </w:pPr>
  </w:style>
  <w:style w:type="character" w:customStyle="1" w:styleId="af0">
    <w:name w:val="Основной текст Знак"/>
    <w:basedOn w:val="a0"/>
    <w:link w:val="af"/>
    <w:uiPriority w:val="99"/>
    <w:rsid w:val="00516F14"/>
  </w:style>
  <w:style w:type="paragraph" w:customStyle="1" w:styleId="af1">
    <w:name w:val="Нумерованный (a)"/>
    <w:basedOn w:val="a"/>
    <w:uiPriority w:val="99"/>
    <w:rsid w:val="00516F14"/>
    <w:pPr>
      <w:spacing w:after="0" w:line="240" w:lineRule="auto"/>
    </w:pPr>
    <w:rPr>
      <w:rFonts w:ascii="Times New Roman" w:eastAsia="Times New Roman" w:hAnsi="Times New Roman" w:cs="Times New Roman"/>
      <w:sz w:val="24"/>
      <w:szCs w:val="24"/>
    </w:rPr>
  </w:style>
  <w:style w:type="paragraph" w:customStyle="1" w:styleId="af2">
    <w:name w:val="Стиль"/>
    <w:uiPriority w:val="99"/>
    <w:rsid w:val="00516F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3">
    <w:name w:val="Основной текст + Полужирный"/>
    <w:basedOn w:val="ae"/>
    <w:uiPriority w:val="99"/>
    <w:rsid w:val="00412983"/>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e"/>
    <w:uiPriority w:val="99"/>
    <w:rsid w:val="00412983"/>
    <w:rPr>
      <w:rFonts w:ascii="Times New Roman" w:hAnsi="Times New Roman" w:cs="Times New Roman"/>
      <w:b/>
      <w:bCs/>
      <w:spacing w:val="0"/>
      <w:sz w:val="18"/>
      <w:szCs w:val="18"/>
      <w:shd w:val="clear" w:color="auto" w:fill="FFFFFF"/>
    </w:rPr>
  </w:style>
  <w:style w:type="numbering" w:customStyle="1" w:styleId="11">
    <w:name w:val="Нет списка1"/>
    <w:next w:val="a2"/>
    <w:uiPriority w:val="99"/>
    <w:semiHidden/>
    <w:unhideWhenUsed/>
    <w:rsid w:val="00C117AB"/>
  </w:style>
  <w:style w:type="table" w:customStyle="1" w:styleId="21">
    <w:name w:val="Сетка таблицы2"/>
    <w:basedOn w:val="a1"/>
    <w:next w:val="a3"/>
    <w:uiPriority w:val="99"/>
    <w:rsid w:val="00C11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rsid w:val="00C117AB"/>
    <w:rPr>
      <w:rFonts w:ascii="Times New Roman" w:hAnsi="Times New Roman"/>
      <w:spacing w:val="4"/>
      <w:sz w:val="25"/>
      <w:u w:val="none"/>
    </w:rPr>
  </w:style>
  <w:style w:type="paragraph" w:customStyle="1" w:styleId="13">
    <w:name w:val="Без интервала1"/>
    <w:uiPriority w:val="99"/>
    <w:rsid w:val="00C117AB"/>
    <w:pPr>
      <w:spacing w:after="0" w:line="240" w:lineRule="auto"/>
    </w:pPr>
    <w:rPr>
      <w:rFonts w:ascii="Cambria" w:eastAsia="MS Mincho" w:hAnsi="Cambria" w:cs="Times New Roman"/>
      <w:sz w:val="24"/>
      <w:szCs w:val="24"/>
    </w:rPr>
  </w:style>
  <w:style w:type="paragraph" w:styleId="af4">
    <w:name w:val="Body Text Indent"/>
    <w:basedOn w:val="a"/>
    <w:link w:val="af5"/>
    <w:uiPriority w:val="99"/>
    <w:semiHidden/>
    <w:rsid w:val="00C117A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semiHidden/>
    <w:rsid w:val="00C117AB"/>
    <w:rPr>
      <w:rFonts w:ascii="Calibri" w:eastAsia="Calibri" w:hAnsi="Calibri" w:cs="Times New Roman"/>
    </w:rPr>
  </w:style>
  <w:style w:type="paragraph" w:styleId="22">
    <w:name w:val="Body Text 2"/>
    <w:basedOn w:val="a"/>
    <w:link w:val="23"/>
    <w:uiPriority w:val="99"/>
    <w:semiHidden/>
    <w:rsid w:val="00C117AB"/>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C117AB"/>
    <w:rPr>
      <w:rFonts w:ascii="Calibri" w:eastAsia="Calibri" w:hAnsi="Calibri" w:cs="Times New Roman"/>
    </w:rPr>
  </w:style>
  <w:style w:type="character" w:customStyle="1" w:styleId="24">
    <w:name w:val="Сноска (2)_"/>
    <w:basedOn w:val="a0"/>
    <w:link w:val="25"/>
    <w:uiPriority w:val="99"/>
    <w:locked/>
    <w:rsid w:val="00C117AB"/>
    <w:rPr>
      <w:rFonts w:ascii="Times New Roman" w:hAnsi="Times New Roman" w:cs="Times New Roman"/>
      <w:sz w:val="16"/>
      <w:szCs w:val="16"/>
      <w:shd w:val="clear" w:color="auto" w:fill="FFFFFF"/>
    </w:rPr>
  </w:style>
  <w:style w:type="paragraph" w:customStyle="1" w:styleId="25">
    <w:name w:val="Сноска (2)"/>
    <w:basedOn w:val="a"/>
    <w:link w:val="24"/>
    <w:uiPriority w:val="99"/>
    <w:rsid w:val="00C117AB"/>
    <w:pPr>
      <w:shd w:val="clear" w:color="auto" w:fill="FFFFFF"/>
      <w:spacing w:after="0" w:line="240" w:lineRule="atLeast"/>
    </w:pPr>
    <w:rPr>
      <w:rFonts w:ascii="Times New Roman" w:hAnsi="Times New Roman" w:cs="Times New Roman"/>
      <w:sz w:val="16"/>
      <w:szCs w:val="16"/>
    </w:rPr>
  </w:style>
  <w:style w:type="character" w:customStyle="1" w:styleId="120">
    <w:name w:val="Заголовок №1 (2)_"/>
    <w:basedOn w:val="a0"/>
    <w:link w:val="121"/>
    <w:uiPriority w:val="99"/>
    <w:locked/>
    <w:rsid w:val="00C117AB"/>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C117AB"/>
    <w:pPr>
      <w:shd w:val="clear" w:color="auto" w:fill="FFFFFF"/>
      <w:spacing w:before="180" w:after="0" w:line="221" w:lineRule="exact"/>
      <w:ind w:hanging="620"/>
      <w:outlineLvl w:val="0"/>
    </w:pPr>
    <w:rPr>
      <w:rFonts w:ascii="Times New Roman" w:hAnsi="Times New Roman" w:cs="Times New Roman"/>
      <w:sz w:val="27"/>
      <w:szCs w:val="27"/>
    </w:rPr>
  </w:style>
  <w:style w:type="paragraph" w:customStyle="1" w:styleId="CharChar1">
    <w:name w:val="Char Char1 Знак Знак Знак"/>
    <w:basedOn w:val="a"/>
    <w:uiPriority w:val="99"/>
    <w:rsid w:val="00C117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uiPriority w:val="99"/>
    <w:rsid w:val="00C11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C117AB"/>
    <w:rPr>
      <w:rFonts w:cs="Times New Roman"/>
    </w:rPr>
  </w:style>
  <w:style w:type="paragraph" w:styleId="HTML">
    <w:name w:val="HTML Preformatted"/>
    <w:basedOn w:val="a"/>
    <w:link w:val="HTML0"/>
    <w:uiPriority w:val="99"/>
    <w:rsid w:val="00C1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C117AB"/>
    <w:rPr>
      <w:rFonts w:ascii="Courier New" w:eastAsia="Calibri" w:hAnsi="Courier New" w:cs="Courier New"/>
      <w:sz w:val="20"/>
      <w:szCs w:val="20"/>
      <w:lang w:eastAsia="ru-RU"/>
    </w:rPr>
  </w:style>
  <w:style w:type="paragraph" w:customStyle="1" w:styleId="tekstob">
    <w:name w:val="tekstob"/>
    <w:basedOn w:val="a"/>
    <w:uiPriority w:val="99"/>
    <w:rsid w:val="00C117AB"/>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C117AB"/>
    <w:rPr>
      <w:rFonts w:cs="Times New Roman"/>
    </w:rPr>
  </w:style>
  <w:style w:type="paragraph" w:styleId="31">
    <w:name w:val="Body Text 3"/>
    <w:basedOn w:val="a"/>
    <w:link w:val="32"/>
    <w:uiPriority w:val="99"/>
    <w:rsid w:val="00C117AB"/>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C117AB"/>
    <w:rPr>
      <w:rFonts w:ascii="Calibri" w:eastAsia="Calibri" w:hAnsi="Calibri" w:cs="Times New Roman"/>
      <w:sz w:val="16"/>
      <w:szCs w:val="16"/>
    </w:rPr>
  </w:style>
  <w:style w:type="character" w:styleId="af6">
    <w:name w:val="FollowedHyperlink"/>
    <w:basedOn w:val="a0"/>
    <w:uiPriority w:val="99"/>
    <w:semiHidden/>
    <w:unhideWhenUsed/>
    <w:rsid w:val="009E0561"/>
    <w:rPr>
      <w:color w:val="800080"/>
      <w:u w:val="single"/>
    </w:rPr>
  </w:style>
  <w:style w:type="paragraph" w:customStyle="1" w:styleId="xl81">
    <w:name w:val="xl81"/>
    <w:basedOn w:val="a"/>
    <w:rsid w:val="009E0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numbering" w:customStyle="1" w:styleId="26">
    <w:name w:val="Нет списка2"/>
    <w:next w:val="a2"/>
    <w:uiPriority w:val="99"/>
    <w:semiHidden/>
    <w:unhideWhenUsed/>
    <w:rsid w:val="00B7373E"/>
  </w:style>
  <w:style w:type="table" w:customStyle="1" w:styleId="33">
    <w:name w:val="Сетка таблицы3"/>
    <w:basedOn w:val="a1"/>
    <w:next w:val="a3"/>
    <w:uiPriority w:val="99"/>
    <w:rsid w:val="00B737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07EB2"/>
    <w:rPr>
      <w:color w:val="0000FF"/>
      <w:u w:val="single"/>
    </w:rPr>
  </w:style>
  <w:style w:type="paragraph" w:customStyle="1" w:styleId="xl82">
    <w:name w:val="xl82"/>
    <w:basedOn w:val="a"/>
    <w:rsid w:val="00C07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C07EB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4">
    <w:name w:val="xl84"/>
    <w:basedOn w:val="a"/>
    <w:rsid w:val="00C07EB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5">
    <w:name w:val="xl85"/>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6">
    <w:name w:val="xl86"/>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7">
    <w:name w:val="xl8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9">
    <w:name w:val="xl89"/>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4">
    <w:name w:val="xl94"/>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5">
    <w:name w:val="xl95"/>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6">
    <w:name w:val="xl96"/>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7">
    <w:name w:val="xl9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9">
    <w:name w:val="xl99"/>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C07E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3">
    <w:name w:val="xl103"/>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2">
    <w:name w:val="xl112"/>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3">
    <w:name w:val="xl113"/>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7">
    <w:name w:val="xl117"/>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18">
    <w:name w:val="xl118"/>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9">
    <w:name w:val="xl119"/>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3">
    <w:name w:val="xl123"/>
    <w:basedOn w:val="a"/>
    <w:rsid w:val="00C07E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4">
    <w:name w:val="xl124"/>
    <w:basedOn w:val="a"/>
    <w:rsid w:val="00C07E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5">
    <w:name w:val="xl125"/>
    <w:basedOn w:val="a"/>
    <w:rsid w:val="00C07E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6">
    <w:name w:val="xl126"/>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rPr>
  </w:style>
  <w:style w:type="paragraph" w:customStyle="1" w:styleId="xl133">
    <w:name w:val="xl133"/>
    <w:basedOn w:val="a"/>
    <w:rsid w:val="00C07E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rPr>
  </w:style>
  <w:style w:type="paragraph" w:customStyle="1" w:styleId="xl134">
    <w:name w:val="xl134"/>
    <w:basedOn w:val="a"/>
    <w:rsid w:val="00C07E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rPr>
  </w:style>
  <w:style w:type="paragraph" w:customStyle="1" w:styleId="font5">
    <w:name w:val="font5"/>
    <w:basedOn w:val="a"/>
    <w:rsid w:val="00C07EB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C07EB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
    <w:rsid w:val="00C07EB2"/>
    <w:pPr>
      <w:spacing w:before="100" w:beforeAutospacing="1" w:after="100" w:afterAutospacing="1" w:line="240" w:lineRule="auto"/>
    </w:pPr>
    <w:rPr>
      <w:rFonts w:ascii="Tahoma" w:eastAsia="Times New Roman" w:hAnsi="Tahoma" w:cs="Tahoma"/>
      <w:color w:val="000000"/>
      <w:sz w:val="28"/>
      <w:szCs w:val="28"/>
    </w:rPr>
  </w:style>
  <w:style w:type="paragraph" w:customStyle="1" w:styleId="font8">
    <w:name w:val="font8"/>
    <w:basedOn w:val="a"/>
    <w:rsid w:val="00C07EB2"/>
    <w:pPr>
      <w:spacing w:before="100" w:beforeAutospacing="1" w:after="100" w:afterAutospacing="1" w:line="240" w:lineRule="auto"/>
    </w:pPr>
    <w:rPr>
      <w:rFonts w:ascii="Tahoma" w:eastAsia="Times New Roman" w:hAnsi="Tahoma" w:cs="Tahoma"/>
      <w:color w:val="000000"/>
      <w:sz w:val="24"/>
      <w:szCs w:val="24"/>
    </w:rPr>
  </w:style>
  <w:style w:type="paragraph" w:customStyle="1" w:styleId="xl135">
    <w:name w:val="xl135"/>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6">
    <w:name w:val="xl136"/>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7">
    <w:name w:val="xl137"/>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8">
    <w:name w:val="xl138"/>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5">
    <w:name w:val="xl145"/>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6">
    <w:name w:val="xl146"/>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7">
    <w:name w:val="xl147"/>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8">
    <w:name w:val="xl148"/>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a"/>
    <w:rsid w:val="00C07EB2"/>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a"/>
    <w:rsid w:val="00C07EB2"/>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3">
    <w:name w:val="xl153"/>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4">
    <w:name w:val="xl154"/>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5">
    <w:name w:val="xl155"/>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a"/>
    <w:rsid w:val="00C07E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a"/>
    <w:rsid w:val="00C07EB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a"/>
    <w:rsid w:val="00C07E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9">
    <w:name w:val="xl159"/>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0">
    <w:name w:val="xl160"/>
    <w:basedOn w:val="a"/>
    <w:rsid w:val="00C07EB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1">
    <w:name w:val="xl161"/>
    <w:basedOn w:val="a"/>
    <w:rsid w:val="00C07EB2"/>
    <w:pPr>
      <w:shd w:val="clear" w:color="000000" w:fill="E6B8B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2">
    <w:name w:val="xl162"/>
    <w:basedOn w:val="a"/>
    <w:rsid w:val="00C07EB2"/>
    <w:pPr>
      <w:pBdr>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C07EB2"/>
    <w:pPr>
      <w:pBdr>
        <w:left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64">
    <w:name w:val="xl164"/>
    <w:basedOn w:val="a"/>
    <w:rsid w:val="00C07EB2"/>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5">
    <w:name w:val="xl165"/>
    <w:basedOn w:val="a"/>
    <w:rsid w:val="00C07EB2"/>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6">
    <w:name w:val="xl166"/>
    <w:basedOn w:val="a"/>
    <w:rsid w:val="00C07EB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7">
    <w:name w:val="xl167"/>
    <w:basedOn w:val="a"/>
    <w:rsid w:val="00C07EB2"/>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9">
    <w:name w:val="xl169"/>
    <w:basedOn w:val="a"/>
    <w:rsid w:val="00C07EB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0">
    <w:name w:val="xl170"/>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1">
    <w:name w:val="xl171"/>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2">
    <w:name w:val="xl172"/>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73">
    <w:name w:val="xl173"/>
    <w:basedOn w:val="a"/>
    <w:rsid w:val="00C07E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74">
    <w:name w:val="xl174"/>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75">
    <w:name w:val="xl175"/>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76">
    <w:name w:val="xl176"/>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7">
    <w:name w:val="xl177"/>
    <w:basedOn w:val="a"/>
    <w:rsid w:val="00C07E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78">
    <w:name w:val="xl178"/>
    <w:basedOn w:val="a"/>
    <w:rsid w:val="00C07E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79">
    <w:name w:val="xl179"/>
    <w:basedOn w:val="a"/>
    <w:rsid w:val="00C07E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0">
    <w:name w:val="xl180"/>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1">
    <w:name w:val="xl181"/>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2">
    <w:name w:val="xl182"/>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C07E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5">
    <w:name w:val="xl185"/>
    <w:basedOn w:val="a"/>
    <w:rsid w:val="00C07E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6">
    <w:name w:val="xl186"/>
    <w:basedOn w:val="a"/>
    <w:rsid w:val="00C07E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7">
    <w:name w:val="xl187"/>
    <w:basedOn w:val="a"/>
    <w:rsid w:val="00C07E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88">
    <w:name w:val="xl188"/>
    <w:basedOn w:val="a"/>
    <w:rsid w:val="00C07EB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89">
    <w:name w:val="xl189"/>
    <w:basedOn w:val="a"/>
    <w:rsid w:val="00C07E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90">
    <w:name w:val="xl190"/>
    <w:basedOn w:val="a"/>
    <w:rsid w:val="00C07E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91">
    <w:name w:val="xl191"/>
    <w:basedOn w:val="a"/>
    <w:rsid w:val="00C07E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92">
    <w:name w:val="xl192"/>
    <w:basedOn w:val="a"/>
    <w:rsid w:val="00C07E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93">
    <w:name w:val="xl193"/>
    <w:basedOn w:val="a"/>
    <w:rsid w:val="00C07E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styleId="a5">
    <w:name w:val="List Paragraph"/>
    <w:basedOn w:val="a"/>
    <w:link w:val="a6"/>
    <w:uiPriority w:val="99"/>
    <w:qFormat/>
    <w:rsid w:val="00C07EB2"/>
    <w:pPr>
      <w:ind w:left="720"/>
      <w:contextualSpacing/>
    </w:pPr>
  </w:style>
  <w:style w:type="character" w:customStyle="1" w:styleId="a6">
    <w:name w:val="Абзац списка Знак"/>
    <w:link w:val="a5"/>
    <w:uiPriority w:val="99"/>
    <w:locked/>
    <w:rsid w:val="00516F14"/>
  </w:style>
  <w:style w:type="paragraph" w:styleId="a7">
    <w:name w:val="header"/>
    <w:basedOn w:val="a"/>
    <w:link w:val="a8"/>
    <w:uiPriority w:val="99"/>
    <w:unhideWhenUsed/>
    <w:rsid w:val="00C07E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EB2"/>
  </w:style>
  <w:style w:type="paragraph" w:styleId="a9">
    <w:name w:val="footer"/>
    <w:basedOn w:val="a"/>
    <w:link w:val="aa"/>
    <w:uiPriority w:val="99"/>
    <w:unhideWhenUsed/>
    <w:rsid w:val="00C07E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7EB2"/>
  </w:style>
  <w:style w:type="table" w:customStyle="1" w:styleId="1">
    <w:name w:val="Сетка таблицы1"/>
    <w:basedOn w:val="a1"/>
    <w:next w:val="a3"/>
    <w:uiPriority w:val="59"/>
    <w:rsid w:val="00C0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465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923FB1"/>
    <w:pPr>
      <w:widowControl w:val="0"/>
      <w:autoSpaceDE w:val="0"/>
      <w:autoSpaceDN w:val="0"/>
      <w:spacing w:after="0" w:line="240" w:lineRule="auto"/>
    </w:pPr>
    <w:rPr>
      <w:rFonts w:ascii="Times New Roman" w:eastAsia="Times New Roman" w:hAnsi="Times New Roman" w:cs="Times New Roman"/>
      <w:b/>
      <w:sz w:val="20"/>
      <w:szCs w:val="20"/>
    </w:rPr>
  </w:style>
  <w:style w:type="paragraph" w:styleId="ab">
    <w:name w:val="Balloon Text"/>
    <w:basedOn w:val="a"/>
    <w:link w:val="ac"/>
    <w:uiPriority w:val="99"/>
    <w:semiHidden/>
    <w:unhideWhenUsed/>
    <w:rsid w:val="005D08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0836"/>
    <w:rPr>
      <w:rFonts w:ascii="Tahoma" w:hAnsi="Tahoma" w:cs="Tahoma"/>
      <w:sz w:val="16"/>
      <w:szCs w:val="16"/>
    </w:rPr>
  </w:style>
  <w:style w:type="paragraph" w:customStyle="1" w:styleId="ConsTitle">
    <w:name w:val="ConsTitle"/>
    <w:rsid w:val="008E346C"/>
    <w:pPr>
      <w:widowControl w:val="0"/>
      <w:spacing w:after="0" w:line="240" w:lineRule="auto"/>
    </w:pPr>
    <w:rPr>
      <w:rFonts w:ascii="Arial" w:eastAsia="Times New Roman" w:hAnsi="Arial" w:cs="Times New Roman"/>
      <w:b/>
      <w:snapToGrid w:val="0"/>
      <w:sz w:val="16"/>
      <w:szCs w:val="20"/>
    </w:rPr>
  </w:style>
  <w:style w:type="paragraph" w:customStyle="1" w:styleId="ConsPlusCell">
    <w:name w:val="ConsPlusCell"/>
    <w:uiPriority w:val="99"/>
    <w:rsid w:val="002D37A8"/>
    <w:pPr>
      <w:widowControl w:val="0"/>
      <w:autoSpaceDE w:val="0"/>
      <w:autoSpaceDN w:val="0"/>
      <w:adjustRightInd w:val="0"/>
      <w:spacing w:after="0" w:line="240" w:lineRule="auto"/>
    </w:pPr>
    <w:rPr>
      <w:rFonts w:ascii="Calibri" w:eastAsia="Times New Roman" w:hAnsi="Calibri" w:cs="Calibri"/>
    </w:rPr>
  </w:style>
  <w:style w:type="paragraph" w:styleId="ad">
    <w:name w:val="No Spacing"/>
    <w:uiPriority w:val="1"/>
    <w:qFormat/>
    <w:rsid w:val="002A2215"/>
    <w:pPr>
      <w:spacing w:after="0" w:line="240" w:lineRule="auto"/>
    </w:pPr>
    <w:rPr>
      <w:rFonts w:ascii="Calibri" w:eastAsia="Calibri" w:hAnsi="Calibri" w:cs="Times New Roman"/>
    </w:rPr>
  </w:style>
  <w:style w:type="character" w:customStyle="1" w:styleId="ae">
    <w:name w:val="Основной текст_"/>
    <w:basedOn w:val="a0"/>
    <w:link w:val="10"/>
    <w:uiPriority w:val="99"/>
    <w:locked/>
    <w:rsid w:val="00516F14"/>
    <w:rPr>
      <w:rFonts w:ascii="Times New Roman" w:hAnsi="Times New Roman"/>
      <w:sz w:val="27"/>
      <w:szCs w:val="27"/>
      <w:shd w:val="clear" w:color="auto" w:fill="FFFFFF"/>
    </w:rPr>
  </w:style>
  <w:style w:type="paragraph" w:customStyle="1" w:styleId="10">
    <w:name w:val="Основной текст1"/>
    <w:basedOn w:val="a"/>
    <w:link w:val="ae"/>
    <w:uiPriority w:val="99"/>
    <w:rsid w:val="00516F14"/>
    <w:pPr>
      <w:shd w:val="clear" w:color="auto" w:fill="FFFFFF"/>
      <w:spacing w:after="420" w:line="240" w:lineRule="atLeast"/>
    </w:pPr>
    <w:rPr>
      <w:rFonts w:ascii="Times New Roman" w:hAnsi="Times New Roman"/>
      <w:sz w:val="27"/>
      <w:szCs w:val="27"/>
    </w:rPr>
  </w:style>
  <w:style w:type="paragraph" w:styleId="2">
    <w:name w:val="Body Text Indent 2"/>
    <w:basedOn w:val="a"/>
    <w:link w:val="20"/>
    <w:uiPriority w:val="99"/>
    <w:semiHidden/>
    <w:rsid w:val="00516F14"/>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516F14"/>
    <w:rPr>
      <w:rFonts w:ascii="Calibri" w:eastAsia="Calibri" w:hAnsi="Calibri" w:cs="Times New Roman"/>
    </w:rPr>
  </w:style>
  <w:style w:type="paragraph" w:styleId="3">
    <w:name w:val="Body Text Indent 3"/>
    <w:basedOn w:val="a"/>
    <w:link w:val="30"/>
    <w:uiPriority w:val="99"/>
    <w:rsid w:val="00516F14"/>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516F14"/>
    <w:rPr>
      <w:rFonts w:ascii="Calibri" w:eastAsia="Calibri" w:hAnsi="Calibri" w:cs="Times New Roman"/>
      <w:sz w:val="16"/>
      <w:szCs w:val="16"/>
    </w:rPr>
  </w:style>
  <w:style w:type="paragraph" w:styleId="af">
    <w:name w:val="Body Text"/>
    <w:basedOn w:val="a"/>
    <w:link w:val="af0"/>
    <w:uiPriority w:val="99"/>
    <w:unhideWhenUsed/>
    <w:rsid w:val="00516F14"/>
    <w:pPr>
      <w:spacing w:after="120"/>
    </w:pPr>
  </w:style>
  <w:style w:type="character" w:customStyle="1" w:styleId="af0">
    <w:name w:val="Основной текст Знак"/>
    <w:basedOn w:val="a0"/>
    <w:link w:val="af"/>
    <w:uiPriority w:val="99"/>
    <w:rsid w:val="00516F14"/>
  </w:style>
  <w:style w:type="paragraph" w:customStyle="1" w:styleId="af1">
    <w:name w:val="Нумерованный (a)"/>
    <w:basedOn w:val="a"/>
    <w:uiPriority w:val="99"/>
    <w:rsid w:val="00516F14"/>
    <w:pPr>
      <w:spacing w:after="0" w:line="240" w:lineRule="auto"/>
    </w:pPr>
    <w:rPr>
      <w:rFonts w:ascii="Times New Roman" w:eastAsia="Times New Roman" w:hAnsi="Times New Roman" w:cs="Times New Roman"/>
      <w:sz w:val="24"/>
      <w:szCs w:val="24"/>
    </w:rPr>
  </w:style>
  <w:style w:type="paragraph" w:customStyle="1" w:styleId="af2">
    <w:name w:val="Стиль"/>
    <w:uiPriority w:val="99"/>
    <w:rsid w:val="00516F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3">
    <w:name w:val="Основной текст + Полужирный"/>
    <w:basedOn w:val="ae"/>
    <w:uiPriority w:val="99"/>
    <w:rsid w:val="00412983"/>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e"/>
    <w:uiPriority w:val="99"/>
    <w:rsid w:val="00412983"/>
    <w:rPr>
      <w:rFonts w:ascii="Times New Roman" w:hAnsi="Times New Roman" w:cs="Times New Roman"/>
      <w:b/>
      <w:bCs/>
      <w:spacing w:val="0"/>
      <w:sz w:val="18"/>
      <w:szCs w:val="18"/>
      <w:shd w:val="clear" w:color="auto" w:fill="FFFFFF"/>
    </w:rPr>
  </w:style>
  <w:style w:type="numbering" w:customStyle="1" w:styleId="11">
    <w:name w:val="Нет списка1"/>
    <w:next w:val="a2"/>
    <w:uiPriority w:val="99"/>
    <w:semiHidden/>
    <w:unhideWhenUsed/>
    <w:rsid w:val="00C117AB"/>
  </w:style>
  <w:style w:type="table" w:customStyle="1" w:styleId="21">
    <w:name w:val="Сетка таблицы2"/>
    <w:basedOn w:val="a1"/>
    <w:next w:val="a3"/>
    <w:uiPriority w:val="99"/>
    <w:rsid w:val="00C11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rsid w:val="00C117AB"/>
    <w:rPr>
      <w:rFonts w:ascii="Times New Roman" w:hAnsi="Times New Roman"/>
      <w:spacing w:val="4"/>
      <w:sz w:val="25"/>
      <w:u w:val="none"/>
    </w:rPr>
  </w:style>
  <w:style w:type="paragraph" w:customStyle="1" w:styleId="13">
    <w:name w:val="Без интервала1"/>
    <w:uiPriority w:val="99"/>
    <w:rsid w:val="00C117AB"/>
    <w:pPr>
      <w:spacing w:after="0" w:line="240" w:lineRule="auto"/>
    </w:pPr>
    <w:rPr>
      <w:rFonts w:ascii="Cambria" w:eastAsia="MS Mincho" w:hAnsi="Cambria" w:cs="Times New Roman"/>
      <w:sz w:val="24"/>
      <w:szCs w:val="24"/>
    </w:rPr>
  </w:style>
  <w:style w:type="paragraph" w:styleId="af4">
    <w:name w:val="Body Text Indent"/>
    <w:basedOn w:val="a"/>
    <w:link w:val="af5"/>
    <w:uiPriority w:val="99"/>
    <w:semiHidden/>
    <w:rsid w:val="00C117A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semiHidden/>
    <w:rsid w:val="00C117AB"/>
    <w:rPr>
      <w:rFonts w:ascii="Calibri" w:eastAsia="Calibri" w:hAnsi="Calibri" w:cs="Times New Roman"/>
    </w:rPr>
  </w:style>
  <w:style w:type="paragraph" w:styleId="22">
    <w:name w:val="Body Text 2"/>
    <w:basedOn w:val="a"/>
    <w:link w:val="23"/>
    <w:uiPriority w:val="99"/>
    <w:semiHidden/>
    <w:rsid w:val="00C117AB"/>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C117AB"/>
    <w:rPr>
      <w:rFonts w:ascii="Calibri" w:eastAsia="Calibri" w:hAnsi="Calibri" w:cs="Times New Roman"/>
    </w:rPr>
  </w:style>
  <w:style w:type="character" w:customStyle="1" w:styleId="24">
    <w:name w:val="Сноска (2)_"/>
    <w:basedOn w:val="a0"/>
    <w:link w:val="25"/>
    <w:uiPriority w:val="99"/>
    <w:locked/>
    <w:rsid w:val="00C117AB"/>
    <w:rPr>
      <w:rFonts w:ascii="Times New Roman" w:hAnsi="Times New Roman" w:cs="Times New Roman"/>
      <w:sz w:val="16"/>
      <w:szCs w:val="16"/>
      <w:shd w:val="clear" w:color="auto" w:fill="FFFFFF"/>
    </w:rPr>
  </w:style>
  <w:style w:type="paragraph" w:customStyle="1" w:styleId="25">
    <w:name w:val="Сноска (2)"/>
    <w:basedOn w:val="a"/>
    <w:link w:val="24"/>
    <w:uiPriority w:val="99"/>
    <w:rsid w:val="00C117AB"/>
    <w:pPr>
      <w:shd w:val="clear" w:color="auto" w:fill="FFFFFF"/>
      <w:spacing w:after="0" w:line="240" w:lineRule="atLeast"/>
    </w:pPr>
    <w:rPr>
      <w:rFonts w:ascii="Times New Roman" w:hAnsi="Times New Roman" w:cs="Times New Roman"/>
      <w:sz w:val="16"/>
      <w:szCs w:val="16"/>
    </w:rPr>
  </w:style>
  <w:style w:type="character" w:customStyle="1" w:styleId="120">
    <w:name w:val="Заголовок №1 (2)_"/>
    <w:basedOn w:val="a0"/>
    <w:link w:val="121"/>
    <w:uiPriority w:val="99"/>
    <w:locked/>
    <w:rsid w:val="00C117AB"/>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C117AB"/>
    <w:pPr>
      <w:shd w:val="clear" w:color="auto" w:fill="FFFFFF"/>
      <w:spacing w:before="180" w:after="0" w:line="221" w:lineRule="exact"/>
      <w:ind w:hanging="620"/>
      <w:outlineLvl w:val="0"/>
    </w:pPr>
    <w:rPr>
      <w:rFonts w:ascii="Times New Roman" w:hAnsi="Times New Roman" w:cs="Times New Roman"/>
      <w:sz w:val="27"/>
      <w:szCs w:val="27"/>
    </w:rPr>
  </w:style>
  <w:style w:type="paragraph" w:customStyle="1" w:styleId="CharChar1">
    <w:name w:val="Char Char1 Знак Знак Знак"/>
    <w:basedOn w:val="a"/>
    <w:uiPriority w:val="99"/>
    <w:rsid w:val="00C117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uiPriority w:val="99"/>
    <w:rsid w:val="00C11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C117AB"/>
    <w:rPr>
      <w:rFonts w:cs="Times New Roman"/>
    </w:rPr>
  </w:style>
  <w:style w:type="paragraph" w:styleId="HTML">
    <w:name w:val="HTML Preformatted"/>
    <w:basedOn w:val="a"/>
    <w:link w:val="HTML0"/>
    <w:uiPriority w:val="99"/>
    <w:rsid w:val="00C1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C117AB"/>
    <w:rPr>
      <w:rFonts w:ascii="Courier New" w:eastAsia="Calibri" w:hAnsi="Courier New" w:cs="Courier New"/>
      <w:sz w:val="20"/>
      <w:szCs w:val="20"/>
      <w:lang w:eastAsia="ru-RU"/>
    </w:rPr>
  </w:style>
  <w:style w:type="paragraph" w:customStyle="1" w:styleId="tekstob">
    <w:name w:val="tekstob"/>
    <w:basedOn w:val="a"/>
    <w:uiPriority w:val="99"/>
    <w:rsid w:val="00C117AB"/>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C117AB"/>
    <w:rPr>
      <w:rFonts w:cs="Times New Roman"/>
    </w:rPr>
  </w:style>
  <w:style w:type="paragraph" w:styleId="31">
    <w:name w:val="Body Text 3"/>
    <w:basedOn w:val="a"/>
    <w:link w:val="32"/>
    <w:uiPriority w:val="99"/>
    <w:rsid w:val="00C117AB"/>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C117AB"/>
    <w:rPr>
      <w:rFonts w:ascii="Calibri" w:eastAsia="Calibri" w:hAnsi="Calibri" w:cs="Times New Roman"/>
      <w:sz w:val="16"/>
      <w:szCs w:val="16"/>
    </w:rPr>
  </w:style>
  <w:style w:type="character" w:styleId="af6">
    <w:name w:val="FollowedHyperlink"/>
    <w:basedOn w:val="a0"/>
    <w:uiPriority w:val="99"/>
    <w:semiHidden/>
    <w:unhideWhenUsed/>
    <w:rsid w:val="009E0561"/>
    <w:rPr>
      <w:color w:val="800080"/>
      <w:u w:val="single"/>
    </w:rPr>
  </w:style>
  <w:style w:type="paragraph" w:customStyle="1" w:styleId="xl81">
    <w:name w:val="xl81"/>
    <w:basedOn w:val="a"/>
    <w:rsid w:val="009E0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numbering" w:customStyle="1" w:styleId="26">
    <w:name w:val="Нет списка2"/>
    <w:next w:val="a2"/>
    <w:uiPriority w:val="99"/>
    <w:semiHidden/>
    <w:unhideWhenUsed/>
    <w:rsid w:val="00B7373E"/>
  </w:style>
  <w:style w:type="table" w:customStyle="1" w:styleId="33">
    <w:name w:val="Сетка таблицы3"/>
    <w:basedOn w:val="a1"/>
    <w:next w:val="a3"/>
    <w:uiPriority w:val="99"/>
    <w:rsid w:val="00B737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888">
      <w:bodyDiv w:val="1"/>
      <w:marLeft w:val="0"/>
      <w:marRight w:val="0"/>
      <w:marTop w:val="0"/>
      <w:marBottom w:val="0"/>
      <w:divBdr>
        <w:top w:val="none" w:sz="0" w:space="0" w:color="auto"/>
        <w:left w:val="none" w:sz="0" w:space="0" w:color="auto"/>
        <w:bottom w:val="none" w:sz="0" w:space="0" w:color="auto"/>
        <w:right w:val="none" w:sz="0" w:space="0" w:color="auto"/>
      </w:divBdr>
    </w:div>
    <w:div w:id="52117405">
      <w:bodyDiv w:val="1"/>
      <w:marLeft w:val="0"/>
      <w:marRight w:val="0"/>
      <w:marTop w:val="0"/>
      <w:marBottom w:val="0"/>
      <w:divBdr>
        <w:top w:val="none" w:sz="0" w:space="0" w:color="auto"/>
        <w:left w:val="none" w:sz="0" w:space="0" w:color="auto"/>
        <w:bottom w:val="none" w:sz="0" w:space="0" w:color="auto"/>
        <w:right w:val="none" w:sz="0" w:space="0" w:color="auto"/>
      </w:divBdr>
    </w:div>
    <w:div w:id="57017237">
      <w:bodyDiv w:val="1"/>
      <w:marLeft w:val="0"/>
      <w:marRight w:val="0"/>
      <w:marTop w:val="0"/>
      <w:marBottom w:val="0"/>
      <w:divBdr>
        <w:top w:val="none" w:sz="0" w:space="0" w:color="auto"/>
        <w:left w:val="none" w:sz="0" w:space="0" w:color="auto"/>
        <w:bottom w:val="none" w:sz="0" w:space="0" w:color="auto"/>
        <w:right w:val="none" w:sz="0" w:space="0" w:color="auto"/>
      </w:divBdr>
    </w:div>
    <w:div w:id="103887753">
      <w:bodyDiv w:val="1"/>
      <w:marLeft w:val="0"/>
      <w:marRight w:val="0"/>
      <w:marTop w:val="0"/>
      <w:marBottom w:val="0"/>
      <w:divBdr>
        <w:top w:val="none" w:sz="0" w:space="0" w:color="auto"/>
        <w:left w:val="none" w:sz="0" w:space="0" w:color="auto"/>
        <w:bottom w:val="none" w:sz="0" w:space="0" w:color="auto"/>
        <w:right w:val="none" w:sz="0" w:space="0" w:color="auto"/>
      </w:divBdr>
    </w:div>
    <w:div w:id="118229012">
      <w:bodyDiv w:val="1"/>
      <w:marLeft w:val="0"/>
      <w:marRight w:val="0"/>
      <w:marTop w:val="0"/>
      <w:marBottom w:val="0"/>
      <w:divBdr>
        <w:top w:val="none" w:sz="0" w:space="0" w:color="auto"/>
        <w:left w:val="none" w:sz="0" w:space="0" w:color="auto"/>
        <w:bottom w:val="none" w:sz="0" w:space="0" w:color="auto"/>
        <w:right w:val="none" w:sz="0" w:space="0" w:color="auto"/>
      </w:divBdr>
    </w:div>
    <w:div w:id="120461851">
      <w:bodyDiv w:val="1"/>
      <w:marLeft w:val="0"/>
      <w:marRight w:val="0"/>
      <w:marTop w:val="0"/>
      <w:marBottom w:val="0"/>
      <w:divBdr>
        <w:top w:val="none" w:sz="0" w:space="0" w:color="auto"/>
        <w:left w:val="none" w:sz="0" w:space="0" w:color="auto"/>
        <w:bottom w:val="none" w:sz="0" w:space="0" w:color="auto"/>
        <w:right w:val="none" w:sz="0" w:space="0" w:color="auto"/>
      </w:divBdr>
    </w:div>
    <w:div w:id="130366875">
      <w:bodyDiv w:val="1"/>
      <w:marLeft w:val="0"/>
      <w:marRight w:val="0"/>
      <w:marTop w:val="0"/>
      <w:marBottom w:val="0"/>
      <w:divBdr>
        <w:top w:val="none" w:sz="0" w:space="0" w:color="auto"/>
        <w:left w:val="none" w:sz="0" w:space="0" w:color="auto"/>
        <w:bottom w:val="none" w:sz="0" w:space="0" w:color="auto"/>
        <w:right w:val="none" w:sz="0" w:space="0" w:color="auto"/>
      </w:divBdr>
    </w:div>
    <w:div w:id="141124229">
      <w:bodyDiv w:val="1"/>
      <w:marLeft w:val="0"/>
      <w:marRight w:val="0"/>
      <w:marTop w:val="0"/>
      <w:marBottom w:val="0"/>
      <w:divBdr>
        <w:top w:val="none" w:sz="0" w:space="0" w:color="auto"/>
        <w:left w:val="none" w:sz="0" w:space="0" w:color="auto"/>
        <w:bottom w:val="none" w:sz="0" w:space="0" w:color="auto"/>
        <w:right w:val="none" w:sz="0" w:space="0" w:color="auto"/>
      </w:divBdr>
    </w:div>
    <w:div w:id="146749995">
      <w:bodyDiv w:val="1"/>
      <w:marLeft w:val="0"/>
      <w:marRight w:val="0"/>
      <w:marTop w:val="0"/>
      <w:marBottom w:val="0"/>
      <w:divBdr>
        <w:top w:val="none" w:sz="0" w:space="0" w:color="auto"/>
        <w:left w:val="none" w:sz="0" w:space="0" w:color="auto"/>
        <w:bottom w:val="none" w:sz="0" w:space="0" w:color="auto"/>
        <w:right w:val="none" w:sz="0" w:space="0" w:color="auto"/>
      </w:divBdr>
    </w:div>
    <w:div w:id="161555146">
      <w:bodyDiv w:val="1"/>
      <w:marLeft w:val="0"/>
      <w:marRight w:val="0"/>
      <w:marTop w:val="0"/>
      <w:marBottom w:val="0"/>
      <w:divBdr>
        <w:top w:val="none" w:sz="0" w:space="0" w:color="auto"/>
        <w:left w:val="none" w:sz="0" w:space="0" w:color="auto"/>
        <w:bottom w:val="none" w:sz="0" w:space="0" w:color="auto"/>
        <w:right w:val="none" w:sz="0" w:space="0" w:color="auto"/>
      </w:divBdr>
    </w:div>
    <w:div w:id="207226160">
      <w:bodyDiv w:val="1"/>
      <w:marLeft w:val="0"/>
      <w:marRight w:val="0"/>
      <w:marTop w:val="0"/>
      <w:marBottom w:val="0"/>
      <w:divBdr>
        <w:top w:val="none" w:sz="0" w:space="0" w:color="auto"/>
        <w:left w:val="none" w:sz="0" w:space="0" w:color="auto"/>
        <w:bottom w:val="none" w:sz="0" w:space="0" w:color="auto"/>
        <w:right w:val="none" w:sz="0" w:space="0" w:color="auto"/>
      </w:divBdr>
    </w:div>
    <w:div w:id="222519968">
      <w:bodyDiv w:val="1"/>
      <w:marLeft w:val="0"/>
      <w:marRight w:val="0"/>
      <w:marTop w:val="0"/>
      <w:marBottom w:val="0"/>
      <w:divBdr>
        <w:top w:val="none" w:sz="0" w:space="0" w:color="auto"/>
        <w:left w:val="none" w:sz="0" w:space="0" w:color="auto"/>
        <w:bottom w:val="none" w:sz="0" w:space="0" w:color="auto"/>
        <w:right w:val="none" w:sz="0" w:space="0" w:color="auto"/>
      </w:divBdr>
    </w:div>
    <w:div w:id="243074717">
      <w:bodyDiv w:val="1"/>
      <w:marLeft w:val="0"/>
      <w:marRight w:val="0"/>
      <w:marTop w:val="0"/>
      <w:marBottom w:val="0"/>
      <w:divBdr>
        <w:top w:val="none" w:sz="0" w:space="0" w:color="auto"/>
        <w:left w:val="none" w:sz="0" w:space="0" w:color="auto"/>
        <w:bottom w:val="none" w:sz="0" w:space="0" w:color="auto"/>
        <w:right w:val="none" w:sz="0" w:space="0" w:color="auto"/>
      </w:divBdr>
    </w:div>
    <w:div w:id="243954795">
      <w:bodyDiv w:val="1"/>
      <w:marLeft w:val="0"/>
      <w:marRight w:val="0"/>
      <w:marTop w:val="0"/>
      <w:marBottom w:val="0"/>
      <w:divBdr>
        <w:top w:val="none" w:sz="0" w:space="0" w:color="auto"/>
        <w:left w:val="none" w:sz="0" w:space="0" w:color="auto"/>
        <w:bottom w:val="none" w:sz="0" w:space="0" w:color="auto"/>
        <w:right w:val="none" w:sz="0" w:space="0" w:color="auto"/>
      </w:divBdr>
    </w:div>
    <w:div w:id="253244822">
      <w:bodyDiv w:val="1"/>
      <w:marLeft w:val="0"/>
      <w:marRight w:val="0"/>
      <w:marTop w:val="0"/>
      <w:marBottom w:val="0"/>
      <w:divBdr>
        <w:top w:val="none" w:sz="0" w:space="0" w:color="auto"/>
        <w:left w:val="none" w:sz="0" w:space="0" w:color="auto"/>
        <w:bottom w:val="none" w:sz="0" w:space="0" w:color="auto"/>
        <w:right w:val="none" w:sz="0" w:space="0" w:color="auto"/>
      </w:divBdr>
    </w:div>
    <w:div w:id="331878938">
      <w:bodyDiv w:val="1"/>
      <w:marLeft w:val="0"/>
      <w:marRight w:val="0"/>
      <w:marTop w:val="0"/>
      <w:marBottom w:val="0"/>
      <w:divBdr>
        <w:top w:val="none" w:sz="0" w:space="0" w:color="auto"/>
        <w:left w:val="none" w:sz="0" w:space="0" w:color="auto"/>
        <w:bottom w:val="none" w:sz="0" w:space="0" w:color="auto"/>
        <w:right w:val="none" w:sz="0" w:space="0" w:color="auto"/>
      </w:divBdr>
    </w:div>
    <w:div w:id="383066623">
      <w:bodyDiv w:val="1"/>
      <w:marLeft w:val="0"/>
      <w:marRight w:val="0"/>
      <w:marTop w:val="0"/>
      <w:marBottom w:val="0"/>
      <w:divBdr>
        <w:top w:val="none" w:sz="0" w:space="0" w:color="auto"/>
        <w:left w:val="none" w:sz="0" w:space="0" w:color="auto"/>
        <w:bottom w:val="none" w:sz="0" w:space="0" w:color="auto"/>
        <w:right w:val="none" w:sz="0" w:space="0" w:color="auto"/>
      </w:divBdr>
    </w:div>
    <w:div w:id="398987067">
      <w:bodyDiv w:val="1"/>
      <w:marLeft w:val="0"/>
      <w:marRight w:val="0"/>
      <w:marTop w:val="0"/>
      <w:marBottom w:val="0"/>
      <w:divBdr>
        <w:top w:val="none" w:sz="0" w:space="0" w:color="auto"/>
        <w:left w:val="none" w:sz="0" w:space="0" w:color="auto"/>
        <w:bottom w:val="none" w:sz="0" w:space="0" w:color="auto"/>
        <w:right w:val="none" w:sz="0" w:space="0" w:color="auto"/>
      </w:divBdr>
    </w:div>
    <w:div w:id="430588154">
      <w:bodyDiv w:val="1"/>
      <w:marLeft w:val="0"/>
      <w:marRight w:val="0"/>
      <w:marTop w:val="0"/>
      <w:marBottom w:val="0"/>
      <w:divBdr>
        <w:top w:val="none" w:sz="0" w:space="0" w:color="auto"/>
        <w:left w:val="none" w:sz="0" w:space="0" w:color="auto"/>
        <w:bottom w:val="none" w:sz="0" w:space="0" w:color="auto"/>
        <w:right w:val="none" w:sz="0" w:space="0" w:color="auto"/>
      </w:divBdr>
    </w:div>
    <w:div w:id="482433968">
      <w:bodyDiv w:val="1"/>
      <w:marLeft w:val="0"/>
      <w:marRight w:val="0"/>
      <w:marTop w:val="0"/>
      <w:marBottom w:val="0"/>
      <w:divBdr>
        <w:top w:val="none" w:sz="0" w:space="0" w:color="auto"/>
        <w:left w:val="none" w:sz="0" w:space="0" w:color="auto"/>
        <w:bottom w:val="none" w:sz="0" w:space="0" w:color="auto"/>
        <w:right w:val="none" w:sz="0" w:space="0" w:color="auto"/>
      </w:divBdr>
    </w:div>
    <w:div w:id="486827580">
      <w:bodyDiv w:val="1"/>
      <w:marLeft w:val="0"/>
      <w:marRight w:val="0"/>
      <w:marTop w:val="0"/>
      <w:marBottom w:val="0"/>
      <w:divBdr>
        <w:top w:val="none" w:sz="0" w:space="0" w:color="auto"/>
        <w:left w:val="none" w:sz="0" w:space="0" w:color="auto"/>
        <w:bottom w:val="none" w:sz="0" w:space="0" w:color="auto"/>
        <w:right w:val="none" w:sz="0" w:space="0" w:color="auto"/>
      </w:divBdr>
    </w:div>
    <w:div w:id="544833378">
      <w:bodyDiv w:val="1"/>
      <w:marLeft w:val="0"/>
      <w:marRight w:val="0"/>
      <w:marTop w:val="0"/>
      <w:marBottom w:val="0"/>
      <w:divBdr>
        <w:top w:val="none" w:sz="0" w:space="0" w:color="auto"/>
        <w:left w:val="none" w:sz="0" w:space="0" w:color="auto"/>
        <w:bottom w:val="none" w:sz="0" w:space="0" w:color="auto"/>
        <w:right w:val="none" w:sz="0" w:space="0" w:color="auto"/>
      </w:divBdr>
    </w:div>
    <w:div w:id="555974441">
      <w:bodyDiv w:val="1"/>
      <w:marLeft w:val="0"/>
      <w:marRight w:val="0"/>
      <w:marTop w:val="0"/>
      <w:marBottom w:val="0"/>
      <w:divBdr>
        <w:top w:val="none" w:sz="0" w:space="0" w:color="auto"/>
        <w:left w:val="none" w:sz="0" w:space="0" w:color="auto"/>
        <w:bottom w:val="none" w:sz="0" w:space="0" w:color="auto"/>
        <w:right w:val="none" w:sz="0" w:space="0" w:color="auto"/>
      </w:divBdr>
    </w:div>
    <w:div w:id="595283739">
      <w:bodyDiv w:val="1"/>
      <w:marLeft w:val="0"/>
      <w:marRight w:val="0"/>
      <w:marTop w:val="0"/>
      <w:marBottom w:val="0"/>
      <w:divBdr>
        <w:top w:val="none" w:sz="0" w:space="0" w:color="auto"/>
        <w:left w:val="none" w:sz="0" w:space="0" w:color="auto"/>
        <w:bottom w:val="none" w:sz="0" w:space="0" w:color="auto"/>
        <w:right w:val="none" w:sz="0" w:space="0" w:color="auto"/>
      </w:divBdr>
    </w:div>
    <w:div w:id="607394960">
      <w:bodyDiv w:val="1"/>
      <w:marLeft w:val="0"/>
      <w:marRight w:val="0"/>
      <w:marTop w:val="0"/>
      <w:marBottom w:val="0"/>
      <w:divBdr>
        <w:top w:val="none" w:sz="0" w:space="0" w:color="auto"/>
        <w:left w:val="none" w:sz="0" w:space="0" w:color="auto"/>
        <w:bottom w:val="none" w:sz="0" w:space="0" w:color="auto"/>
        <w:right w:val="none" w:sz="0" w:space="0" w:color="auto"/>
      </w:divBdr>
    </w:div>
    <w:div w:id="654183399">
      <w:bodyDiv w:val="1"/>
      <w:marLeft w:val="0"/>
      <w:marRight w:val="0"/>
      <w:marTop w:val="0"/>
      <w:marBottom w:val="0"/>
      <w:divBdr>
        <w:top w:val="none" w:sz="0" w:space="0" w:color="auto"/>
        <w:left w:val="none" w:sz="0" w:space="0" w:color="auto"/>
        <w:bottom w:val="none" w:sz="0" w:space="0" w:color="auto"/>
        <w:right w:val="none" w:sz="0" w:space="0" w:color="auto"/>
      </w:divBdr>
    </w:div>
    <w:div w:id="665980561">
      <w:bodyDiv w:val="1"/>
      <w:marLeft w:val="0"/>
      <w:marRight w:val="0"/>
      <w:marTop w:val="0"/>
      <w:marBottom w:val="0"/>
      <w:divBdr>
        <w:top w:val="none" w:sz="0" w:space="0" w:color="auto"/>
        <w:left w:val="none" w:sz="0" w:space="0" w:color="auto"/>
        <w:bottom w:val="none" w:sz="0" w:space="0" w:color="auto"/>
        <w:right w:val="none" w:sz="0" w:space="0" w:color="auto"/>
      </w:divBdr>
    </w:div>
    <w:div w:id="710107411">
      <w:bodyDiv w:val="1"/>
      <w:marLeft w:val="0"/>
      <w:marRight w:val="0"/>
      <w:marTop w:val="0"/>
      <w:marBottom w:val="0"/>
      <w:divBdr>
        <w:top w:val="none" w:sz="0" w:space="0" w:color="auto"/>
        <w:left w:val="none" w:sz="0" w:space="0" w:color="auto"/>
        <w:bottom w:val="none" w:sz="0" w:space="0" w:color="auto"/>
        <w:right w:val="none" w:sz="0" w:space="0" w:color="auto"/>
      </w:divBdr>
    </w:div>
    <w:div w:id="764109441">
      <w:bodyDiv w:val="1"/>
      <w:marLeft w:val="0"/>
      <w:marRight w:val="0"/>
      <w:marTop w:val="0"/>
      <w:marBottom w:val="0"/>
      <w:divBdr>
        <w:top w:val="none" w:sz="0" w:space="0" w:color="auto"/>
        <w:left w:val="none" w:sz="0" w:space="0" w:color="auto"/>
        <w:bottom w:val="none" w:sz="0" w:space="0" w:color="auto"/>
        <w:right w:val="none" w:sz="0" w:space="0" w:color="auto"/>
      </w:divBdr>
    </w:div>
    <w:div w:id="783159429">
      <w:bodyDiv w:val="1"/>
      <w:marLeft w:val="0"/>
      <w:marRight w:val="0"/>
      <w:marTop w:val="0"/>
      <w:marBottom w:val="0"/>
      <w:divBdr>
        <w:top w:val="none" w:sz="0" w:space="0" w:color="auto"/>
        <w:left w:val="none" w:sz="0" w:space="0" w:color="auto"/>
        <w:bottom w:val="none" w:sz="0" w:space="0" w:color="auto"/>
        <w:right w:val="none" w:sz="0" w:space="0" w:color="auto"/>
      </w:divBdr>
    </w:div>
    <w:div w:id="796801627">
      <w:bodyDiv w:val="1"/>
      <w:marLeft w:val="0"/>
      <w:marRight w:val="0"/>
      <w:marTop w:val="0"/>
      <w:marBottom w:val="0"/>
      <w:divBdr>
        <w:top w:val="none" w:sz="0" w:space="0" w:color="auto"/>
        <w:left w:val="none" w:sz="0" w:space="0" w:color="auto"/>
        <w:bottom w:val="none" w:sz="0" w:space="0" w:color="auto"/>
        <w:right w:val="none" w:sz="0" w:space="0" w:color="auto"/>
      </w:divBdr>
    </w:div>
    <w:div w:id="821242381">
      <w:bodyDiv w:val="1"/>
      <w:marLeft w:val="0"/>
      <w:marRight w:val="0"/>
      <w:marTop w:val="0"/>
      <w:marBottom w:val="0"/>
      <w:divBdr>
        <w:top w:val="none" w:sz="0" w:space="0" w:color="auto"/>
        <w:left w:val="none" w:sz="0" w:space="0" w:color="auto"/>
        <w:bottom w:val="none" w:sz="0" w:space="0" w:color="auto"/>
        <w:right w:val="none" w:sz="0" w:space="0" w:color="auto"/>
      </w:divBdr>
    </w:div>
    <w:div w:id="826676981">
      <w:bodyDiv w:val="1"/>
      <w:marLeft w:val="0"/>
      <w:marRight w:val="0"/>
      <w:marTop w:val="0"/>
      <w:marBottom w:val="0"/>
      <w:divBdr>
        <w:top w:val="none" w:sz="0" w:space="0" w:color="auto"/>
        <w:left w:val="none" w:sz="0" w:space="0" w:color="auto"/>
        <w:bottom w:val="none" w:sz="0" w:space="0" w:color="auto"/>
        <w:right w:val="none" w:sz="0" w:space="0" w:color="auto"/>
      </w:divBdr>
    </w:div>
    <w:div w:id="854465067">
      <w:bodyDiv w:val="1"/>
      <w:marLeft w:val="0"/>
      <w:marRight w:val="0"/>
      <w:marTop w:val="0"/>
      <w:marBottom w:val="0"/>
      <w:divBdr>
        <w:top w:val="none" w:sz="0" w:space="0" w:color="auto"/>
        <w:left w:val="none" w:sz="0" w:space="0" w:color="auto"/>
        <w:bottom w:val="none" w:sz="0" w:space="0" w:color="auto"/>
        <w:right w:val="none" w:sz="0" w:space="0" w:color="auto"/>
      </w:divBdr>
    </w:div>
    <w:div w:id="895703958">
      <w:bodyDiv w:val="1"/>
      <w:marLeft w:val="0"/>
      <w:marRight w:val="0"/>
      <w:marTop w:val="0"/>
      <w:marBottom w:val="0"/>
      <w:divBdr>
        <w:top w:val="none" w:sz="0" w:space="0" w:color="auto"/>
        <w:left w:val="none" w:sz="0" w:space="0" w:color="auto"/>
        <w:bottom w:val="none" w:sz="0" w:space="0" w:color="auto"/>
        <w:right w:val="none" w:sz="0" w:space="0" w:color="auto"/>
      </w:divBdr>
    </w:div>
    <w:div w:id="895705916">
      <w:bodyDiv w:val="1"/>
      <w:marLeft w:val="0"/>
      <w:marRight w:val="0"/>
      <w:marTop w:val="0"/>
      <w:marBottom w:val="0"/>
      <w:divBdr>
        <w:top w:val="none" w:sz="0" w:space="0" w:color="auto"/>
        <w:left w:val="none" w:sz="0" w:space="0" w:color="auto"/>
        <w:bottom w:val="none" w:sz="0" w:space="0" w:color="auto"/>
        <w:right w:val="none" w:sz="0" w:space="0" w:color="auto"/>
      </w:divBdr>
    </w:div>
    <w:div w:id="912661226">
      <w:bodyDiv w:val="1"/>
      <w:marLeft w:val="0"/>
      <w:marRight w:val="0"/>
      <w:marTop w:val="0"/>
      <w:marBottom w:val="0"/>
      <w:divBdr>
        <w:top w:val="none" w:sz="0" w:space="0" w:color="auto"/>
        <w:left w:val="none" w:sz="0" w:space="0" w:color="auto"/>
        <w:bottom w:val="none" w:sz="0" w:space="0" w:color="auto"/>
        <w:right w:val="none" w:sz="0" w:space="0" w:color="auto"/>
      </w:divBdr>
    </w:div>
    <w:div w:id="927888236">
      <w:bodyDiv w:val="1"/>
      <w:marLeft w:val="0"/>
      <w:marRight w:val="0"/>
      <w:marTop w:val="0"/>
      <w:marBottom w:val="0"/>
      <w:divBdr>
        <w:top w:val="none" w:sz="0" w:space="0" w:color="auto"/>
        <w:left w:val="none" w:sz="0" w:space="0" w:color="auto"/>
        <w:bottom w:val="none" w:sz="0" w:space="0" w:color="auto"/>
        <w:right w:val="none" w:sz="0" w:space="0" w:color="auto"/>
      </w:divBdr>
    </w:div>
    <w:div w:id="940183296">
      <w:bodyDiv w:val="1"/>
      <w:marLeft w:val="0"/>
      <w:marRight w:val="0"/>
      <w:marTop w:val="0"/>
      <w:marBottom w:val="0"/>
      <w:divBdr>
        <w:top w:val="none" w:sz="0" w:space="0" w:color="auto"/>
        <w:left w:val="none" w:sz="0" w:space="0" w:color="auto"/>
        <w:bottom w:val="none" w:sz="0" w:space="0" w:color="auto"/>
        <w:right w:val="none" w:sz="0" w:space="0" w:color="auto"/>
      </w:divBdr>
    </w:div>
    <w:div w:id="956255453">
      <w:bodyDiv w:val="1"/>
      <w:marLeft w:val="0"/>
      <w:marRight w:val="0"/>
      <w:marTop w:val="0"/>
      <w:marBottom w:val="0"/>
      <w:divBdr>
        <w:top w:val="none" w:sz="0" w:space="0" w:color="auto"/>
        <w:left w:val="none" w:sz="0" w:space="0" w:color="auto"/>
        <w:bottom w:val="none" w:sz="0" w:space="0" w:color="auto"/>
        <w:right w:val="none" w:sz="0" w:space="0" w:color="auto"/>
      </w:divBdr>
    </w:div>
    <w:div w:id="1062826651">
      <w:bodyDiv w:val="1"/>
      <w:marLeft w:val="0"/>
      <w:marRight w:val="0"/>
      <w:marTop w:val="0"/>
      <w:marBottom w:val="0"/>
      <w:divBdr>
        <w:top w:val="none" w:sz="0" w:space="0" w:color="auto"/>
        <w:left w:val="none" w:sz="0" w:space="0" w:color="auto"/>
        <w:bottom w:val="none" w:sz="0" w:space="0" w:color="auto"/>
        <w:right w:val="none" w:sz="0" w:space="0" w:color="auto"/>
      </w:divBdr>
    </w:div>
    <w:div w:id="1071074652">
      <w:bodyDiv w:val="1"/>
      <w:marLeft w:val="0"/>
      <w:marRight w:val="0"/>
      <w:marTop w:val="0"/>
      <w:marBottom w:val="0"/>
      <w:divBdr>
        <w:top w:val="none" w:sz="0" w:space="0" w:color="auto"/>
        <w:left w:val="none" w:sz="0" w:space="0" w:color="auto"/>
        <w:bottom w:val="none" w:sz="0" w:space="0" w:color="auto"/>
        <w:right w:val="none" w:sz="0" w:space="0" w:color="auto"/>
      </w:divBdr>
    </w:div>
    <w:div w:id="1081949750">
      <w:bodyDiv w:val="1"/>
      <w:marLeft w:val="0"/>
      <w:marRight w:val="0"/>
      <w:marTop w:val="0"/>
      <w:marBottom w:val="0"/>
      <w:divBdr>
        <w:top w:val="none" w:sz="0" w:space="0" w:color="auto"/>
        <w:left w:val="none" w:sz="0" w:space="0" w:color="auto"/>
        <w:bottom w:val="none" w:sz="0" w:space="0" w:color="auto"/>
        <w:right w:val="none" w:sz="0" w:space="0" w:color="auto"/>
      </w:divBdr>
    </w:div>
    <w:div w:id="1086850259">
      <w:bodyDiv w:val="1"/>
      <w:marLeft w:val="0"/>
      <w:marRight w:val="0"/>
      <w:marTop w:val="0"/>
      <w:marBottom w:val="0"/>
      <w:divBdr>
        <w:top w:val="none" w:sz="0" w:space="0" w:color="auto"/>
        <w:left w:val="none" w:sz="0" w:space="0" w:color="auto"/>
        <w:bottom w:val="none" w:sz="0" w:space="0" w:color="auto"/>
        <w:right w:val="none" w:sz="0" w:space="0" w:color="auto"/>
      </w:divBdr>
    </w:div>
    <w:div w:id="1105424678">
      <w:bodyDiv w:val="1"/>
      <w:marLeft w:val="0"/>
      <w:marRight w:val="0"/>
      <w:marTop w:val="0"/>
      <w:marBottom w:val="0"/>
      <w:divBdr>
        <w:top w:val="none" w:sz="0" w:space="0" w:color="auto"/>
        <w:left w:val="none" w:sz="0" w:space="0" w:color="auto"/>
        <w:bottom w:val="none" w:sz="0" w:space="0" w:color="auto"/>
        <w:right w:val="none" w:sz="0" w:space="0" w:color="auto"/>
      </w:divBdr>
    </w:div>
    <w:div w:id="1127356273">
      <w:bodyDiv w:val="1"/>
      <w:marLeft w:val="0"/>
      <w:marRight w:val="0"/>
      <w:marTop w:val="0"/>
      <w:marBottom w:val="0"/>
      <w:divBdr>
        <w:top w:val="none" w:sz="0" w:space="0" w:color="auto"/>
        <w:left w:val="none" w:sz="0" w:space="0" w:color="auto"/>
        <w:bottom w:val="none" w:sz="0" w:space="0" w:color="auto"/>
        <w:right w:val="none" w:sz="0" w:space="0" w:color="auto"/>
      </w:divBdr>
    </w:div>
    <w:div w:id="1140928239">
      <w:bodyDiv w:val="1"/>
      <w:marLeft w:val="0"/>
      <w:marRight w:val="0"/>
      <w:marTop w:val="0"/>
      <w:marBottom w:val="0"/>
      <w:divBdr>
        <w:top w:val="none" w:sz="0" w:space="0" w:color="auto"/>
        <w:left w:val="none" w:sz="0" w:space="0" w:color="auto"/>
        <w:bottom w:val="none" w:sz="0" w:space="0" w:color="auto"/>
        <w:right w:val="none" w:sz="0" w:space="0" w:color="auto"/>
      </w:divBdr>
    </w:div>
    <w:div w:id="1166701657">
      <w:bodyDiv w:val="1"/>
      <w:marLeft w:val="0"/>
      <w:marRight w:val="0"/>
      <w:marTop w:val="0"/>
      <w:marBottom w:val="0"/>
      <w:divBdr>
        <w:top w:val="none" w:sz="0" w:space="0" w:color="auto"/>
        <w:left w:val="none" w:sz="0" w:space="0" w:color="auto"/>
        <w:bottom w:val="none" w:sz="0" w:space="0" w:color="auto"/>
        <w:right w:val="none" w:sz="0" w:space="0" w:color="auto"/>
      </w:divBdr>
    </w:div>
    <w:div w:id="1240486804">
      <w:bodyDiv w:val="1"/>
      <w:marLeft w:val="0"/>
      <w:marRight w:val="0"/>
      <w:marTop w:val="0"/>
      <w:marBottom w:val="0"/>
      <w:divBdr>
        <w:top w:val="none" w:sz="0" w:space="0" w:color="auto"/>
        <w:left w:val="none" w:sz="0" w:space="0" w:color="auto"/>
        <w:bottom w:val="none" w:sz="0" w:space="0" w:color="auto"/>
        <w:right w:val="none" w:sz="0" w:space="0" w:color="auto"/>
      </w:divBdr>
    </w:div>
    <w:div w:id="1259749388">
      <w:bodyDiv w:val="1"/>
      <w:marLeft w:val="0"/>
      <w:marRight w:val="0"/>
      <w:marTop w:val="0"/>
      <w:marBottom w:val="0"/>
      <w:divBdr>
        <w:top w:val="none" w:sz="0" w:space="0" w:color="auto"/>
        <w:left w:val="none" w:sz="0" w:space="0" w:color="auto"/>
        <w:bottom w:val="none" w:sz="0" w:space="0" w:color="auto"/>
        <w:right w:val="none" w:sz="0" w:space="0" w:color="auto"/>
      </w:divBdr>
    </w:div>
    <w:div w:id="1266037672">
      <w:bodyDiv w:val="1"/>
      <w:marLeft w:val="0"/>
      <w:marRight w:val="0"/>
      <w:marTop w:val="0"/>
      <w:marBottom w:val="0"/>
      <w:divBdr>
        <w:top w:val="none" w:sz="0" w:space="0" w:color="auto"/>
        <w:left w:val="none" w:sz="0" w:space="0" w:color="auto"/>
        <w:bottom w:val="none" w:sz="0" w:space="0" w:color="auto"/>
        <w:right w:val="none" w:sz="0" w:space="0" w:color="auto"/>
      </w:divBdr>
    </w:div>
    <w:div w:id="1266960249">
      <w:bodyDiv w:val="1"/>
      <w:marLeft w:val="0"/>
      <w:marRight w:val="0"/>
      <w:marTop w:val="0"/>
      <w:marBottom w:val="0"/>
      <w:divBdr>
        <w:top w:val="none" w:sz="0" w:space="0" w:color="auto"/>
        <w:left w:val="none" w:sz="0" w:space="0" w:color="auto"/>
        <w:bottom w:val="none" w:sz="0" w:space="0" w:color="auto"/>
        <w:right w:val="none" w:sz="0" w:space="0" w:color="auto"/>
      </w:divBdr>
    </w:div>
    <w:div w:id="1294167043">
      <w:bodyDiv w:val="1"/>
      <w:marLeft w:val="0"/>
      <w:marRight w:val="0"/>
      <w:marTop w:val="0"/>
      <w:marBottom w:val="0"/>
      <w:divBdr>
        <w:top w:val="none" w:sz="0" w:space="0" w:color="auto"/>
        <w:left w:val="none" w:sz="0" w:space="0" w:color="auto"/>
        <w:bottom w:val="none" w:sz="0" w:space="0" w:color="auto"/>
        <w:right w:val="none" w:sz="0" w:space="0" w:color="auto"/>
      </w:divBdr>
    </w:div>
    <w:div w:id="1311709174">
      <w:bodyDiv w:val="1"/>
      <w:marLeft w:val="0"/>
      <w:marRight w:val="0"/>
      <w:marTop w:val="0"/>
      <w:marBottom w:val="0"/>
      <w:divBdr>
        <w:top w:val="none" w:sz="0" w:space="0" w:color="auto"/>
        <w:left w:val="none" w:sz="0" w:space="0" w:color="auto"/>
        <w:bottom w:val="none" w:sz="0" w:space="0" w:color="auto"/>
        <w:right w:val="none" w:sz="0" w:space="0" w:color="auto"/>
      </w:divBdr>
    </w:div>
    <w:div w:id="1315838555">
      <w:bodyDiv w:val="1"/>
      <w:marLeft w:val="0"/>
      <w:marRight w:val="0"/>
      <w:marTop w:val="0"/>
      <w:marBottom w:val="0"/>
      <w:divBdr>
        <w:top w:val="none" w:sz="0" w:space="0" w:color="auto"/>
        <w:left w:val="none" w:sz="0" w:space="0" w:color="auto"/>
        <w:bottom w:val="none" w:sz="0" w:space="0" w:color="auto"/>
        <w:right w:val="none" w:sz="0" w:space="0" w:color="auto"/>
      </w:divBdr>
    </w:div>
    <w:div w:id="1325815981">
      <w:bodyDiv w:val="1"/>
      <w:marLeft w:val="0"/>
      <w:marRight w:val="0"/>
      <w:marTop w:val="0"/>
      <w:marBottom w:val="0"/>
      <w:divBdr>
        <w:top w:val="none" w:sz="0" w:space="0" w:color="auto"/>
        <w:left w:val="none" w:sz="0" w:space="0" w:color="auto"/>
        <w:bottom w:val="none" w:sz="0" w:space="0" w:color="auto"/>
        <w:right w:val="none" w:sz="0" w:space="0" w:color="auto"/>
      </w:divBdr>
    </w:div>
    <w:div w:id="1381782705">
      <w:bodyDiv w:val="1"/>
      <w:marLeft w:val="0"/>
      <w:marRight w:val="0"/>
      <w:marTop w:val="0"/>
      <w:marBottom w:val="0"/>
      <w:divBdr>
        <w:top w:val="none" w:sz="0" w:space="0" w:color="auto"/>
        <w:left w:val="none" w:sz="0" w:space="0" w:color="auto"/>
        <w:bottom w:val="none" w:sz="0" w:space="0" w:color="auto"/>
        <w:right w:val="none" w:sz="0" w:space="0" w:color="auto"/>
      </w:divBdr>
    </w:div>
    <w:div w:id="1424647070">
      <w:bodyDiv w:val="1"/>
      <w:marLeft w:val="0"/>
      <w:marRight w:val="0"/>
      <w:marTop w:val="0"/>
      <w:marBottom w:val="0"/>
      <w:divBdr>
        <w:top w:val="none" w:sz="0" w:space="0" w:color="auto"/>
        <w:left w:val="none" w:sz="0" w:space="0" w:color="auto"/>
        <w:bottom w:val="none" w:sz="0" w:space="0" w:color="auto"/>
        <w:right w:val="none" w:sz="0" w:space="0" w:color="auto"/>
      </w:divBdr>
    </w:div>
    <w:div w:id="1478297710">
      <w:bodyDiv w:val="1"/>
      <w:marLeft w:val="0"/>
      <w:marRight w:val="0"/>
      <w:marTop w:val="0"/>
      <w:marBottom w:val="0"/>
      <w:divBdr>
        <w:top w:val="none" w:sz="0" w:space="0" w:color="auto"/>
        <w:left w:val="none" w:sz="0" w:space="0" w:color="auto"/>
        <w:bottom w:val="none" w:sz="0" w:space="0" w:color="auto"/>
        <w:right w:val="none" w:sz="0" w:space="0" w:color="auto"/>
      </w:divBdr>
    </w:div>
    <w:div w:id="1511750820">
      <w:bodyDiv w:val="1"/>
      <w:marLeft w:val="0"/>
      <w:marRight w:val="0"/>
      <w:marTop w:val="0"/>
      <w:marBottom w:val="0"/>
      <w:divBdr>
        <w:top w:val="none" w:sz="0" w:space="0" w:color="auto"/>
        <w:left w:val="none" w:sz="0" w:space="0" w:color="auto"/>
        <w:bottom w:val="none" w:sz="0" w:space="0" w:color="auto"/>
        <w:right w:val="none" w:sz="0" w:space="0" w:color="auto"/>
      </w:divBdr>
    </w:div>
    <w:div w:id="1522431856">
      <w:bodyDiv w:val="1"/>
      <w:marLeft w:val="0"/>
      <w:marRight w:val="0"/>
      <w:marTop w:val="0"/>
      <w:marBottom w:val="0"/>
      <w:divBdr>
        <w:top w:val="none" w:sz="0" w:space="0" w:color="auto"/>
        <w:left w:val="none" w:sz="0" w:space="0" w:color="auto"/>
        <w:bottom w:val="none" w:sz="0" w:space="0" w:color="auto"/>
        <w:right w:val="none" w:sz="0" w:space="0" w:color="auto"/>
      </w:divBdr>
    </w:div>
    <w:div w:id="1538933008">
      <w:bodyDiv w:val="1"/>
      <w:marLeft w:val="0"/>
      <w:marRight w:val="0"/>
      <w:marTop w:val="0"/>
      <w:marBottom w:val="0"/>
      <w:divBdr>
        <w:top w:val="none" w:sz="0" w:space="0" w:color="auto"/>
        <w:left w:val="none" w:sz="0" w:space="0" w:color="auto"/>
        <w:bottom w:val="none" w:sz="0" w:space="0" w:color="auto"/>
        <w:right w:val="none" w:sz="0" w:space="0" w:color="auto"/>
      </w:divBdr>
    </w:div>
    <w:div w:id="1605504281">
      <w:bodyDiv w:val="1"/>
      <w:marLeft w:val="0"/>
      <w:marRight w:val="0"/>
      <w:marTop w:val="0"/>
      <w:marBottom w:val="0"/>
      <w:divBdr>
        <w:top w:val="none" w:sz="0" w:space="0" w:color="auto"/>
        <w:left w:val="none" w:sz="0" w:space="0" w:color="auto"/>
        <w:bottom w:val="none" w:sz="0" w:space="0" w:color="auto"/>
        <w:right w:val="none" w:sz="0" w:space="0" w:color="auto"/>
      </w:divBdr>
    </w:div>
    <w:div w:id="1765689007">
      <w:bodyDiv w:val="1"/>
      <w:marLeft w:val="0"/>
      <w:marRight w:val="0"/>
      <w:marTop w:val="0"/>
      <w:marBottom w:val="0"/>
      <w:divBdr>
        <w:top w:val="none" w:sz="0" w:space="0" w:color="auto"/>
        <w:left w:val="none" w:sz="0" w:space="0" w:color="auto"/>
        <w:bottom w:val="none" w:sz="0" w:space="0" w:color="auto"/>
        <w:right w:val="none" w:sz="0" w:space="0" w:color="auto"/>
      </w:divBdr>
    </w:div>
    <w:div w:id="1822650367">
      <w:bodyDiv w:val="1"/>
      <w:marLeft w:val="0"/>
      <w:marRight w:val="0"/>
      <w:marTop w:val="0"/>
      <w:marBottom w:val="0"/>
      <w:divBdr>
        <w:top w:val="none" w:sz="0" w:space="0" w:color="auto"/>
        <w:left w:val="none" w:sz="0" w:space="0" w:color="auto"/>
        <w:bottom w:val="none" w:sz="0" w:space="0" w:color="auto"/>
        <w:right w:val="none" w:sz="0" w:space="0" w:color="auto"/>
      </w:divBdr>
    </w:div>
    <w:div w:id="1886941016">
      <w:bodyDiv w:val="1"/>
      <w:marLeft w:val="0"/>
      <w:marRight w:val="0"/>
      <w:marTop w:val="0"/>
      <w:marBottom w:val="0"/>
      <w:divBdr>
        <w:top w:val="none" w:sz="0" w:space="0" w:color="auto"/>
        <w:left w:val="none" w:sz="0" w:space="0" w:color="auto"/>
        <w:bottom w:val="none" w:sz="0" w:space="0" w:color="auto"/>
        <w:right w:val="none" w:sz="0" w:space="0" w:color="auto"/>
      </w:divBdr>
    </w:div>
    <w:div w:id="1942835106">
      <w:bodyDiv w:val="1"/>
      <w:marLeft w:val="0"/>
      <w:marRight w:val="0"/>
      <w:marTop w:val="0"/>
      <w:marBottom w:val="0"/>
      <w:divBdr>
        <w:top w:val="none" w:sz="0" w:space="0" w:color="auto"/>
        <w:left w:val="none" w:sz="0" w:space="0" w:color="auto"/>
        <w:bottom w:val="none" w:sz="0" w:space="0" w:color="auto"/>
        <w:right w:val="none" w:sz="0" w:space="0" w:color="auto"/>
      </w:divBdr>
    </w:div>
    <w:div w:id="2009097618">
      <w:bodyDiv w:val="1"/>
      <w:marLeft w:val="0"/>
      <w:marRight w:val="0"/>
      <w:marTop w:val="0"/>
      <w:marBottom w:val="0"/>
      <w:divBdr>
        <w:top w:val="none" w:sz="0" w:space="0" w:color="auto"/>
        <w:left w:val="none" w:sz="0" w:space="0" w:color="auto"/>
        <w:bottom w:val="none" w:sz="0" w:space="0" w:color="auto"/>
        <w:right w:val="none" w:sz="0" w:space="0" w:color="auto"/>
      </w:divBdr>
    </w:div>
    <w:div w:id="2040813155">
      <w:bodyDiv w:val="1"/>
      <w:marLeft w:val="0"/>
      <w:marRight w:val="0"/>
      <w:marTop w:val="0"/>
      <w:marBottom w:val="0"/>
      <w:divBdr>
        <w:top w:val="none" w:sz="0" w:space="0" w:color="auto"/>
        <w:left w:val="none" w:sz="0" w:space="0" w:color="auto"/>
        <w:bottom w:val="none" w:sz="0" w:space="0" w:color="auto"/>
        <w:right w:val="none" w:sz="0" w:space="0" w:color="auto"/>
      </w:divBdr>
    </w:div>
    <w:div w:id="2129006453">
      <w:bodyDiv w:val="1"/>
      <w:marLeft w:val="0"/>
      <w:marRight w:val="0"/>
      <w:marTop w:val="0"/>
      <w:marBottom w:val="0"/>
      <w:divBdr>
        <w:top w:val="none" w:sz="0" w:space="0" w:color="auto"/>
        <w:left w:val="none" w:sz="0" w:space="0" w:color="auto"/>
        <w:bottom w:val="none" w:sz="0" w:space="0" w:color="auto"/>
        <w:right w:val="none" w:sz="0" w:space="0" w:color="auto"/>
      </w:divBdr>
    </w:div>
    <w:div w:id="21402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123&amp;n=230414&amp;date=02.09.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123&amp;n=269250&amp;date=02.09.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223496&amp;date=02.09.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23496&amp;date=02.09.2021" TargetMode="External"/><Relationship Id="rId5" Type="http://schemas.openxmlformats.org/officeDocument/2006/relationships/settings" Target="settings.xml"/><Relationship Id="rId15" Type="http://schemas.openxmlformats.org/officeDocument/2006/relationships/hyperlink" Target="consultantplus://offline/ref=4F6BA0C718E81C182FFE65B380C564E5FF96F1E2222F87C6A4414124DFE3C56300C40779A5B6346Bz2W6F" TargetMode="External"/><Relationship Id="rId10" Type="http://schemas.openxmlformats.org/officeDocument/2006/relationships/hyperlink" Target="consultantplus://offline/ref=4F6BA0C718E81C182FFE65B380C564E5FF96F1E2222F87C6A4414124DFE3C56300C40779A5B6346Bz2W6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F6BA0C718E81C182FFE65B380C564E5FF96F1E2222F87C6A4414124DFE3C56300C40779A5B6346Bz2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B865-20F0-4F80-A4B8-A64BBA58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23882</Words>
  <Characters>136128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Trotcenko_E</cp:lastModifiedBy>
  <cp:revision>3</cp:revision>
  <cp:lastPrinted>2021-10-18T09:25:00Z</cp:lastPrinted>
  <dcterms:created xsi:type="dcterms:W3CDTF">2021-10-18T09:04:00Z</dcterms:created>
  <dcterms:modified xsi:type="dcterms:W3CDTF">2021-10-18T09:42:00Z</dcterms:modified>
</cp:coreProperties>
</file>