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D5" w:rsidRPr="008203D5" w:rsidRDefault="008203D5" w:rsidP="008203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203D5">
        <w:rPr>
          <w:noProof/>
          <w:sz w:val="24"/>
          <w:szCs w:val="24"/>
        </w:rPr>
        <w:drawing>
          <wp:inline distT="0" distB="0" distL="0" distR="0" wp14:anchorId="56B11362" wp14:editId="62416D5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D5" w:rsidRPr="008203D5" w:rsidRDefault="008203D5" w:rsidP="008203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203D5">
        <w:rPr>
          <w:spacing w:val="-4"/>
          <w:sz w:val="28"/>
          <w:szCs w:val="28"/>
        </w:rPr>
        <w:t>РОССИЙСКАЯ ФЕДЕРАЦИЯ</w:t>
      </w:r>
    </w:p>
    <w:p w:rsidR="008203D5" w:rsidRPr="008203D5" w:rsidRDefault="008203D5" w:rsidP="008203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203D5" w:rsidRPr="008203D5" w:rsidRDefault="008203D5" w:rsidP="008203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203D5">
        <w:rPr>
          <w:sz w:val="28"/>
          <w:szCs w:val="28"/>
        </w:rPr>
        <w:t xml:space="preserve">АДМИНИСТРАЦИЯ ГОРОДА АЧИНСКА </w:t>
      </w:r>
    </w:p>
    <w:p w:rsidR="008203D5" w:rsidRPr="008203D5" w:rsidRDefault="008203D5" w:rsidP="008203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203D5">
        <w:rPr>
          <w:spacing w:val="1"/>
          <w:sz w:val="28"/>
          <w:szCs w:val="28"/>
        </w:rPr>
        <w:t>КРАСНОЯРСКОГО КРАЯ</w:t>
      </w:r>
    </w:p>
    <w:p w:rsidR="008203D5" w:rsidRPr="008203D5" w:rsidRDefault="008203D5" w:rsidP="008203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203D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203D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8203D5" w:rsidRDefault="00FB20CE" w:rsidP="008203D5">
      <w:pPr>
        <w:jc w:val="both"/>
        <w:rPr>
          <w:sz w:val="28"/>
          <w:szCs w:val="28"/>
        </w:rPr>
      </w:pPr>
    </w:p>
    <w:p w:rsidR="00FB20CE" w:rsidRPr="008203D5" w:rsidRDefault="00FB20CE" w:rsidP="008203D5">
      <w:pPr>
        <w:jc w:val="both"/>
        <w:rPr>
          <w:sz w:val="28"/>
          <w:szCs w:val="28"/>
        </w:rPr>
      </w:pPr>
    </w:p>
    <w:p w:rsidR="00FB20CE" w:rsidRPr="008203D5" w:rsidRDefault="008203D5" w:rsidP="008203D5">
      <w:pPr>
        <w:jc w:val="both"/>
        <w:rPr>
          <w:sz w:val="28"/>
          <w:szCs w:val="28"/>
        </w:rPr>
      </w:pPr>
      <w:r>
        <w:rPr>
          <w:sz w:val="28"/>
          <w:szCs w:val="28"/>
        </w:rPr>
        <w:t>29.03.2022                                   г. Ачинск                                               089-п</w:t>
      </w:r>
    </w:p>
    <w:p w:rsidR="00FB20CE" w:rsidRPr="008203D5" w:rsidRDefault="00FB20CE" w:rsidP="008203D5">
      <w:pPr>
        <w:jc w:val="both"/>
        <w:rPr>
          <w:sz w:val="28"/>
          <w:szCs w:val="28"/>
        </w:rPr>
      </w:pPr>
    </w:p>
    <w:p w:rsidR="00FB20CE" w:rsidRPr="008203D5" w:rsidRDefault="00FB20CE" w:rsidP="008203D5">
      <w:pPr>
        <w:jc w:val="both"/>
        <w:rPr>
          <w:sz w:val="28"/>
          <w:szCs w:val="28"/>
        </w:rPr>
      </w:pPr>
    </w:p>
    <w:p w:rsidR="00FB20CE" w:rsidRPr="008203D5" w:rsidRDefault="00FB20CE" w:rsidP="008203D5">
      <w:pPr>
        <w:jc w:val="both"/>
        <w:rPr>
          <w:sz w:val="28"/>
          <w:szCs w:val="28"/>
        </w:rPr>
      </w:pPr>
    </w:p>
    <w:p w:rsidR="008203D5" w:rsidRDefault="008203D5" w:rsidP="008203D5">
      <w:pPr>
        <w:jc w:val="both"/>
        <w:rPr>
          <w:sz w:val="28"/>
          <w:szCs w:val="28"/>
        </w:rPr>
      </w:pPr>
    </w:p>
    <w:p w:rsidR="008203D5" w:rsidRPr="008203D5" w:rsidRDefault="008203D5" w:rsidP="008203D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817A88">
              <w:rPr>
                <w:sz w:val="28"/>
                <w:szCs w:val="28"/>
              </w:rPr>
              <w:t xml:space="preserve">межевания территории земельных участков, расположенных по адресу: Российская Федерация, Красноярский край, Городской округ город Ачинск, г. Ачинск,        ул. </w:t>
            </w:r>
            <w:proofErr w:type="spellStart"/>
            <w:r w:rsidR="00817A88">
              <w:rPr>
                <w:sz w:val="28"/>
                <w:szCs w:val="28"/>
              </w:rPr>
              <w:t>Догаева</w:t>
            </w:r>
            <w:proofErr w:type="spellEnd"/>
            <w:r w:rsidR="00817A88">
              <w:rPr>
                <w:sz w:val="28"/>
                <w:szCs w:val="28"/>
              </w:rPr>
              <w:t>, земельный участок 1 и у</w:t>
            </w:r>
            <w:r w:rsidR="005D241B">
              <w:rPr>
                <w:sz w:val="28"/>
                <w:szCs w:val="28"/>
              </w:rPr>
              <w:t>л. </w:t>
            </w:r>
            <w:proofErr w:type="spellStart"/>
            <w:r w:rsidR="00817A88">
              <w:rPr>
                <w:sz w:val="28"/>
                <w:szCs w:val="28"/>
              </w:rPr>
              <w:t>Догаева</w:t>
            </w:r>
            <w:proofErr w:type="spellEnd"/>
            <w:r w:rsidR="00817A88">
              <w:rPr>
                <w:sz w:val="28"/>
                <w:szCs w:val="28"/>
              </w:rPr>
              <w:t>, земельный участок 3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817A88">
        <w:rPr>
          <w:sz w:val="28"/>
          <w:szCs w:val="28"/>
        </w:rPr>
        <w:t xml:space="preserve">межевания территории земельных участков, расположенных по адресу: </w:t>
      </w:r>
      <w:proofErr w:type="gramStart"/>
      <w:r w:rsidR="00817A88">
        <w:rPr>
          <w:sz w:val="28"/>
          <w:szCs w:val="28"/>
        </w:rPr>
        <w:t xml:space="preserve">Российская Федерация, Красноярский край, Городской округ город Ачинск, г. Ачинск, ул. </w:t>
      </w:r>
      <w:proofErr w:type="spellStart"/>
      <w:r w:rsidR="00817A88">
        <w:rPr>
          <w:sz w:val="28"/>
          <w:szCs w:val="28"/>
        </w:rPr>
        <w:t>Догаева</w:t>
      </w:r>
      <w:proofErr w:type="spellEnd"/>
      <w:r w:rsidR="00817A88">
        <w:rPr>
          <w:sz w:val="28"/>
          <w:szCs w:val="28"/>
        </w:rPr>
        <w:t xml:space="preserve">, земельный участок 1 и ул. </w:t>
      </w:r>
      <w:proofErr w:type="spellStart"/>
      <w:r w:rsidR="00817A88">
        <w:rPr>
          <w:sz w:val="28"/>
          <w:szCs w:val="28"/>
        </w:rPr>
        <w:t>Догаева</w:t>
      </w:r>
      <w:proofErr w:type="spellEnd"/>
      <w:r w:rsidR="00817A88">
        <w:rPr>
          <w:sz w:val="28"/>
          <w:szCs w:val="28"/>
        </w:rPr>
        <w:t>, земельный участок 3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</w:t>
      </w:r>
      <w:proofErr w:type="gramEnd"/>
      <w:r w:rsidRPr="00D26229">
        <w:rPr>
          <w:sz w:val="28"/>
          <w:szCs w:val="28"/>
        </w:rPr>
        <w:t xml:space="preserve">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8203D5" w:rsidRDefault="00FB20CE" w:rsidP="00FB20CE">
      <w:pPr>
        <w:rPr>
          <w:sz w:val="28"/>
          <w:szCs w:val="28"/>
        </w:rPr>
      </w:pPr>
    </w:p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17A88">
        <w:rPr>
          <w:sz w:val="28"/>
          <w:szCs w:val="28"/>
        </w:rPr>
        <w:t>06</w:t>
      </w:r>
      <w:r w:rsidR="00AF12C4">
        <w:rPr>
          <w:sz w:val="28"/>
          <w:szCs w:val="28"/>
        </w:rPr>
        <w:t>.0</w:t>
      </w:r>
      <w:r w:rsidR="00817A88">
        <w:rPr>
          <w:sz w:val="28"/>
          <w:szCs w:val="28"/>
        </w:rPr>
        <w:t>4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17A88">
        <w:rPr>
          <w:sz w:val="28"/>
          <w:szCs w:val="28"/>
        </w:rPr>
        <w:t>11</w:t>
      </w:r>
      <w:r w:rsidRPr="00FE3889">
        <w:rPr>
          <w:sz w:val="28"/>
          <w:szCs w:val="28"/>
        </w:rPr>
        <w:t>.0</w:t>
      </w:r>
      <w:r w:rsidR="00817A88">
        <w:rPr>
          <w:sz w:val="28"/>
          <w:szCs w:val="28"/>
        </w:rPr>
        <w:t>5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817A88">
        <w:rPr>
          <w:sz w:val="28"/>
          <w:szCs w:val="28"/>
        </w:rPr>
        <w:t xml:space="preserve">межевания территории земельных участков, расположенных по адресу: Российская Федерация, Красноярский край, Городской </w:t>
      </w:r>
      <w:r w:rsidR="005D241B">
        <w:rPr>
          <w:sz w:val="28"/>
          <w:szCs w:val="28"/>
        </w:rPr>
        <w:t xml:space="preserve">округ город Ачинск, г. Ачинск, </w:t>
      </w:r>
      <w:r w:rsidR="00817A88">
        <w:rPr>
          <w:sz w:val="28"/>
          <w:szCs w:val="28"/>
        </w:rPr>
        <w:t xml:space="preserve">ул. </w:t>
      </w:r>
      <w:proofErr w:type="spellStart"/>
      <w:r w:rsidR="00817A88">
        <w:rPr>
          <w:sz w:val="28"/>
          <w:szCs w:val="28"/>
        </w:rPr>
        <w:t>Догаева</w:t>
      </w:r>
      <w:proofErr w:type="spellEnd"/>
      <w:r w:rsidR="00817A88">
        <w:rPr>
          <w:sz w:val="28"/>
          <w:szCs w:val="28"/>
        </w:rPr>
        <w:t xml:space="preserve">, земельный участок 1 и ул. </w:t>
      </w:r>
      <w:proofErr w:type="spellStart"/>
      <w:r w:rsidR="00817A88">
        <w:rPr>
          <w:sz w:val="28"/>
          <w:szCs w:val="28"/>
        </w:rPr>
        <w:t>Догаева</w:t>
      </w:r>
      <w:proofErr w:type="spellEnd"/>
      <w:r w:rsidR="00817A88">
        <w:rPr>
          <w:sz w:val="28"/>
          <w:szCs w:val="28"/>
        </w:rPr>
        <w:t>, земельный участок 3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Pr="005772EF">
        <w:rPr>
          <w:sz w:val="28"/>
          <w:szCs w:val="28"/>
        </w:rPr>
        <w:t xml:space="preserve"> </w:t>
      </w:r>
      <w:r w:rsidR="00B25EFC">
        <w:rPr>
          <w:sz w:val="28"/>
          <w:szCs w:val="28"/>
        </w:rPr>
        <w:t>Теряеву Ольгу Павловну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B25EFC">
        <w:rPr>
          <w:sz w:val="28"/>
          <w:szCs w:val="28"/>
        </w:rPr>
        <w:t>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17A88">
        <w:rPr>
          <w:sz w:val="28"/>
          <w:szCs w:val="28"/>
        </w:rPr>
        <w:t>05</w:t>
      </w:r>
      <w:r w:rsidR="00B405E2" w:rsidRPr="0087609A">
        <w:rPr>
          <w:sz w:val="28"/>
          <w:szCs w:val="28"/>
        </w:rPr>
        <w:t>.0</w:t>
      </w:r>
      <w:r w:rsidR="00817A88">
        <w:rPr>
          <w:sz w:val="28"/>
          <w:szCs w:val="28"/>
        </w:rPr>
        <w:t>5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</w:t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817A88">
      <w:pPr>
        <w:jc w:val="both"/>
        <w:rPr>
          <w:color w:val="000000" w:themeColor="text1"/>
          <w:sz w:val="28"/>
          <w:szCs w:val="28"/>
        </w:rPr>
      </w:pPr>
    </w:p>
    <w:p w:rsidR="008203D5" w:rsidRDefault="008203D5" w:rsidP="00817A88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5D241B" w:rsidRDefault="008203D5" w:rsidP="00342E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D241B">
        <w:rPr>
          <w:sz w:val="28"/>
          <w:szCs w:val="28"/>
        </w:rPr>
        <w:t>сполняющий</w:t>
      </w:r>
      <w:proofErr w:type="gramEnd"/>
      <w:r w:rsidR="005D241B">
        <w:rPr>
          <w:sz w:val="28"/>
          <w:szCs w:val="28"/>
        </w:rPr>
        <w:t xml:space="preserve"> полномочия </w:t>
      </w:r>
    </w:p>
    <w:p w:rsidR="00342E31" w:rsidRDefault="005D241B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42E31">
        <w:rPr>
          <w:sz w:val="28"/>
          <w:szCs w:val="28"/>
        </w:rPr>
        <w:t xml:space="preserve"> города Ачинска                                    </w:t>
      </w:r>
      <w:r>
        <w:rPr>
          <w:sz w:val="28"/>
          <w:szCs w:val="28"/>
        </w:rPr>
        <w:t xml:space="preserve">                               </w:t>
      </w:r>
      <w:r w:rsidR="00342E31">
        <w:rPr>
          <w:sz w:val="28"/>
          <w:szCs w:val="28"/>
        </w:rPr>
        <w:t xml:space="preserve">   </w:t>
      </w:r>
      <w:r>
        <w:rPr>
          <w:sz w:val="28"/>
          <w:szCs w:val="28"/>
        </w:rPr>
        <w:t>С.М. Мачехин</w:t>
      </w:r>
    </w:p>
    <w:sectPr w:rsidR="00342E31" w:rsidSect="008203D5">
      <w:headerReference w:type="default" r:id="rId12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94" w:rsidRDefault="00425B94">
      <w:r>
        <w:separator/>
      </w:r>
    </w:p>
  </w:endnote>
  <w:endnote w:type="continuationSeparator" w:id="0">
    <w:p w:rsidR="00425B94" w:rsidRDefault="0042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94" w:rsidRDefault="00425B94">
      <w:r>
        <w:separator/>
      </w:r>
    </w:p>
  </w:footnote>
  <w:footnote w:type="continuationSeparator" w:id="0">
    <w:p w:rsidR="00425B94" w:rsidRDefault="0042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8203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25B94"/>
    <w:rsid w:val="004341DC"/>
    <w:rsid w:val="00437242"/>
    <w:rsid w:val="004614D1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703A3"/>
    <w:rsid w:val="005849F7"/>
    <w:rsid w:val="00586099"/>
    <w:rsid w:val="005935F4"/>
    <w:rsid w:val="005D241B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17A88"/>
    <w:rsid w:val="008203D5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6243-DA94-4489-925E-4C4ADB7A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2022-01-19T05:00:00Z</cp:lastPrinted>
  <dcterms:created xsi:type="dcterms:W3CDTF">2022-03-29T02:56:00Z</dcterms:created>
  <dcterms:modified xsi:type="dcterms:W3CDTF">2022-03-29T02:56:00Z</dcterms:modified>
</cp:coreProperties>
</file>