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A9A" w:rsidRPr="00E23A9A" w:rsidRDefault="00A5778C" w:rsidP="00E23A9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>
        <w:br/>
      </w:r>
      <w:r w:rsidR="00E23A9A" w:rsidRPr="00E23A9A">
        <w:rPr>
          <w:noProof/>
        </w:rPr>
        <w:drawing>
          <wp:inline distT="0" distB="0" distL="0" distR="0" wp14:anchorId="06D2134C" wp14:editId="443B0CFF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A9A" w:rsidRPr="00E23A9A" w:rsidRDefault="00E23A9A" w:rsidP="00E23A9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E23A9A">
        <w:rPr>
          <w:spacing w:val="-4"/>
          <w:sz w:val="28"/>
          <w:szCs w:val="28"/>
        </w:rPr>
        <w:t>РОССИЙСКАЯ</w:t>
      </w:r>
      <w:r w:rsidR="002C35F6">
        <w:rPr>
          <w:spacing w:val="-4"/>
          <w:sz w:val="28"/>
          <w:szCs w:val="28"/>
        </w:rPr>
        <w:t xml:space="preserve"> </w:t>
      </w:r>
      <w:r w:rsidRPr="00E23A9A">
        <w:rPr>
          <w:spacing w:val="-4"/>
          <w:sz w:val="28"/>
          <w:szCs w:val="28"/>
        </w:rPr>
        <w:t>ФЕДЕРАЦИЯ</w:t>
      </w:r>
    </w:p>
    <w:p w:rsidR="00E23A9A" w:rsidRPr="00E23A9A" w:rsidRDefault="00E23A9A" w:rsidP="00E23A9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E23A9A" w:rsidRPr="00E23A9A" w:rsidRDefault="00E23A9A" w:rsidP="00E23A9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E23A9A">
        <w:rPr>
          <w:sz w:val="28"/>
          <w:szCs w:val="28"/>
        </w:rPr>
        <w:t>АДМИНИСТРАЦИЯ</w:t>
      </w:r>
      <w:r w:rsidR="002C35F6">
        <w:rPr>
          <w:sz w:val="28"/>
          <w:szCs w:val="28"/>
        </w:rPr>
        <w:t xml:space="preserve"> </w:t>
      </w:r>
      <w:r w:rsidRPr="00E23A9A">
        <w:rPr>
          <w:sz w:val="28"/>
          <w:szCs w:val="28"/>
        </w:rPr>
        <w:t>ГОРОДА</w:t>
      </w:r>
      <w:r w:rsidR="002C35F6">
        <w:rPr>
          <w:sz w:val="28"/>
          <w:szCs w:val="28"/>
        </w:rPr>
        <w:t xml:space="preserve"> </w:t>
      </w:r>
      <w:r w:rsidRPr="00E23A9A">
        <w:rPr>
          <w:sz w:val="28"/>
          <w:szCs w:val="28"/>
        </w:rPr>
        <w:t>АЧИНСКА</w:t>
      </w:r>
      <w:r w:rsidR="002C35F6">
        <w:rPr>
          <w:sz w:val="28"/>
          <w:szCs w:val="28"/>
        </w:rPr>
        <w:t xml:space="preserve"> </w:t>
      </w:r>
    </w:p>
    <w:p w:rsidR="00E23A9A" w:rsidRPr="00E23A9A" w:rsidRDefault="00E23A9A" w:rsidP="00E23A9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0"/>
          <w:szCs w:val="20"/>
        </w:rPr>
      </w:pPr>
      <w:r w:rsidRPr="00E23A9A">
        <w:rPr>
          <w:spacing w:val="1"/>
          <w:sz w:val="28"/>
          <w:szCs w:val="28"/>
        </w:rPr>
        <w:t>КРАСНОЯРСКОГО</w:t>
      </w:r>
      <w:r w:rsidR="002C35F6">
        <w:rPr>
          <w:spacing w:val="1"/>
          <w:sz w:val="28"/>
          <w:szCs w:val="28"/>
        </w:rPr>
        <w:t xml:space="preserve"> </w:t>
      </w:r>
      <w:r w:rsidRPr="00E23A9A">
        <w:rPr>
          <w:spacing w:val="1"/>
          <w:sz w:val="28"/>
          <w:szCs w:val="28"/>
        </w:rPr>
        <w:t>КРАЯ</w:t>
      </w:r>
    </w:p>
    <w:p w:rsidR="00E23A9A" w:rsidRPr="00E23A9A" w:rsidRDefault="00E23A9A" w:rsidP="00E23A9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E23A9A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="002C35F6">
        <w:rPr>
          <w:spacing w:val="-7"/>
          <w:w w:val="128"/>
          <w:position w:val="4"/>
          <w:sz w:val="48"/>
          <w:szCs w:val="48"/>
        </w:rPr>
        <w:t xml:space="preserve"> </w:t>
      </w:r>
      <w:r w:rsidRPr="00E23A9A">
        <w:rPr>
          <w:spacing w:val="-7"/>
          <w:w w:val="128"/>
          <w:position w:val="4"/>
          <w:sz w:val="48"/>
          <w:szCs w:val="48"/>
        </w:rPr>
        <w:t>О</w:t>
      </w:r>
      <w:r w:rsidR="002C35F6">
        <w:rPr>
          <w:spacing w:val="-7"/>
          <w:w w:val="128"/>
          <w:position w:val="4"/>
          <w:sz w:val="48"/>
          <w:szCs w:val="48"/>
        </w:rPr>
        <w:t xml:space="preserve"> </w:t>
      </w:r>
      <w:r w:rsidRPr="00E23A9A">
        <w:rPr>
          <w:spacing w:val="-7"/>
          <w:w w:val="128"/>
          <w:position w:val="4"/>
          <w:sz w:val="48"/>
          <w:szCs w:val="48"/>
        </w:rPr>
        <w:t>С</w:t>
      </w:r>
      <w:r w:rsidR="002C35F6">
        <w:rPr>
          <w:spacing w:val="-7"/>
          <w:w w:val="128"/>
          <w:position w:val="4"/>
          <w:sz w:val="48"/>
          <w:szCs w:val="48"/>
        </w:rPr>
        <w:t xml:space="preserve"> </w:t>
      </w:r>
      <w:r w:rsidRPr="00E23A9A">
        <w:rPr>
          <w:spacing w:val="-7"/>
          <w:w w:val="128"/>
          <w:position w:val="4"/>
          <w:sz w:val="48"/>
          <w:szCs w:val="48"/>
        </w:rPr>
        <w:t>Т</w:t>
      </w:r>
      <w:r w:rsidR="002C35F6">
        <w:rPr>
          <w:spacing w:val="-7"/>
          <w:w w:val="128"/>
          <w:position w:val="4"/>
          <w:sz w:val="48"/>
          <w:szCs w:val="48"/>
        </w:rPr>
        <w:t xml:space="preserve"> </w:t>
      </w:r>
      <w:r w:rsidRPr="00E23A9A">
        <w:rPr>
          <w:spacing w:val="-7"/>
          <w:w w:val="128"/>
          <w:position w:val="4"/>
          <w:sz w:val="48"/>
          <w:szCs w:val="48"/>
        </w:rPr>
        <w:t>А</w:t>
      </w:r>
      <w:r w:rsidR="002C35F6">
        <w:rPr>
          <w:spacing w:val="-7"/>
          <w:w w:val="128"/>
          <w:position w:val="4"/>
          <w:sz w:val="48"/>
          <w:szCs w:val="48"/>
        </w:rPr>
        <w:t xml:space="preserve"> </w:t>
      </w:r>
      <w:r w:rsidRPr="00E23A9A">
        <w:rPr>
          <w:spacing w:val="-7"/>
          <w:w w:val="128"/>
          <w:position w:val="4"/>
          <w:sz w:val="48"/>
          <w:szCs w:val="48"/>
        </w:rPr>
        <w:t>Н</w:t>
      </w:r>
      <w:r w:rsidR="002C35F6">
        <w:rPr>
          <w:spacing w:val="-7"/>
          <w:w w:val="128"/>
          <w:position w:val="4"/>
          <w:sz w:val="48"/>
          <w:szCs w:val="48"/>
        </w:rPr>
        <w:t xml:space="preserve"> </w:t>
      </w:r>
      <w:r w:rsidRPr="00E23A9A">
        <w:rPr>
          <w:spacing w:val="-7"/>
          <w:w w:val="128"/>
          <w:position w:val="4"/>
          <w:sz w:val="48"/>
          <w:szCs w:val="48"/>
        </w:rPr>
        <w:t>О</w:t>
      </w:r>
      <w:r w:rsidR="002C35F6">
        <w:rPr>
          <w:spacing w:val="-7"/>
          <w:w w:val="128"/>
          <w:position w:val="4"/>
          <w:sz w:val="48"/>
          <w:szCs w:val="48"/>
        </w:rPr>
        <w:t xml:space="preserve"> </w:t>
      </w:r>
      <w:r w:rsidRPr="00E23A9A">
        <w:rPr>
          <w:spacing w:val="-7"/>
          <w:w w:val="128"/>
          <w:position w:val="4"/>
          <w:sz w:val="48"/>
          <w:szCs w:val="48"/>
        </w:rPr>
        <w:t>В</w:t>
      </w:r>
      <w:r w:rsidR="002C35F6">
        <w:rPr>
          <w:spacing w:val="-7"/>
          <w:w w:val="128"/>
          <w:position w:val="4"/>
          <w:sz w:val="48"/>
          <w:szCs w:val="48"/>
        </w:rPr>
        <w:t xml:space="preserve"> </w:t>
      </w:r>
      <w:r w:rsidRPr="00E23A9A">
        <w:rPr>
          <w:spacing w:val="-7"/>
          <w:w w:val="128"/>
          <w:position w:val="4"/>
          <w:sz w:val="48"/>
          <w:szCs w:val="48"/>
        </w:rPr>
        <w:t>Л</w:t>
      </w:r>
      <w:r w:rsidR="002C35F6">
        <w:rPr>
          <w:spacing w:val="-7"/>
          <w:w w:val="128"/>
          <w:position w:val="4"/>
          <w:sz w:val="48"/>
          <w:szCs w:val="48"/>
        </w:rPr>
        <w:t xml:space="preserve"> </w:t>
      </w:r>
      <w:r w:rsidRPr="00E23A9A">
        <w:rPr>
          <w:spacing w:val="-7"/>
          <w:w w:val="128"/>
          <w:position w:val="4"/>
          <w:sz w:val="48"/>
          <w:szCs w:val="48"/>
        </w:rPr>
        <w:t>Е</w:t>
      </w:r>
      <w:r w:rsidR="002C35F6">
        <w:rPr>
          <w:spacing w:val="-7"/>
          <w:w w:val="128"/>
          <w:position w:val="4"/>
          <w:sz w:val="48"/>
          <w:szCs w:val="48"/>
        </w:rPr>
        <w:t xml:space="preserve"> </w:t>
      </w:r>
      <w:r w:rsidRPr="00E23A9A">
        <w:rPr>
          <w:spacing w:val="-7"/>
          <w:w w:val="128"/>
          <w:position w:val="4"/>
          <w:sz w:val="48"/>
          <w:szCs w:val="48"/>
        </w:rPr>
        <w:t>Н</w:t>
      </w:r>
      <w:r w:rsidR="002C35F6">
        <w:rPr>
          <w:spacing w:val="-7"/>
          <w:w w:val="128"/>
          <w:position w:val="4"/>
          <w:sz w:val="48"/>
          <w:szCs w:val="48"/>
        </w:rPr>
        <w:t xml:space="preserve"> </w:t>
      </w:r>
      <w:r w:rsidRPr="00E23A9A">
        <w:rPr>
          <w:spacing w:val="-7"/>
          <w:w w:val="128"/>
          <w:position w:val="4"/>
          <w:sz w:val="48"/>
          <w:szCs w:val="48"/>
        </w:rPr>
        <w:t>И</w:t>
      </w:r>
      <w:r w:rsidR="002C35F6">
        <w:rPr>
          <w:spacing w:val="-7"/>
          <w:w w:val="128"/>
          <w:position w:val="4"/>
          <w:sz w:val="48"/>
          <w:szCs w:val="48"/>
        </w:rPr>
        <w:t xml:space="preserve"> </w:t>
      </w:r>
      <w:r w:rsidRPr="00E23A9A">
        <w:rPr>
          <w:spacing w:val="-7"/>
          <w:w w:val="128"/>
          <w:position w:val="4"/>
          <w:sz w:val="48"/>
          <w:szCs w:val="48"/>
        </w:rPr>
        <w:t>Е</w:t>
      </w:r>
    </w:p>
    <w:p w:rsidR="00A5778C" w:rsidRPr="002C35F6" w:rsidRDefault="00A5778C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A5778C" w:rsidRPr="002C35F6" w:rsidRDefault="00A5778C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F0A34" w:rsidRPr="00EF0A34" w:rsidRDefault="00EF0A34" w:rsidP="00EF0A34">
      <w:pPr>
        <w:shd w:val="clear" w:color="auto" w:fill="FFFFFF"/>
        <w:ind w:right="23"/>
        <w:rPr>
          <w:color w:val="000000"/>
          <w:sz w:val="28"/>
          <w:szCs w:val="28"/>
        </w:rPr>
      </w:pPr>
      <w:r w:rsidRPr="00EF0A34">
        <w:rPr>
          <w:color w:val="000000"/>
          <w:sz w:val="28"/>
          <w:szCs w:val="28"/>
        </w:rPr>
        <w:t>13.10.2022</w:t>
      </w:r>
      <w:r w:rsidRPr="00EF0A34">
        <w:rPr>
          <w:color w:val="000000"/>
          <w:sz w:val="28"/>
          <w:szCs w:val="28"/>
        </w:rPr>
        <w:tab/>
      </w:r>
      <w:r w:rsidRPr="00EF0A34">
        <w:rPr>
          <w:color w:val="000000"/>
          <w:sz w:val="28"/>
          <w:szCs w:val="28"/>
          <w:shd w:val="clear" w:color="auto" w:fill="FFFFFF"/>
        </w:rPr>
        <w:t xml:space="preserve">                                        г. Ачинск                                            323-п</w:t>
      </w:r>
    </w:p>
    <w:p w:rsidR="00980DA8" w:rsidRPr="002C35F6" w:rsidRDefault="00980DA8" w:rsidP="00980DA8">
      <w:pPr>
        <w:pStyle w:val="ConsTitle"/>
        <w:widowControl/>
        <w:tabs>
          <w:tab w:val="left" w:pos="1860"/>
        </w:tabs>
        <w:rPr>
          <w:rFonts w:ascii="Times New Roman" w:hAnsi="Times New Roman"/>
          <w:b w:val="0"/>
          <w:sz w:val="28"/>
          <w:szCs w:val="28"/>
        </w:rPr>
      </w:pPr>
    </w:p>
    <w:p w:rsidR="00980DA8" w:rsidRPr="002C35F6" w:rsidRDefault="00980DA8" w:rsidP="00980DA8">
      <w:pPr>
        <w:pStyle w:val="ConsTitle"/>
        <w:widowControl/>
        <w:tabs>
          <w:tab w:val="left" w:pos="1860"/>
        </w:tabs>
        <w:rPr>
          <w:rFonts w:ascii="Times New Roman" w:hAnsi="Times New Roman"/>
          <w:b w:val="0"/>
          <w:sz w:val="28"/>
          <w:szCs w:val="28"/>
        </w:rPr>
      </w:pPr>
    </w:p>
    <w:p w:rsidR="00980DA8" w:rsidRPr="002C35F6" w:rsidRDefault="00980DA8" w:rsidP="00980DA8">
      <w:pPr>
        <w:pStyle w:val="ConsTitle"/>
        <w:widowControl/>
        <w:tabs>
          <w:tab w:val="left" w:pos="1860"/>
        </w:tabs>
        <w:rPr>
          <w:rFonts w:ascii="Times New Roman" w:hAnsi="Times New Roman"/>
          <w:b w:val="0"/>
          <w:sz w:val="28"/>
          <w:szCs w:val="28"/>
        </w:rPr>
      </w:pPr>
    </w:p>
    <w:p w:rsidR="00980DA8" w:rsidRPr="002C35F6" w:rsidRDefault="00980DA8" w:rsidP="00980DA8">
      <w:pPr>
        <w:pStyle w:val="ConsTitle"/>
        <w:widowControl/>
        <w:tabs>
          <w:tab w:val="left" w:pos="1860"/>
        </w:tabs>
        <w:rPr>
          <w:rFonts w:ascii="Times New Roman" w:hAnsi="Times New Roman"/>
          <w:b w:val="0"/>
          <w:sz w:val="28"/>
          <w:szCs w:val="28"/>
        </w:rPr>
      </w:pPr>
    </w:p>
    <w:p w:rsidR="00980DA8" w:rsidRPr="002C35F6" w:rsidRDefault="00980DA8" w:rsidP="00980DA8">
      <w:pPr>
        <w:pStyle w:val="ConsTitle"/>
        <w:widowControl/>
        <w:tabs>
          <w:tab w:val="left" w:pos="1860"/>
          <w:tab w:val="left" w:pos="360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A74829" w:rsidRPr="002C35F6" w:rsidRDefault="00A74829" w:rsidP="00980DA8">
      <w:pPr>
        <w:pStyle w:val="ConsTitle"/>
        <w:widowControl/>
        <w:tabs>
          <w:tab w:val="left" w:pos="1860"/>
          <w:tab w:val="left" w:pos="360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E23A9A" w:rsidRPr="002C35F6" w:rsidRDefault="00E23A9A" w:rsidP="00980DA8">
      <w:pPr>
        <w:pStyle w:val="ConsTitle"/>
        <w:widowControl/>
        <w:tabs>
          <w:tab w:val="left" w:pos="1860"/>
          <w:tab w:val="left" w:pos="360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2C35F6" w:rsidRPr="00E23A9A" w:rsidRDefault="002C35F6" w:rsidP="00980DA8">
      <w:pPr>
        <w:pStyle w:val="ConsTitle"/>
        <w:widowControl/>
        <w:tabs>
          <w:tab w:val="left" w:pos="1860"/>
          <w:tab w:val="left" w:pos="3600"/>
        </w:tabs>
        <w:rPr>
          <w:rFonts w:ascii="Times New Roman" w:hAnsi="Times New Roman"/>
          <w:b w:val="0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980DA8" w:rsidRPr="008B240E" w:rsidTr="00CA7A05">
        <w:tc>
          <w:tcPr>
            <w:tcW w:w="4928" w:type="dxa"/>
          </w:tcPr>
          <w:p w:rsidR="00980DA8" w:rsidRPr="008B240E" w:rsidRDefault="00980DA8" w:rsidP="00CA7A05">
            <w:pPr>
              <w:pStyle w:val="ConsTitle"/>
              <w:widowControl/>
              <w:tabs>
                <w:tab w:val="left" w:pos="1860"/>
                <w:tab w:val="left" w:pos="3600"/>
                <w:tab w:val="left" w:pos="4320"/>
              </w:tabs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8B240E">
              <w:rPr>
                <w:rFonts w:ascii="Times New Roman" w:hAnsi="Times New Roman"/>
                <w:b w:val="0"/>
                <w:bCs/>
                <w:sz w:val="28"/>
                <w:szCs w:val="28"/>
              </w:rPr>
              <w:t>О</w:t>
            </w:r>
            <w:r w:rsidR="002C35F6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8B240E">
              <w:rPr>
                <w:rFonts w:ascii="Times New Roman" w:hAnsi="Times New Roman"/>
                <w:b w:val="0"/>
                <w:bCs/>
                <w:sz w:val="28"/>
                <w:szCs w:val="28"/>
              </w:rPr>
              <w:t>внес</w:t>
            </w:r>
            <w:r w:rsidR="00A7619F">
              <w:rPr>
                <w:rFonts w:ascii="Times New Roman" w:hAnsi="Times New Roman"/>
                <w:b w:val="0"/>
                <w:bCs/>
                <w:sz w:val="28"/>
                <w:szCs w:val="28"/>
              </w:rPr>
              <w:t>ении</w:t>
            </w:r>
            <w:r w:rsidR="002C35F6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="00A7619F">
              <w:rPr>
                <w:rFonts w:ascii="Times New Roman" w:hAnsi="Times New Roman"/>
                <w:b w:val="0"/>
                <w:bCs/>
                <w:sz w:val="28"/>
                <w:szCs w:val="28"/>
              </w:rPr>
              <w:t>изменений</w:t>
            </w:r>
            <w:r w:rsidR="002C35F6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="00A7619F">
              <w:rPr>
                <w:rFonts w:ascii="Times New Roman" w:hAnsi="Times New Roman"/>
                <w:b w:val="0"/>
                <w:bCs/>
                <w:sz w:val="28"/>
                <w:szCs w:val="28"/>
              </w:rPr>
              <w:t>в</w:t>
            </w:r>
            <w:r w:rsidR="002C35F6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="00A7619F">
              <w:rPr>
                <w:rFonts w:ascii="Times New Roman" w:hAnsi="Times New Roman"/>
                <w:b w:val="0"/>
                <w:bCs/>
                <w:sz w:val="28"/>
                <w:szCs w:val="28"/>
              </w:rPr>
              <w:t>постановление</w:t>
            </w:r>
            <w:r w:rsidR="002C35F6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8B240E">
              <w:rPr>
                <w:rFonts w:ascii="Times New Roman" w:hAnsi="Times New Roman"/>
                <w:b w:val="0"/>
                <w:bCs/>
                <w:sz w:val="28"/>
                <w:szCs w:val="28"/>
              </w:rPr>
              <w:t>администрации</w:t>
            </w:r>
            <w:r w:rsidR="002C35F6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8B240E">
              <w:rPr>
                <w:rFonts w:ascii="Times New Roman" w:hAnsi="Times New Roman"/>
                <w:b w:val="0"/>
                <w:bCs/>
                <w:sz w:val="28"/>
                <w:szCs w:val="28"/>
              </w:rPr>
              <w:t>города</w:t>
            </w:r>
            <w:r w:rsidR="002C35F6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8B240E">
              <w:rPr>
                <w:rFonts w:ascii="Times New Roman" w:hAnsi="Times New Roman"/>
                <w:b w:val="0"/>
                <w:bCs/>
                <w:sz w:val="28"/>
                <w:szCs w:val="28"/>
              </w:rPr>
              <w:t>Ачинска</w:t>
            </w:r>
            <w:r w:rsidR="002C35F6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8B240E">
              <w:rPr>
                <w:rFonts w:ascii="Times New Roman" w:hAnsi="Times New Roman"/>
                <w:b w:val="0"/>
                <w:bCs/>
                <w:sz w:val="28"/>
                <w:szCs w:val="28"/>
              </w:rPr>
              <w:t>от</w:t>
            </w:r>
            <w:r w:rsidR="002C35F6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8B240E">
              <w:rPr>
                <w:rFonts w:ascii="Times New Roman" w:hAnsi="Times New Roman"/>
                <w:b w:val="0"/>
                <w:bCs/>
                <w:sz w:val="28"/>
                <w:szCs w:val="28"/>
              </w:rPr>
              <w:t>14.10.2013</w:t>
            </w:r>
            <w:r w:rsidR="002C35F6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8B240E">
              <w:rPr>
                <w:rFonts w:ascii="Times New Roman" w:hAnsi="Times New Roman"/>
                <w:b w:val="0"/>
                <w:bCs/>
                <w:sz w:val="28"/>
                <w:szCs w:val="28"/>
              </w:rPr>
              <w:t>№</w:t>
            </w:r>
            <w:r w:rsidR="002C35F6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8B240E">
              <w:rPr>
                <w:rFonts w:ascii="Times New Roman" w:hAnsi="Times New Roman"/>
                <w:b w:val="0"/>
                <w:bCs/>
                <w:sz w:val="28"/>
                <w:szCs w:val="28"/>
              </w:rPr>
              <w:t>346-п</w:t>
            </w:r>
          </w:p>
        </w:tc>
      </w:tr>
    </w:tbl>
    <w:p w:rsidR="00980DA8" w:rsidRPr="008B240E" w:rsidRDefault="00980DA8" w:rsidP="00980DA8">
      <w:pPr>
        <w:pStyle w:val="ConsTitle"/>
        <w:widowControl/>
        <w:tabs>
          <w:tab w:val="left" w:pos="186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980DA8" w:rsidRPr="008B240E" w:rsidRDefault="00980DA8" w:rsidP="00980DA8">
      <w:pPr>
        <w:pStyle w:val="ConsTitle"/>
        <w:widowControl/>
        <w:tabs>
          <w:tab w:val="left" w:pos="186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980DA8" w:rsidRPr="008B240E" w:rsidRDefault="00980DA8" w:rsidP="00983834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983834">
        <w:rPr>
          <w:bCs/>
          <w:sz w:val="28"/>
          <w:szCs w:val="28"/>
        </w:rPr>
        <w:t>В</w:t>
      </w:r>
      <w:r w:rsidR="002C35F6">
        <w:rPr>
          <w:bCs/>
          <w:sz w:val="28"/>
          <w:szCs w:val="28"/>
        </w:rPr>
        <w:t xml:space="preserve"> </w:t>
      </w:r>
      <w:r w:rsidRPr="00983834">
        <w:rPr>
          <w:bCs/>
          <w:sz w:val="28"/>
          <w:szCs w:val="28"/>
        </w:rPr>
        <w:t>целях</w:t>
      </w:r>
      <w:r w:rsidR="002C35F6">
        <w:rPr>
          <w:bCs/>
          <w:sz w:val="28"/>
          <w:szCs w:val="28"/>
        </w:rPr>
        <w:t xml:space="preserve"> </w:t>
      </w:r>
      <w:r w:rsidRPr="00983834">
        <w:rPr>
          <w:bCs/>
          <w:sz w:val="28"/>
          <w:szCs w:val="28"/>
        </w:rPr>
        <w:t>управления</w:t>
      </w:r>
      <w:r w:rsidR="002C35F6">
        <w:rPr>
          <w:bCs/>
          <w:sz w:val="28"/>
          <w:szCs w:val="28"/>
        </w:rPr>
        <w:t xml:space="preserve"> </w:t>
      </w:r>
      <w:r w:rsidRPr="00983834">
        <w:rPr>
          <w:bCs/>
          <w:sz w:val="28"/>
          <w:szCs w:val="28"/>
        </w:rPr>
        <w:t>муниципальными</w:t>
      </w:r>
      <w:r w:rsidR="002C35F6">
        <w:rPr>
          <w:bCs/>
          <w:sz w:val="28"/>
          <w:szCs w:val="28"/>
        </w:rPr>
        <w:t xml:space="preserve"> </w:t>
      </w:r>
      <w:r w:rsidRPr="00983834">
        <w:rPr>
          <w:bCs/>
          <w:sz w:val="28"/>
          <w:szCs w:val="28"/>
        </w:rPr>
        <w:t>финансами,</w:t>
      </w:r>
      <w:r w:rsidR="002C35F6">
        <w:rPr>
          <w:bCs/>
          <w:sz w:val="28"/>
          <w:szCs w:val="28"/>
        </w:rPr>
        <w:t xml:space="preserve"> </w:t>
      </w:r>
      <w:r w:rsidRPr="00983834">
        <w:rPr>
          <w:bCs/>
          <w:sz w:val="28"/>
          <w:szCs w:val="28"/>
        </w:rPr>
        <w:t>в</w:t>
      </w:r>
      <w:r w:rsidR="002C35F6">
        <w:rPr>
          <w:bCs/>
          <w:sz w:val="28"/>
          <w:szCs w:val="28"/>
        </w:rPr>
        <w:t xml:space="preserve"> </w:t>
      </w:r>
      <w:r w:rsidRPr="00983834">
        <w:rPr>
          <w:bCs/>
          <w:sz w:val="28"/>
          <w:szCs w:val="28"/>
        </w:rPr>
        <w:t>соответствии</w:t>
      </w:r>
      <w:r w:rsidR="002C35F6">
        <w:rPr>
          <w:bCs/>
          <w:sz w:val="28"/>
          <w:szCs w:val="28"/>
        </w:rPr>
        <w:t xml:space="preserve"> </w:t>
      </w:r>
      <w:r w:rsidRPr="00983834">
        <w:rPr>
          <w:bCs/>
          <w:sz w:val="28"/>
          <w:szCs w:val="28"/>
        </w:rPr>
        <w:t>со</w:t>
      </w:r>
      <w:r w:rsidR="002C35F6">
        <w:rPr>
          <w:bCs/>
          <w:sz w:val="28"/>
          <w:szCs w:val="28"/>
        </w:rPr>
        <w:t xml:space="preserve"> </w:t>
      </w:r>
      <w:r w:rsidRPr="00983834">
        <w:rPr>
          <w:bCs/>
          <w:sz w:val="28"/>
          <w:szCs w:val="28"/>
        </w:rPr>
        <w:t>статьей</w:t>
      </w:r>
      <w:r w:rsidR="002C35F6">
        <w:rPr>
          <w:bCs/>
          <w:sz w:val="28"/>
          <w:szCs w:val="28"/>
        </w:rPr>
        <w:t xml:space="preserve"> </w:t>
      </w:r>
      <w:r w:rsidRPr="00983834">
        <w:rPr>
          <w:bCs/>
          <w:sz w:val="28"/>
          <w:szCs w:val="28"/>
        </w:rPr>
        <w:t>179</w:t>
      </w:r>
      <w:r w:rsidR="002C35F6">
        <w:rPr>
          <w:bCs/>
          <w:sz w:val="28"/>
          <w:szCs w:val="28"/>
        </w:rPr>
        <w:t xml:space="preserve"> </w:t>
      </w:r>
      <w:r w:rsidRPr="00983834">
        <w:rPr>
          <w:bCs/>
          <w:sz w:val="28"/>
          <w:szCs w:val="28"/>
        </w:rPr>
        <w:t>Бюджетного</w:t>
      </w:r>
      <w:r w:rsidR="002C35F6">
        <w:rPr>
          <w:bCs/>
          <w:sz w:val="28"/>
          <w:szCs w:val="28"/>
        </w:rPr>
        <w:t xml:space="preserve"> </w:t>
      </w:r>
      <w:r w:rsidR="00A7619F">
        <w:rPr>
          <w:bCs/>
          <w:sz w:val="28"/>
          <w:szCs w:val="28"/>
        </w:rPr>
        <w:t>кодекса</w:t>
      </w:r>
      <w:r w:rsidR="002C35F6">
        <w:rPr>
          <w:bCs/>
          <w:sz w:val="28"/>
          <w:szCs w:val="28"/>
        </w:rPr>
        <w:t xml:space="preserve"> </w:t>
      </w:r>
      <w:r w:rsidR="00A7619F">
        <w:rPr>
          <w:bCs/>
          <w:sz w:val="28"/>
          <w:szCs w:val="28"/>
        </w:rPr>
        <w:t>Российской</w:t>
      </w:r>
      <w:r w:rsidR="002C35F6">
        <w:rPr>
          <w:bCs/>
          <w:sz w:val="28"/>
          <w:szCs w:val="28"/>
        </w:rPr>
        <w:t xml:space="preserve"> </w:t>
      </w:r>
      <w:r w:rsidR="00A7619F">
        <w:rPr>
          <w:bCs/>
          <w:sz w:val="28"/>
          <w:szCs w:val="28"/>
        </w:rPr>
        <w:t>Федерации,</w:t>
      </w:r>
      <w:r w:rsidR="002C35F6">
        <w:rPr>
          <w:bCs/>
          <w:sz w:val="28"/>
          <w:szCs w:val="28"/>
        </w:rPr>
        <w:t xml:space="preserve"> </w:t>
      </w:r>
      <w:r w:rsidRPr="00983834">
        <w:rPr>
          <w:bCs/>
          <w:sz w:val="28"/>
          <w:szCs w:val="28"/>
        </w:rPr>
        <w:t>статьей</w:t>
      </w:r>
      <w:r w:rsidR="002C35F6">
        <w:rPr>
          <w:bCs/>
          <w:sz w:val="28"/>
          <w:szCs w:val="28"/>
        </w:rPr>
        <w:t xml:space="preserve"> </w:t>
      </w:r>
      <w:r w:rsidRPr="00983834">
        <w:rPr>
          <w:bCs/>
          <w:sz w:val="28"/>
          <w:szCs w:val="28"/>
        </w:rPr>
        <w:t>16</w:t>
      </w:r>
      <w:r w:rsidR="002C35F6">
        <w:rPr>
          <w:bCs/>
          <w:sz w:val="28"/>
          <w:szCs w:val="28"/>
        </w:rPr>
        <w:t xml:space="preserve"> </w:t>
      </w:r>
      <w:proofErr w:type="gramStart"/>
      <w:r w:rsidRPr="00983834">
        <w:rPr>
          <w:bCs/>
          <w:sz w:val="28"/>
          <w:szCs w:val="28"/>
        </w:rPr>
        <w:t>Федерального</w:t>
      </w:r>
      <w:r w:rsidR="002C35F6">
        <w:rPr>
          <w:bCs/>
          <w:sz w:val="28"/>
          <w:szCs w:val="28"/>
        </w:rPr>
        <w:t xml:space="preserve"> </w:t>
      </w:r>
      <w:r w:rsidRPr="00983834">
        <w:rPr>
          <w:bCs/>
          <w:sz w:val="28"/>
          <w:szCs w:val="28"/>
        </w:rPr>
        <w:t>закона</w:t>
      </w:r>
      <w:r w:rsidR="002C35F6">
        <w:rPr>
          <w:bCs/>
          <w:sz w:val="28"/>
          <w:szCs w:val="28"/>
        </w:rPr>
        <w:t xml:space="preserve"> </w:t>
      </w:r>
      <w:r w:rsidRPr="00983834">
        <w:rPr>
          <w:bCs/>
          <w:sz w:val="28"/>
          <w:szCs w:val="28"/>
        </w:rPr>
        <w:t>от</w:t>
      </w:r>
      <w:r w:rsidR="002C35F6">
        <w:rPr>
          <w:bCs/>
          <w:sz w:val="28"/>
          <w:szCs w:val="28"/>
        </w:rPr>
        <w:t xml:space="preserve"> </w:t>
      </w:r>
      <w:r w:rsidRPr="00983834">
        <w:rPr>
          <w:bCs/>
          <w:sz w:val="28"/>
          <w:szCs w:val="28"/>
        </w:rPr>
        <w:t>06.10.2003</w:t>
      </w:r>
      <w:r w:rsidR="002C35F6">
        <w:rPr>
          <w:bCs/>
          <w:sz w:val="28"/>
          <w:szCs w:val="28"/>
        </w:rPr>
        <w:t xml:space="preserve"> </w:t>
      </w:r>
      <w:r w:rsidRPr="00983834">
        <w:rPr>
          <w:bCs/>
          <w:sz w:val="28"/>
          <w:szCs w:val="28"/>
        </w:rPr>
        <w:t>№</w:t>
      </w:r>
      <w:r w:rsidR="002C35F6">
        <w:rPr>
          <w:bCs/>
          <w:sz w:val="28"/>
          <w:szCs w:val="28"/>
        </w:rPr>
        <w:t xml:space="preserve"> </w:t>
      </w:r>
      <w:r w:rsidRPr="00983834">
        <w:rPr>
          <w:bCs/>
          <w:sz w:val="28"/>
          <w:szCs w:val="28"/>
        </w:rPr>
        <w:t>131-ФЗ</w:t>
      </w:r>
      <w:r w:rsidR="002C35F6">
        <w:rPr>
          <w:bCs/>
          <w:sz w:val="28"/>
          <w:szCs w:val="28"/>
        </w:rPr>
        <w:t xml:space="preserve"> </w:t>
      </w:r>
      <w:r w:rsidRPr="00983834">
        <w:rPr>
          <w:bCs/>
          <w:sz w:val="28"/>
          <w:szCs w:val="28"/>
        </w:rPr>
        <w:t>«Об</w:t>
      </w:r>
      <w:r w:rsidR="002C35F6">
        <w:rPr>
          <w:bCs/>
          <w:sz w:val="28"/>
          <w:szCs w:val="28"/>
        </w:rPr>
        <w:t xml:space="preserve"> </w:t>
      </w:r>
      <w:r w:rsidRPr="00983834">
        <w:rPr>
          <w:bCs/>
          <w:sz w:val="28"/>
          <w:szCs w:val="28"/>
        </w:rPr>
        <w:t>общих</w:t>
      </w:r>
      <w:r w:rsidR="002C35F6">
        <w:rPr>
          <w:bCs/>
          <w:sz w:val="28"/>
          <w:szCs w:val="28"/>
        </w:rPr>
        <w:t xml:space="preserve"> </w:t>
      </w:r>
      <w:r w:rsidRPr="00983834">
        <w:rPr>
          <w:bCs/>
          <w:sz w:val="28"/>
          <w:szCs w:val="28"/>
        </w:rPr>
        <w:t>принципах</w:t>
      </w:r>
      <w:r w:rsidR="002C35F6">
        <w:rPr>
          <w:bCs/>
          <w:sz w:val="28"/>
          <w:szCs w:val="28"/>
        </w:rPr>
        <w:t xml:space="preserve"> </w:t>
      </w:r>
      <w:r w:rsidRPr="00983834">
        <w:rPr>
          <w:bCs/>
          <w:sz w:val="28"/>
          <w:szCs w:val="28"/>
        </w:rPr>
        <w:t>организации</w:t>
      </w:r>
      <w:r w:rsidR="002C35F6">
        <w:rPr>
          <w:bCs/>
          <w:sz w:val="28"/>
          <w:szCs w:val="28"/>
        </w:rPr>
        <w:t xml:space="preserve"> </w:t>
      </w:r>
      <w:r w:rsidRPr="00983834">
        <w:rPr>
          <w:bCs/>
          <w:sz w:val="28"/>
          <w:szCs w:val="28"/>
        </w:rPr>
        <w:t>местного</w:t>
      </w:r>
      <w:r w:rsidR="002C35F6">
        <w:rPr>
          <w:bCs/>
          <w:sz w:val="28"/>
          <w:szCs w:val="28"/>
        </w:rPr>
        <w:t xml:space="preserve"> </w:t>
      </w:r>
      <w:r w:rsidRPr="00983834">
        <w:rPr>
          <w:bCs/>
          <w:sz w:val="28"/>
          <w:szCs w:val="28"/>
        </w:rPr>
        <w:t>самоуправления</w:t>
      </w:r>
      <w:r w:rsidR="002C35F6">
        <w:rPr>
          <w:bCs/>
          <w:sz w:val="28"/>
          <w:szCs w:val="28"/>
        </w:rPr>
        <w:t xml:space="preserve"> </w:t>
      </w:r>
      <w:r w:rsidRPr="00983834">
        <w:rPr>
          <w:bCs/>
          <w:sz w:val="28"/>
          <w:szCs w:val="28"/>
        </w:rPr>
        <w:t>в</w:t>
      </w:r>
      <w:r w:rsidR="002C35F6">
        <w:rPr>
          <w:bCs/>
          <w:sz w:val="28"/>
          <w:szCs w:val="28"/>
        </w:rPr>
        <w:t xml:space="preserve"> </w:t>
      </w:r>
      <w:r w:rsidRPr="00983834">
        <w:rPr>
          <w:bCs/>
          <w:sz w:val="28"/>
          <w:szCs w:val="28"/>
        </w:rPr>
        <w:t>Российской</w:t>
      </w:r>
      <w:r w:rsidR="002C35F6">
        <w:rPr>
          <w:bCs/>
          <w:sz w:val="28"/>
          <w:szCs w:val="28"/>
        </w:rPr>
        <w:t xml:space="preserve"> </w:t>
      </w:r>
      <w:r w:rsidRPr="00983834">
        <w:rPr>
          <w:bCs/>
          <w:sz w:val="28"/>
          <w:szCs w:val="28"/>
        </w:rPr>
        <w:t>Федерации»,</w:t>
      </w:r>
      <w:r w:rsidR="002C35F6">
        <w:rPr>
          <w:bCs/>
          <w:sz w:val="28"/>
          <w:szCs w:val="28"/>
        </w:rPr>
        <w:t xml:space="preserve"> </w:t>
      </w:r>
      <w:r w:rsidR="002641C6">
        <w:rPr>
          <w:rFonts w:eastAsiaTheme="minorHAnsi"/>
          <w:sz w:val="28"/>
          <w:szCs w:val="28"/>
          <w:lang w:eastAsia="en-US"/>
        </w:rPr>
        <w:t>п</w:t>
      </w:r>
      <w:r w:rsidR="00983834" w:rsidRPr="00983834">
        <w:rPr>
          <w:rFonts w:eastAsiaTheme="minorHAnsi"/>
          <w:sz w:val="28"/>
          <w:szCs w:val="28"/>
          <w:lang w:eastAsia="en-US"/>
        </w:rPr>
        <w:t>остановлени</w:t>
      </w:r>
      <w:r w:rsidR="009256FA">
        <w:rPr>
          <w:rFonts w:eastAsiaTheme="minorHAnsi"/>
          <w:sz w:val="28"/>
          <w:szCs w:val="28"/>
          <w:lang w:eastAsia="en-US"/>
        </w:rPr>
        <w:t>ем</w:t>
      </w:r>
      <w:r w:rsidR="002C35F6">
        <w:rPr>
          <w:rFonts w:eastAsiaTheme="minorHAnsi"/>
          <w:sz w:val="28"/>
          <w:szCs w:val="28"/>
          <w:lang w:eastAsia="en-US"/>
        </w:rPr>
        <w:t xml:space="preserve"> </w:t>
      </w:r>
      <w:r w:rsidR="001A3882">
        <w:rPr>
          <w:rFonts w:eastAsiaTheme="minorHAnsi"/>
          <w:sz w:val="28"/>
          <w:szCs w:val="28"/>
          <w:lang w:eastAsia="en-US"/>
        </w:rPr>
        <w:t>а</w:t>
      </w:r>
      <w:r w:rsidR="00983834" w:rsidRPr="00983834">
        <w:rPr>
          <w:rFonts w:eastAsiaTheme="minorHAnsi"/>
          <w:sz w:val="28"/>
          <w:szCs w:val="28"/>
          <w:lang w:eastAsia="en-US"/>
        </w:rPr>
        <w:t>дминистрации</w:t>
      </w:r>
      <w:r w:rsidR="002C35F6">
        <w:rPr>
          <w:rFonts w:eastAsiaTheme="minorHAnsi"/>
          <w:sz w:val="28"/>
          <w:szCs w:val="28"/>
          <w:lang w:eastAsia="en-US"/>
        </w:rPr>
        <w:t xml:space="preserve"> </w:t>
      </w:r>
      <w:r w:rsidR="00983834" w:rsidRPr="00983834">
        <w:rPr>
          <w:rFonts w:eastAsiaTheme="minorHAnsi"/>
          <w:sz w:val="28"/>
          <w:szCs w:val="28"/>
          <w:lang w:eastAsia="en-US"/>
        </w:rPr>
        <w:t>города</w:t>
      </w:r>
      <w:r w:rsidR="002C35F6">
        <w:rPr>
          <w:rFonts w:eastAsiaTheme="minorHAnsi"/>
          <w:sz w:val="28"/>
          <w:szCs w:val="28"/>
          <w:lang w:eastAsia="en-US"/>
        </w:rPr>
        <w:t xml:space="preserve"> </w:t>
      </w:r>
      <w:r w:rsidR="00983834" w:rsidRPr="00983834">
        <w:rPr>
          <w:rFonts w:eastAsiaTheme="minorHAnsi"/>
          <w:sz w:val="28"/>
          <w:szCs w:val="28"/>
          <w:lang w:eastAsia="en-US"/>
        </w:rPr>
        <w:t>Ачинска</w:t>
      </w:r>
      <w:r w:rsidR="002C35F6">
        <w:rPr>
          <w:rFonts w:eastAsiaTheme="minorHAnsi"/>
          <w:sz w:val="28"/>
          <w:szCs w:val="28"/>
          <w:lang w:eastAsia="en-US"/>
        </w:rPr>
        <w:t xml:space="preserve"> </w:t>
      </w:r>
      <w:r w:rsidR="00983834" w:rsidRPr="00983834">
        <w:rPr>
          <w:rFonts w:eastAsiaTheme="minorHAnsi"/>
          <w:sz w:val="28"/>
          <w:szCs w:val="28"/>
          <w:lang w:eastAsia="en-US"/>
        </w:rPr>
        <w:t>от</w:t>
      </w:r>
      <w:r w:rsidR="002C35F6">
        <w:rPr>
          <w:rFonts w:eastAsiaTheme="minorHAnsi"/>
          <w:sz w:val="28"/>
          <w:szCs w:val="28"/>
          <w:lang w:eastAsia="en-US"/>
        </w:rPr>
        <w:t xml:space="preserve"> </w:t>
      </w:r>
      <w:r w:rsidR="00983834" w:rsidRPr="00983834">
        <w:rPr>
          <w:rFonts w:eastAsiaTheme="minorHAnsi"/>
          <w:sz w:val="28"/>
          <w:szCs w:val="28"/>
          <w:lang w:eastAsia="en-US"/>
        </w:rPr>
        <w:t>02.09.2013</w:t>
      </w:r>
      <w:r w:rsidR="002C35F6">
        <w:rPr>
          <w:rFonts w:eastAsiaTheme="minorHAnsi"/>
          <w:sz w:val="28"/>
          <w:szCs w:val="28"/>
          <w:lang w:eastAsia="en-US"/>
        </w:rPr>
        <w:t xml:space="preserve"> </w:t>
      </w:r>
      <w:r w:rsidR="00147785">
        <w:rPr>
          <w:rFonts w:eastAsiaTheme="minorHAnsi"/>
          <w:sz w:val="28"/>
          <w:szCs w:val="28"/>
          <w:lang w:eastAsia="en-US"/>
        </w:rPr>
        <w:t>№</w:t>
      </w:r>
      <w:r w:rsidR="002C35F6">
        <w:rPr>
          <w:rFonts w:eastAsiaTheme="minorHAnsi"/>
          <w:sz w:val="28"/>
          <w:szCs w:val="28"/>
          <w:lang w:eastAsia="en-US"/>
        </w:rPr>
        <w:t xml:space="preserve"> </w:t>
      </w:r>
      <w:r w:rsidR="00147785">
        <w:rPr>
          <w:rFonts w:eastAsiaTheme="minorHAnsi"/>
          <w:sz w:val="28"/>
          <w:szCs w:val="28"/>
          <w:lang w:eastAsia="en-US"/>
        </w:rPr>
        <w:t>299-п</w:t>
      </w:r>
      <w:r w:rsidR="002C35F6">
        <w:rPr>
          <w:rFonts w:eastAsiaTheme="minorHAnsi"/>
          <w:sz w:val="28"/>
          <w:szCs w:val="28"/>
          <w:lang w:eastAsia="en-US"/>
        </w:rPr>
        <w:t xml:space="preserve"> </w:t>
      </w:r>
      <w:r w:rsidR="00147785">
        <w:rPr>
          <w:rFonts w:eastAsiaTheme="minorHAnsi"/>
          <w:sz w:val="28"/>
          <w:szCs w:val="28"/>
          <w:lang w:eastAsia="en-US"/>
        </w:rPr>
        <w:t>«</w:t>
      </w:r>
      <w:r w:rsidR="00983834" w:rsidRPr="00983834">
        <w:rPr>
          <w:rFonts w:eastAsiaTheme="minorHAnsi"/>
          <w:sz w:val="28"/>
          <w:szCs w:val="28"/>
          <w:lang w:eastAsia="en-US"/>
        </w:rPr>
        <w:t>Об</w:t>
      </w:r>
      <w:r w:rsidR="002C35F6">
        <w:rPr>
          <w:rFonts w:eastAsiaTheme="minorHAnsi"/>
          <w:sz w:val="28"/>
          <w:szCs w:val="28"/>
          <w:lang w:eastAsia="en-US"/>
        </w:rPr>
        <w:t xml:space="preserve"> </w:t>
      </w:r>
      <w:r w:rsidR="00983834" w:rsidRPr="00983834">
        <w:rPr>
          <w:rFonts w:eastAsiaTheme="minorHAnsi"/>
          <w:sz w:val="28"/>
          <w:szCs w:val="28"/>
          <w:lang w:eastAsia="en-US"/>
        </w:rPr>
        <w:t>утверждении</w:t>
      </w:r>
      <w:r w:rsidR="002C35F6">
        <w:rPr>
          <w:rFonts w:eastAsiaTheme="minorHAnsi"/>
          <w:sz w:val="28"/>
          <w:szCs w:val="28"/>
          <w:lang w:eastAsia="en-US"/>
        </w:rPr>
        <w:t xml:space="preserve"> </w:t>
      </w:r>
      <w:r w:rsidR="00983834" w:rsidRPr="00983834">
        <w:rPr>
          <w:rFonts w:eastAsiaTheme="minorHAnsi"/>
          <w:sz w:val="28"/>
          <w:szCs w:val="28"/>
          <w:lang w:eastAsia="en-US"/>
        </w:rPr>
        <w:t>Порядка</w:t>
      </w:r>
      <w:r w:rsidR="002C35F6">
        <w:rPr>
          <w:rFonts w:eastAsiaTheme="minorHAnsi"/>
          <w:sz w:val="28"/>
          <w:szCs w:val="28"/>
          <w:lang w:eastAsia="en-US"/>
        </w:rPr>
        <w:t xml:space="preserve"> </w:t>
      </w:r>
      <w:r w:rsidR="00983834" w:rsidRPr="00983834">
        <w:rPr>
          <w:rFonts w:eastAsiaTheme="minorHAnsi"/>
          <w:sz w:val="28"/>
          <w:szCs w:val="28"/>
          <w:lang w:eastAsia="en-US"/>
        </w:rPr>
        <w:t>принятия</w:t>
      </w:r>
      <w:r w:rsidR="002C35F6">
        <w:rPr>
          <w:rFonts w:eastAsiaTheme="minorHAnsi"/>
          <w:sz w:val="28"/>
          <w:szCs w:val="28"/>
          <w:lang w:eastAsia="en-US"/>
        </w:rPr>
        <w:t xml:space="preserve"> </w:t>
      </w:r>
      <w:r w:rsidR="00983834" w:rsidRPr="00983834">
        <w:rPr>
          <w:rFonts w:eastAsiaTheme="minorHAnsi"/>
          <w:sz w:val="28"/>
          <w:szCs w:val="28"/>
          <w:lang w:eastAsia="en-US"/>
        </w:rPr>
        <w:t>решений</w:t>
      </w:r>
      <w:r w:rsidR="002C35F6">
        <w:rPr>
          <w:rFonts w:eastAsiaTheme="minorHAnsi"/>
          <w:sz w:val="28"/>
          <w:szCs w:val="28"/>
          <w:lang w:eastAsia="en-US"/>
        </w:rPr>
        <w:t xml:space="preserve"> </w:t>
      </w:r>
      <w:r w:rsidR="00983834" w:rsidRPr="00983834">
        <w:rPr>
          <w:rFonts w:eastAsiaTheme="minorHAnsi"/>
          <w:sz w:val="28"/>
          <w:szCs w:val="28"/>
          <w:lang w:eastAsia="en-US"/>
        </w:rPr>
        <w:t>о</w:t>
      </w:r>
      <w:r w:rsidR="002C35F6">
        <w:rPr>
          <w:rFonts w:eastAsiaTheme="minorHAnsi"/>
          <w:sz w:val="28"/>
          <w:szCs w:val="28"/>
          <w:lang w:eastAsia="en-US"/>
        </w:rPr>
        <w:t xml:space="preserve"> </w:t>
      </w:r>
      <w:r w:rsidR="00983834" w:rsidRPr="00983834">
        <w:rPr>
          <w:rFonts w:eastAsiaTheme="minorHAnsi"/>
          <w:sz w:val="28"/>
          <w:szCs w:val="28"/>
          <w:lang w:eastAsia="en-US"/>
        </w:rPr>
        <w:t>разработке</w:t>
      </w:r>
      <w:r w:rsidR="002C35F6">
        <w:rPr>
          <w:rFonts w:eastAsiaTheme="minorHAnsi"/>
          <w:sz w:val="28"/>
          <w:szCs w:val="28"/>
          <w:lang w:eastAsia="en-US"/>
        </w:rPr>
        <w:t xml:space="preserve"> </w:t>
      </w:r>
      <w:r w:rsidR="00983834" w:rsidRPr="00983834">
        <w:rPr>
          <w:rFonts w:eastAsiaTheme="minorHAnsi"/>
          <w:sz w:val="28"/>
          <w:szCs w:val="28"/>
          <w:lang w:eastAsia="en-US"/>
        </w:rPr>
        <w:t>муниципальных</w:t>
      </w:r>
      <w:r w:rsidR="002C35F6">
        <w:rPr>
          <w:rFonts w:eastAsiaTheme="minorHAnsi"/>
          <w:sz w:val="28"/>
          <w:szCs w:val="28"/>
          <w:lang w:eastAsia="en-US"/>
        </w:rPr>
        <w:t xml:space="preserve"> </w:t>
      </w:r>
      <w:r w:rsidR="00983834" w:rsidRPr="00983834">
        <w:rPr>
          <w:rFonts w:eastAsiaTheme="minorHAnsi"/>
          <w:sz w:val="28"/>
          <w:szCs w:val="28"/>
          <w:lang w:eastAsia="en-US"/>
        </w:rPr>
        <w:t>программ</w:t>
      </w:r>
      <w:r w:rsidR="002C35F6">
        <w:rPr>
          <w:rFonts w:eastAsiaTheme="minorHAnsi"/>
          <w:sz w:val="28"/>
          <w:szCs w:val="28"/>
          <w:lang w:eastAsia="en-US"/>
        </w:rPr>
        <w:t xml:space="preserve"> </w:t>
      </w:r>
      <w:r w:rsidR="00983834" w:rsidRPr="00983834">
        <w:rPr>
          <w:rFonts w:eastAsiaTheme="minorHAnsi"/>
          <w:sz w:val="28"/>
          <w:szCs w:val="28"/>
          <w:lang w:eastAsia="en-US"/>
        </w:rPr>
        <w:t>города</w:t>
      </w:r>
      <w:r w:rsidR="002C35F6">
        <w:rPr>
          <w:rFonts w:eastAsiaTheme="minorHAnsi"/>
          <w:sz w:val="28"/>
          <w:szCs w:val="28"/>
          <w:lang w:eastAsia="en-US"/>
        </w:rPr>
        <w:t xml:space="preserve"> </w:t>
      </w:r>
      <w:r w:rsidR="00983834" w:rsidRPr="00983834">
        <w:rPr>
          <w:rFonts w:eastAsiaTheme="minorHAnsi"/>
          <w:sz w:val="28"/>
          <w:szCs w:val="28"/>
          <w:lang w:eastAsia="en-US"/>
        </w:rPr>
        <w:t>Ачинск</w:t>
      </w:r>
      <w:r w:rsidR="00147785">
        <w:rPr>
          <w:rFonts w:eastAsiaTheme="minorHAnsi"/>
          <w:sz w:val="28"/>
          <w:szCs w:val="28"/>
          <w:lang w:eastAsia="en-US"/>
        </w:rPr>
        <w:t>а,</w:t>
      </w:r>
      <w:r w:rsidR="002C35F6">
        <w:rPr>
          <w:rFonts w:eastAsiaTheme="minorHAnsi"/>
          <w:sz w:val="28"/>
          <w:szCs w:val="28"/>
          <w:lang w:eastAsia="en-US"/>
        </w:rPr>
        <w:t xml:space="preserve"> </w:t>
      </w:r>
      <w:r w:rsidR="00147785">
        <w:rPr>
          <w:rFonts w:eastAsiaTheme="minorHAnsi"/>
          <w:sz w:val="28"/>
          <w:szCs w:val="28"/>
          <w:lang w:eastAsia="en-US"/>
        </w:rPr>
        <w:t>их</w:t>
      </w:r>
      <w:r w:rsidR="002C35F6">
        <w:rPr>
          <w:rFonts w:eastAsiaTheme="minorHAnsi"/>
          <w:sz w:val="28"/>
          <w:szCs w:val="28"/>
          <w:lang w:eastAsia="en-US"/>
        </w:rPr>
        <w:t xml:space="preserve"> </w:t>
      </w:r>
      <w:r w:rsidR="00147785">
        <w:rPr>
          <w:rFonts w:eastAsiaTheme="minorHAnsi"/>
          <w:sz w:val="28"/>
          <w:szCs w:val="28"/>
          <w:lang w:eastAsia="en-US"/>
        </w:rPr>
        <w:t>формировании</w:t>
      </w:r>
      <w:r w:rsidR="002C35F6">
        <w:rPr>
          <w:rFonts w:eastAsiaTheme="minorHAnsi"/>
          <w:sz w:val="28"/>
          <w:szCs w:val="28"/>
          <w:lang w:eastAsia="en-US"/>
        </w:rPr>
        <w:t xml:space="preserve"> </w:t>
      </w:r>
      <w:r w:rsidR="00147785">
        <w:rPr>
          <w:rFonts w:eastAsiaTheme="minorHAnsi"/>
          <w:sz w:val="28"/>
          <w:szCs w:val="28"/>
          <w:lang w:eastAsia="en-US"/>
        </w:rPr>
        <w:t>и</w:t>
      </w:r>
      <w:r w:rsidR="002C35F6">
        <w:rPr>
          <w:rFonts w:eastAsiaTheme="minorHAnsi"/>
          <w:sz w:val="28"/>
          <w:szCs w:val="28"/>
          <w:lang w:eastAsia="en-US"/>
        </w:rPr>
        <w:t xml:space="preserve"> </w:t>
      </w:r>
      <w:r w:rsidR="00147785">
        <w:rPr>
          <w:rFonts w:eastAsiaTheme="minorHAnsi"/>
          <w:sz w:val="28"/>
          <w:szCs w:val="28"/>
          <w:lang w:eastAsia="en-US"/>
        </w:rPr>
        <w:t>реализации»</w:t>
      </w:r>
      <w:r w:rsidR="00983834" w:rsidRPr="00983834">
        <w:rPr>
          <w:rFonts w:eastAsiaTheme="minorHAnsi"/>
          <w:sz w:val="28"/>
          <w:szCs w:val="28"/>
          <w:lang w:eastAsia="en-US"/>
        </w:rPr>
        <w:t>,</w:t>
      </w:r>
      <w:r w:rsidR="002C35F6">
        <w:rPr>
          <w:rFonts w:eastAsiaTheme="minorHAnsi"/>
          <w:sz w:val="28"/>
          <w:szCs w:val="28"/>
          <w:lang w:eastAsia="en-US"/>
        </w:rPr>
        <w:t xml:space="preserve"> </w:t>
      </w:r>
      <w:r w:rsidRPr="00983834">
        <w:rPr>
          <w:bCs/>
          <w:sz w:val="28"/>
          <w:szCs w:val="28"/>
        </w:rPr>
        <w:t>распоряжением</w:t>
      </w:r>
      <w:r w:rsidR="002C35F6">
        <w:rPr>
          <w:bCs/>
          <w:sz w:val="28"/>
          <w:szCs w:val="28"/>
        </w:rPr>
        <w:t xml:space="preserve"> </w:t>
      </w:r>
      <w:r w:rsidRPr="00983834">
        <w:rPr>
          <w:bCs/>
          <w:sz w:val="28"/>
          <w:szCs w:val="28"/>
        </w:rPr>
        <w:t>администрации</w:t>
      </w:r>
      <w:r w:rsidR="002C35F6">
        <w:rPr>
          <w:bCs/>
          <w:sz w:val="28"/>
          <w:szCs w:val="28"/>
        </w:rPr>
        <w:t xml:space="preserve"> </w:t>
      </w:r>
      <w:r w:rsidRPr="00983834">
        <w:rPr>
          <w:bCs/>
          <w:sz w:val="28"/>
          <w:szCs w:val="28"/>
        </w:rPr>
        <w:t>города</w:t>
      </w:r>
      <w:r w:rsidR="002C35F6">
        <w:rPr>
          <w:bCs/>
          <w:sz w:val="28"/>
          <w:szCs w:val="28"/>
        </w:rPr>
        <w:t xml:space="preserve"> </w:t>
      </w:r>
      <w:r w:rsidRPr="00983834">
        <w:rPr>
          <w:bCs/>
          <w:sz w:val="28"/>
          <w:szCs w:val="28"/>
        </w:rPr>
        <w:t>Ачинска</w:t>
      </w:r>
      <w:r w:rsidR="002C35F6">
        <w:rPr>
          <w:bCs/>
          <w:sz w:val="28"/>
          <w:szCs w:val="28"/>
        </w:rPr>
        <w:t xml:space="preserve"> </w:t>
      </w:r>
      <w:r w:rsidRPr="00983834">
        <w:rPr>
          <w:bCs/>
          <w:sz w:val="28"/>
          <w:szCs w:val="28"/>
        </w:rPr>
        <w:t>от</w:t>
      </w:r>
      <w:r w:rsidR="002C35F6">
        <w:rPr>
          <w:bCs/>
          <w:sz w:val="28"/>
          <w:szCs w:val="28"/>
        </w:rPr>
        <w:t xml:space="preserve"> </w:t>
      </w:r>
      <w:r w:rsidRPr="00983834">
        <w:rPr>
          <w:bCs/>
          <w:sz w:val="28"/>
          <w:szCs w:val="28"/>
        </w:rPr>
        <w:t>12.12.2014</w:t>
      </w:r>
      <w:r w:rsidR="002C35F6">
        <w:rPr>
          <w:bCs/>
          <w:sz w:val="28"/>
          <w:szCs w:val="28"/>
        </w:rPr>
        <w:t xml:space="preserve"> </w:t>
      </w:r>
      <w:r w:rsidRPr="00983834">
        <w:rPr>
          <w:bCs/>
          <w:sz w:val="28"/>
          <w:szCs w:val="28"/>
        </w:rPr>
        <w:t>№</w:t>
      </w:r>
      <w:r w:rsidR="002C35F6">
        <w:rPr>
          <w:bCs/>
          <w:sz w:val="28"/>
          <w:szCs w:val="28"/>
        </w:rPr>
        <w:t xml:space="preserve"> </w:t>
      </w:r>
      <w:r w:rsidRPr="00983834">
        <w:rPr>
          <w:bCs/>
          <w:sz w:val="28"/>
          <w:szCs w:val="28"/>
        </w:rPr>
        <w:t>4639-р</w:t>
      </w:r>
      <w:r w:rsidR="002C35F6">
        <w:rPr>
          <w:bCs/>
          <w:sz w:val="28"/>
          <w:szCs w:val="28"/>
        </w:rPr>
        <w:t xml:space="preserve"> </w:t>
      </w:r>
      <w:r w:rsidRPr="00983834">
        <w:rPr>
          <w:bCs/>
          <w:sz w:val="28"/>
          <w:szCs w:val="28"/>
        </w:rPr>
        <w:t>«Об</w:t>
      </w:r>
      <w:r w:rsidR="002C35F6">
        <w:rPr>
          <w:bCs/>
          <w:sz w:val="28"/>
          <w:szCs w:val="28"/>
        </w:rPr>
        <w:t xml:space="preserve"> </w:t>
      </w:r>
      <w:r w:rsidRPr="00983834">
        <w:rPr>
          <w:bCs/>
          <w:sz w:val="28"/>
          <w:szCs w:val="28"/>
        </w:rPr>
        <w:t>утверждении</w:t>
      </w:r>
      <w:r w:rsidR="002C35F6">
        <w:rPr>
          <w:bCs/>
          <w:sz w:val="28"/>
          <w:szCs w:val="28"/>
        </w:rPr>
        <w:t xml:space="preserve"> </w:t>
      </w:r>
      <w:r w:rsidRPr="00983834">
        <w:rPr>
          <w:bCs/>
          <w:sz w:val="28"/>
          <w:szCs w:val="28"/>
        </w:rPr>
        <w:t>перечня</w:t>
      </w:r>
      <w:r w:rsidR="002C35F6">
        <w:rPr>
          <w:bCs/>
          <w:sz w:val="28"/>
          <w:szCs w:val="28"/>
        </w:rPr>
        <w:t xml:space="preserve"> </w:t>
      </w:r>
      <w:r w:rsidRPr="00983834">
        <w:rPr>
          <w:bCs/>
          <w:sz w:val="28"/>
          <w:szCs w:val="28"/>
        </w:rPr>
        <w:t>муниципальных</w:t>
      </w:r>
      <w:r w:rsidR="002C35F6">
        <w:rPr>
          <w:bCs/>
          <w:sz w:val="28"/>
          <w:szCs w:val="28"/>
        </w:rPr>
        <w:t xml:space="preserve"> </w:t>
      </w:r>
      <w:r w:rsidRPr="00983834">
        <w:rPr>
          <w:bCs/>
          <w:sz w:val="28"/>
          <w:szCs w:val="28"/>
        </w:rPr>
        <w:t>программ</w:t>
      </w:r>
      <w:r w:rsidR="002C35F6">
        <w:rPr>
          <w:bCs/>
          <w:sz w:val="28"/>
          <w:szCs w:val="28"/>
        </w:rPr>
        <w:t xml:space="preserve"> </w:t>
      </w:r>
      <w:r w:rsidRPr="00983834">
        <w:rPr>
          <w:bCs/>
          <w:sz w:val="28"/>
          <w:szCs w:val="28"/>
        </w:rPr>
        <w:t>города</w:t>
      </w:r>
      <w:r w:rsidR="002C35F6">
        <w:rPr>
          <w:bCs/>
          <w:sz w:val="28"/>
          <w:szCs w:val="28"/>
        </w:rPr>
        <w:t xml:space="preserve"> </w:t>
      </w:r>
      <w:r w:rsidRPr="00983834">
        <w:rPr>
          <w:bCs/>
          <w:sz w:val="28"/>
          <w:szCs w:val="28"/>
        </w:rPr>
        <w:t>Ачинска</w:t>
      </w:r>
      <w:r w:rsidR="00A7619F">
        <w:rPr>
          <w:bCs/>
          <w:sz w:val="28"/>
          <w:szCs w:val="28"/>
        </w:rPr>
        <w:t>»,</w:t>
      </w:r>
      <w:r w:rsidR="002C35F6">
        <w:rPr>
          <w:bCs/>
          <w:sz w:val="28"/>
          <w:szCs w:val="28"/>
        </w:rPr>
        <w:t xml:space="preserve"> </w:t>
      </w:r>
      <w:r w:rsidR="00A7619F">
        <w:rPr>
          <w:bCs/>
          <w:sz w:val="28"/>
          <w:szCs w:val="28"/>
        </w:rPr>
        <w:t>руководствуясь</w:t>
      </w:r>
      <w:r w:rsidR="002C35F6">
        <w:rPr>
          <w:bCs/>
          <w:sz w:val="28"/>
          <w:szCs w:val="28"/>
        </w:rPr>
        <w:t xml:space="preserve"> </w:t>
      </w:r>
      <w:r w:rsidR="00A7619F">
        <w:rPr>
          <w:bCs/>
          <w:sz w:val="28"/>
          <w:szCs w:val="28"/>
        </w:rPr>
        <w:t>статьями</w:t>
      </w:r>
      <w:r w:rsidR="002C35F6">
        <w:rPr>
          <w:bCs/>
          <w:sz w:val="28"/>
          <w:szCs w:val="28"/>
        </w:rPr>
        <w:t xml:space="preserve"> </w:t>
      </w:r>
      <w:r w:rsidR="00001A5A">
        <w:rPr>
          <w:bCs/>
          <w:sz w:val="28"/>
          <w:szCs w:val="28"/>
        </w:rPr>
        <w:t>36</w:t>
      </w:r>
      <w:r w:rsidR="00BF702F">
        <w:rPr>
          <w:bCs/>
          <w:sz w:val="28"/>
          <w:szCs w:val="28"/>
        </w:rPr>
        <w:t>,</w:t>
      </w:r>
      <w:r w:rsidR="002C35F6">
        <w:rPr>
          <w:bCs/>
          <w:sz w:val="28"/>
          <w:szCs w:val="28"/>
        </w:rPr>
        <w:t xml:space="preserve"> </w:t>
      </w:r>
      <w:r w:rsidR="00A7619F">
        <w:rPr>
          <w:bCs/>
          <w:sz w:val="28"/>
          <w:szCs w:val="28"/>
        </w:rPr>
        <w:t>40,</w:t>
      </w:r>
      <w:r w:rsidR="002C35F6">
        <w:rPr>
          <w:bCs/>
          <w:sz w:val="28"/>
          <w:szCs w:val="28"/>
        </w:rPr>
        <w:t xml:space="preserve"> </w:t>
      </w:r>
      <w:r w:rsidR="00A7619F">
        <w:rPr>
          <w:bCs/>
          <w:sz w:val="28"/>
          <w:szCs w:val="28"/>
        </w:rPr>
        <w:t>55,</w:t>
      </w:r>
      <w:r w:rsidR="002C35F6">
        <w:rPr>
          <w:bCs/>
          <w:sz w:val="28"/>
          <w:szCs w:val="28"/>
        </w:rPr>
        <w:t xml:space="preserve"> </w:t>
      </w:r>
      <w:r w:rsidR="00A7619F">
        <w:rPr>
          <w:bCs/>
          <w:sz w:val="28"/>
          <w:szCs w:val="28"/>
        </w:rPr>
        <w:t>57</w:t>
      </w:r>
      <w:r w:rsidR="002C35F6">
        <w:rPr>
          <w:bCs/>
          <w:sz w:val="28"/>
          <w:szCs w:val="28"/>
        </w:rPr>
        <w:t xml:space="preserve"> </w:t>
      </w:r>
      <w:r w:rsidR="00A7619F">
        <w:rPr>
          <w:bCs/>
          <w:sz w:val="28"/>
          <w:szCs w:val="28"/>
        </w:rPr>
        <w:t>Устава</w:t>
      </w:r>
      <w:r w:rsidR="002C35F6">
        <w:rPr>
          <w:bCs/>
          <w:sz w:val="28"/>
          <w:szCs w:val="28"/>
        </w:rPr>
        <w:t xml:space="preserve"> </w:t>
      </w:r>
      <w:r w:rsidRPr="00983834">
        <w:rPr>
          <w:bCs/>
          <w:sz w:val="28"/>
          <w:szCs w:val="28"/>
        </w:rPr>
        <w:t>города</w:t>
      </w:r>
      <w:r w:rsidR="002C35F6">
        <w:rPr>
          <w:bCs/>
          <w:sz w:val="28"/>
          <w:szCs w:val="28"/>
        </w:rPr>
        <w:t xml:space="preserve"> </w:t>
      </w:r>
      <w:r w:rsidRPr="00983834">
        <w:rPr>
          <w:bCs/>
          <w:sz w:val="28"/>
          <w:szCs w:val="28"/>
        </w:rPr>
        <w:t>Ачинска,</w:t>
      </w:r>
      <w:proofErr w:type="gramEnd"/>
    </w:p>
    <w:p w:rsidR="00980DA8" w:rsidRPr="008B240E" w:rsidRDefault="00980DA8" w:rsidP="00980DA8">
      <w:pPr>
        <w:pStyle w:val="ConsTitle"/>
        <w:widowControl/>
        <w:tabs>
          <w:tab w:val="left" w:pos="1860"/>
        </w:tabs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980DA8" w:rsidRPr="008B240E" w:rsidRDefault="00980DA8" w:rsidP="00980DA8">
      <w:pPr>
        <w:tabs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B240E">
        <w:rPr>
          <w:sz w:val="28"/>
          <w:szCs w:val="28"/>
        </w:rPr>
        <w:t>ПОСТАНОВЛЯЮ:</w:t>
      </w:r>
    </w:p>
    <w:p w:rsidR="00980DA8" w:rsidRPr="008B240E" w:rsidRDefault="00980DA8" w:rsidP="00980DA8">
      <w:pPr>
        <w:pStyle w:val="ConsTitle"/>
        <w:widowControl/>
        <w:tabs>
          <w:tab w:val="left" w:pos="1860"/>
        </w:tabs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980DA8" w:rsidRDefault="002C35F6" w:rsidP="000C11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80DA8" w:rsidRPr="000C110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4BDE" w:rsidRPr="000C110D">
        <w:rPr>
          <w:rFonts w:ascii="Times New Roman" w:hAnsi="Times New Roman" w:cs="Times New Roman"/>
          <w:sz w:val="28"/>
          <w:szCs w:val="28"/>
        </w:rPr>
        <w:t>Внести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4BDE" w:rsidRPr="000C110D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4BDE" w:rsidRPr="000C110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4BDE" w:rsidRPr="000C110D">
        <w:rPr>
          <w:rFonts w:ascii="Times New Roman" w:hAnsi="Times New Roman" w:cs="Times New Roman"/>
          <w:sz w:val="28"/>
          <w:szCs w:val="28"/>
        </w:rPr>
        <w:t>п</w:t>
      </w:r>
      <w:r w:rsidR="00980DA8" w:rsidRPr="000C110D">
        <w:rPr>
          <w:rFonts w:ascii="Times New Roman" w:hAnsi="Times New Roman" w:cs="Times New Roman"/>
          <w:sz w:val="28"/>
          <w:szCs w:val="28"/>
        </w:rPr>
        <w:t>риложени</w:t>
      </w:r>
      <w:r w:rsidR="009256FA" w:rsidRPr="000C110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0DA8" w:rsidRPr="000C110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0DA8" w:rsidRPr="000C110D">
        <w:rPr>
          <w:rFonts w:ascii="Times New Roman" w:hAnsi="Times New Roman" w:cs="Times New Roman"/>
          <w:sz w:val="28"/>
          <w:szCs w:val="28"/>
        </w:rPr>
        <w:t>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0DA8" w:rsidRPr="000C110D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0DA8" w:rsidRPr="000C110D">
        <w:rPr>
          <w:rFonts w:ascii="Times New Roman" w:hAnsi="Times New Roman" w:cs="Times New Roman"/>
          <w:sz w:val="28"/>
          <w:szCs w:val="28"/>
        </w:rPr>
        <w:t>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0DA8" w:rsidRPr="000C110D">
        <w:rPr>
          <w:rFonts w:ascii="Times New Roman" w:hAnsi="Times New Roman" w:cs="Times New Roman"/>
          <w:sz w:val="28"/>
          <w:szCs w:val="28"/>
        </w:rPr>
        <w:t>Ачинска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0DA8" w:rsidRPr="000C110D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0DA8" w:rsidRPr="000C110D">
        <w:rPr>
          <w:rFonts w:ascii="Times New Roman" w:hAnsi="Times New Roman" w:cs="Times New Roman"/>
          <w:sz w:val="28"/>
          <w:szCs w:val="28"/>
        </w:rPr>
        <w:t>14.10.2013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0DA8" w:rsidRPr="000C110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0DA8" w:rsidRPr="000C110D">
        <w:rPr>
          <w:rFonts w:ascii="Times New Roman" w:hAnsi="Times New Roman" w:cs="Times New Roman"/>
          <w:sz w:val="28"/>
          <w:szCs w:val="28"/>
        </w:rPr>
        <w:t>346-п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0DA8" w:rsidRPr="000C110D">
        <w:rPr>
          <w:rFonts w:ascii="Times New Roman" w:hAnsi="Times New Roman" w:cs="Times New Roman"/>
          <w:sz w:val="28"/>
          <w:szCs w:val="28"/>
        </w:rPr>
        <w:t>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0DA8" w:rsidRPr="000C110D">
        <w:rPr>
          <w:rFonts w:ascii="Times New Roman" w:hAnsi="Times New Roman" w:cs="Times New Roman"/>
          <w:sz w:val="28"/>
          <w:szCs w:val="28"/>
        </w:rPr>
        <w:t>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0DA8" w:rsidRPr="000C110D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0DA8" w:rsidRPr="000C110D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0DA8" w:rsidRPr="000C110D">
        <w:rPr>
          <w:rFonts w:ascii="Times New Roman" w:hAnsi="Times New Roman" w:cs="Times New Roman"/>
          <w:sz w:val="28"/>
          <w:szCs w:val="28"/>
        </w:rPr>
        <w:t>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0DA8" w:rsidRPr="000C110D">
        <w:rPr>
          <w:rFonts w:ascii="Times New Roman" w:hAnsi="Times New Roman" w:cs="Times New Roman"/>
          <w:sz w:val="28"/>
          <w:szCs w:val="28"/>
        </w:rPr>
        <w:t>Ачинска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0DA8" w:rsidRPr="000C110D">
        <w:rPr>
          <w:rFonts w:ascii="Times New Roman" w:hAnsi="Times New Roman" w:cs="Times New Roman"/>
          <w:sz w:val="28"/>
          <w:szCs w:val="28"/>
        </w:rPr>
        <w:t>«</w:t>
      </w:r>
      <w:r w:rsidR="00980DA8" w:rsidRPr="000C110D">
        <w:rPr>
          <w:rFonts w:ascii="Times New Roman" w:hAnsi="Times New Roman" w:cs="Times New Roman"/>
          <w:bCs/>
          <w:snapToGrid w:val="0"/>
          <w:sz w:val="28"/>
          <w:szCs w:val="28"/>
        </w:rPr>
        <w:t>Управление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80DA8" w:rsidRPr="000C110D">
        <w:rPr>
          <w:rFonts w:ascii="Times New Roman" w:hAnsi="Times New Roman" w:cs="Times New Roman"/>
          <w:bCs/>
          <w:snapToGrid w:val="0"/>
          <w:sz w:val="28"/>
          <w:szCs w:val="28"/>
        </w:rPr>
        <w:t>муниципальными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80DA8" w:rsidRPr="000C110D">
        <w:rPr>
          <w:rFonts w:ascii="Times New Roman" w:hAnsi="Times New Roman" w:cs="Times New Roman"/>
          <w:bCs/>
          <w:snapToGrid w:val="0"/>
          <w:sz w:val="28"/>
          <w:szCs w:val="28"/>
        </w:rPr>
        <w:t>финансами»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0DA8" w:rsidRPr="000C110D"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0DA8" w:rsidRPr="000C110D">
        <w:rPr>
          <w:rFonts w:ascii="Times New Roman" w:hAnsi="Times New Roman" w:cs="Times New Roman"/>
          <w:sz w:val="28"/>
          <w:szCs w:val="28"/>
        </w:rPr>
        <w:t>редакции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0DA8" w:rsidRPr="000C110D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0DA8" w:rsidRPr="000C110D">
        <w:rPr>
          <w:rFonts w:ascii="Times New Roman" w:hAnsi="Times New Roman" w:cs="Times New Roman"/>
          <w:sz w:val="28"/>
          <w:szCs w:val="28"/>
        </w:rPr>
        <w:t>06.02.2014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0DA8" w:rsidRPr="000C110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0DA8" w:rsidRPr="000C110D">
        <w:rPr>
          <w:rFonts w:ascii="Times New Roman" w:hAnsi="Times New Roman" w:cs="Times New Roman"/>
          <w:sz w:val="28"/>
          <w:szCs w:val="28"/>
        </w:rPr>
        <w:t>095-п,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0DA8" w:rsidRPr="000C110D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0DA8" w:rsidRPr="000C110D">
        <w:rPr>
          <w:rFonts w:ascii="Times New Roman" w:hAnsi="Times New Roman" w:cs="Times New Roman"/>
          <w:sz w:val="28"/>
          <w:szCs w:val="28"/>
        </w:rPr>
        <w:t>23</w:t>
      </w:r>
      <w:r w:rsidR="006E47F9">
        <w:rPr>
          <w:rFonts w:ascii="Times New Roman" w:hAnsi="Times New Roman" w:cs="Times New Roman"/>
          <w:sz w:val="28"/>
          <w:szCs w:val="28"/>
        </w:rPr>
        <w:t>.05.2014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47F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47F9">
        <w:rPr>
          <w:rFonts w:ascii="Times New Roman" w:hAnsi="Times New Roman" w:cs="Times New Roman"/>
          <w:sz w:val="28"/>
          <w:szCs w:val="28"/>
        </w:rPr>
        <w:t>290-п,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47F9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47F9">
        <w:rPr>
          <w:rFonts w:ascii="Times New Roman" w:hAnsi="Times New Roman" w:cs="Times New Roman"/>
          <w:sz w:val="28"/>
          <w:szCs w:val="28"/>
        </w:rPr>
        <w:t>30.05.2014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2FC7" w:rsidRPr="000C110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0DA8" w:rsidRPr="000C110D">
        <w:rPr>
          <w:rFonts w:ascii="Times New Roman" w:hAnsi="Times New Roman" w:cs="Times New Roman"/>
          <w:sz w:val="28"/>
          <w:szCs w:val="28"/>
        </w:rPr>
        <w:t>300-п,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0DA8" w:rsidRPr="000C110D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0DA8" w:rsidRPr="000C110D">
        <w:rPr>
          <w:rFonts w:ascii="Times New Roman" w:hAnsi="Times New Roman" w:cs="Times New Roman"/>
          <w:sz w:val="28"/>
          <w:szCs w:val="28"/>
        </w:rPr>
        <w:t>28.08.2014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0DA8" w:rsidRPr="000C110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0DA8" w:rsidRPr="000C110D">
        <w:rPr>
          <w:rFonts w:ascii="Times New Roman" w:hAnsi="Times New Roman" w:cs="Times New Roman"/>
          <w:sz w:val="28"/>
          <w:szCs w:val="28"/>
        </w:rPr>
        <w:t>399-п,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0DA8" w:rsidRPr="000C110D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0DA8" w:rsidRPr="000C110D">
        <w:rPr>
          <w:rFonts w:ascii="Times New Roman" w:hAnsi="Times New Roman" w:cs="Times New Roman"/>
          <w:sz w:val="28"/>
          <w:szCs w:val="28"/>
        </w:rPr>
        <w:t>17.10.2014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0DA8" w:rsidRPr="000C110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0DA8" w:rsidRPr="000C110D">
        <w:rPr>
          <w:rFonts w:ascii="Times New Roman" w:hAnsi="Times New Roman" w:cs="Times New Roman"/>
          <w:sz w:val="28"/>
          <w:szCs w:val="28"/>
        </w:rPr>
        <w:t>447-п,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0DA8" w:rsidRPr="000C110D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0DA8" w:rsidRPr="000C110D">
        <w:rPr>
          <w:rFonts w:ascii="Times New Roman" w:hAnsi="Times New Roman" w:cs="Times New Roman"/>
          <w:sz w:val="28"/>
          <w:szCs w:val="28"/>
        </w:rPr>
        <w:t>30.10.2014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0DA8" w:rsidRPr="000C110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19F">
        <w:rPr>
          <w:rFonts w:ascii="Times New Roman" w:hAnsi="Times New Roman" w:cs="Times New Roman"/>
          <w:sz w:val="28"/>
          <w:szCs w:val="28"/>
        </w:rPr>
        <w:t>475-п,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19F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19F">
        <w:rPr>
          <w:rFonts w:ascii="Times New Roman" w:hAnsi="Times New Roman" w:cs="Times New Roman"/>
          <w:sz w:val="28"/>
          <w:szCs w:val="28"/>
        </w:rPr>
        <w:t>08.12.2014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19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19F">
        <w:rPr>
          <w:rFonts w:ascii="Times New Roman" w:hAnsi="Times New Roman" w:cs="Times New Roman"/>
          <w:sz w:val="28"/>
          <w:szCs w:val="28"/>
        </w:rPr>
        <w:t>521-п,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0DA8" w:rsidRPr="000C110D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0DA8" w:rsidRPr="000C110D">
        <w:rPr>
          <w:rFonts w:ascii="Times New Roman" w:hAnsi="Times New Roman" w:cs="Times New Roman"/>
          <w:sz w:val="28"/>
          <w:szCs w:val="28"/>
        </w:rPr>
        <w:t>05.06.2015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0DA8" w:rsidRPr="000C110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0DA8" w:rsidRPr="000C110D">
        <w:rPr>
          <w:rFonts w:ascii="Times New Roman" w:hAnsi="Times New Roman" w:cs="Times New Roman"/>
          <w:sz w:val="28"/>
          <w:szCs w:val="28"/>
        </w:rPr>
        <w:t>208-п,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0DA8" w:rsidRPr="000C110D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0DA8" w:rsidRPr="000C110D">
        <w:rPr>
          <w:rFonts w:ascii="Times New Roman" w:hAnsi="Times New Roman" w:cs="Times New Roman"/>
          <w:sz w:val="28"/>
          <w:szCs w:val="28"/>
        </w:rPr>
        <w:t>28.08.2015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0DA8" w:rsidRPr="000C110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0DA8" w:rsidRPr="000C110D">
        <w:rPr>
          <w:rFonts w:ascii="Times New Roman" w:hAnsi="Times New Roman" w:cs="Times New Roman"/>
          <w:sz w:val="28"/>
          <w:szCs w:val="28"/>
        </w:rPr>
        <w:t>281-п,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0DA8" w:rsidRPr="000C110D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0DA8" w:rsidRPr="000C110D">
        <w:rPr>
          <w:rFonts w:ascii="Times New Roman" w:hAnsi="Times New Roman" w:cs="Times New Roman"/>
          <w:sz w:val="28"/>
          <w:szCs w:val="28"/>
        </w:rPr>
        <w:t>05.10.2015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0DA8" w:rsidRPr="000C110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19F">
        <w:rPr>
          <w:rFonts w:ascii="Times New Roman" w:hAnsi="Times New Roman" w:cs="Times New Roman"/>
          <w:sz w:val="28"/>
          <w:szCs w:val="28"/>
        </w:rPr>
        <w:t>323-п,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19F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19F">
        <w:rPr>
          <w:rFonts w:ascii="Times New Roman" w:hAnsi="Times New Roman" w:cs="Times New Roman"/>
          <w:sz w:val="28"/>
          <w:szCs w:val="28"/>
        </w:rPr>
        <w:t>02.11.2015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19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19F">
        <w:rPr>
          <w:rFonts w:ascii="Times New Roman" w:hAnsi="Times New Roman" w:cs="Times New Roman"/>
          <w:sz w:val="28"/>
          <w:szCs w:val="28"/>
        </w:rPr>
        <w:t>365-п,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0DA8" w:rsidRPr="000C110D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0DA8" w:rsidRPr="000C110D">
        <w:rPr>
          <w:rFonts w:ascii="Times New Roman" w:hAnsi="Times New Roman" w:cs="Times New Roman"/>
          <w:sz w:val="28"/>
          <w:szCs w:val="28"/>
        </w:rPr>
        <w:t>05.11.2015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0DA8" w:rsidRPr="000C110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19F">
        <w:rPr>
          <w:rFonts w:ascii="Times New Roman" w:hAnsi="Times New Roman" w:cs="Times New Roman"/>
          <w:sz w:val="28"/>
          <w:szCs w:val="28"/>
        </w:rPr>
        <w:t>377-п,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19F"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7619F">
        <w:rPr>
          <w:rFonts w:ascii="Times New Roman" w:hAnsi="Times New Roman" w:cs="Times New Roman"/>
          <w:sz w:val="28"/>
          <w:szCs w:val="28"/>
        </w:rPr>
        <w:t>24.12.2015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19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19F">
        <w:rPr>
          <w:rFonts w:ascii="Times New Roman" w:hAnsi="Times New Roman" w:cs="Times New Roman"/>
          <w:sz w:val="28"/>
          <w:szCs w:val="28"/>
        </w:rPr>
        <w:t>467-п,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0DA8" w:rsidRPr="000C110D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0DA8" w:rsidRPr="000C110D">
        <w:rPr>
          <w:rFonts w:ascii="Times New Roman" w:hAnsi="Times New Roman" w:cs="Times New Roman"/>
          <w:sz w:val="28"/>
          <w:szCs w:val="28"/>
        </w:rPr>
        <w:t>29.12.2015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0DA8" w:rsidRPr="000C110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19F">
        <w:rPr>
          <w:rFonts w:ascii="Times New Roman" w:hAnsi="Times New Roman" w:cs="Times New Roman"/>
          <w:sz w:val="28"/>
          <w:szCs w:val="28"/>
        </w:rPr>
        <w:t>500-п,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0DA8" w:rsidRPr="000C110D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0DA8" w:rsidRPr="000C110D">
        <w:rPr>
          <w:rFonts w:ascii="Times New Roman" w:hAnsi="Times New Roman" w:cs="Times New Roman"/>
          <w:sz w:val="28"/>
          <w:szCs w:val="28"/>
        </w:rPr>
        <w:t>11.03.2016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0DA8" w:rsidRPr="000C110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0DA8" w:rsidRPr="000C110D">
        <w:rPr>
          <w:rFonts w:ascii="Times New Roman" w:hAnsi="Times New Roman" w:cs="Times New Roman"/>
          <w:sz w:val="28"/>
          <w:szCs w:val="28"/>
        </w:rPr>
        <w:t>073-п,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0DA8" w:rsidRPr="000C110D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0DA8" w:rsidRPr="000C110D">
        <w:rPr>
          <w:rFonts w:ascii="Times New Roman" w:hAnsi="Times New Roman" w:cs="Times New Roman"/>
          <w:sz w:val="28"/>
          <w:szCs w:val="28"/>
        </w:rPr>
        <w:t>27.05.2016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0DA8" w:rsidRPr="000C110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0DA8" w:rsidRPr="000C110D">
        <w:rPr>
          <w:rFonts w:ascii="Times New Roman" w:hAnsi="Times New Roman" w:cs="Times New Roman"/>
          <w:sz w:val="28"/>
          <w:szCs w:val="28"/>
        </w:rPr>
        <w:t>164-п,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0DA8" w:rsidRPr="000C110D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0DA8" w:rsidRPr="000C110D">
        <w:rPr>
          <w:rFonts w:ascii="Times New Roman" w:hAnsi="Times New Roman" w:cs="Times New Roman"/>
          <w:sz w:val="28"/>
          <w:szCs w:val="28"/>
        </w:rPr>
        <w:t>19.07.2016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0DA8" w:rsidRPr="000C110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0DA8" w:rsidRPr="000C110D">
        <w:rPr>
          <w:rFonts w:ascii="Times New Roman" w:hAnsi="Times New Roman" w:cs="Times New Roman"/>
          <w:sz w:val="28"/>
          <w:szCs w:val="28"/>
        </w:rPr>
        <w:t>261-п,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0DA8" w:rsidRPr="000C110D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0DA8" w:rsidRPr="000C110D">
        <w:rPr>
          <w:rFonts w:ascii="Times New Roman" w:hAnsi="Times New Roman" w:cs="Times New Roman"/>
          <w:sz w:val="28"/>
          <w:szCs w:val="28"/>
        </w:rPr>
        <w:t>02.09.2016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980DA8" w:rsidRPr="000C110D">
          <w:rPr>
            <w:rFonts w:ascii="Times New Roman" w:hAnsi="Times New Roman" w:cs="Times New Roman"/>
            <w:sz w:val="28"/>
            <w:szCs w:val="28"/>
          </w:rPr>
          <w:t>№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6071" w:rsidRPr="000C110D">
        <w:rPr>
          <w:rFonts w:ascii="Times New Roman" w:hAnsi="Times New Roman" w:cs="Times New Roman"/>
          <w:sz w:val="28"/>
          <w:szCs w:val="28"/>
        </w:rPr>
        <w:t>298-п</w:t>
      </w:r>
      <w:r w:rsidR="00980DA8" w:rsidRPr="000C110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0DA8" w:rsidRPr="000C110D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0DA8" w:rsidRPr="000C110D">
        <w:rPr>
          <w:rFonts w:ascii="Times New Roman" w:hAnsi="Times New Roman" w:cs="Times New Roman"/>
          <w:sz w:val="28"/>
          <w:szCs w:val="28"/>
        </w:rPr>
        <w:t>15.09.2016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980DA8" w:rsidRPr="000C110D">
          <w:rPr>
            <w:rFonts w:ascii="Times New Roman" w:hAnsi="Times New Roman" w:cs="Times New Roman"/>
            <w:sz w:val="28"/>
            <w:szCs w:val="28"/>
          </w:rPr>
          <w:t>№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980DA8" w:rsidRPr="000C110D">
          <w:rPr>
            <w:rFonts w:ascii="Times New Roman" w:hAnsi="Times New Roman" w:cs="Times New Roman"/>
            <w:sz w:val="28"/>
            <w:szCs w:val="28"/>
          </w:rPr>
          <w:t>313-п</w:t>
        </w:r>
      </w:hyperlink>
      <w:r w:rsidR="00980DA8" w:rsidRPr="000C110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0DA8" w:rsidRPr="000C110D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0DA8" w:rsidRPr="000C110D">
        <w:rPr>
          <w:rFonts w:ascii="Times New Roman" w:hAnsi="Times New Roman" w:cs="Times New Roman"/>
          <w:sz w:val="28"/>
          <w:szCs w:val="28"/>
        </w:rPr>
        <w:t>31.10.2016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3A50B3" w:rsidRPr="000C110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№</w:t>
        </w:r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="00980DA8" w:rsidRPr="000C110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387-п</w:t>
        </w:r>
      </w:hyperlink>
      <w:r w:rsidR="00980DA8" w:rsidRPr="000C110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0DA8" w:rsidRPr="000C110D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0DA8" w:rsidRPr="000C110D">
        <w:rPr>
          <w:rFonts w:ascii="Times New Roman" w:hAnsi="Times New Roman" w:cs="Times New Roman"/>
          <w:sz w:val="28"/>
          <w:szCs w:val="28"/>
        </w:rPr>
        <w:t>06.12.2016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3A50B3" w:rsidRPr="000C110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№</w:t>
        </w:r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="00980DA8" w:rsidRPr="000C110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432-п</w:t>
        </w:r>
      </w:hyperlink>
      <w:r w:rsidR="00FD2133" w:rsidRPr="000C110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2133" w:rsidRPr="000C110D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2133" w:rsidRPr="000C110D">
        <w:rPr>
          <w:rFonts w:ascii="Times New Roman" w:hAnsi="Times New Roman" w:cs="Times New Roman"/>
          <w:sz w:val="28"/>
          <w:szCs w:val="28"/>
        </w:rPr>
        <w:t>22.03.2017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2133" w:rsidRPr="000C110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2133" w:rsidRPr="000C110D">
        <w:rPr>
          <w:rFonts w:ascii="Times New Roman" w:hAnsi="Times New Roman" w:cs="Times New Roman"/>
          <w:sz w:val="28"/>
          <w:szCs w:val="28"/>
        </w:rPr>
        <w:t>067-п,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2133" w:rsidRPr="000C110D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2133" w:rsidRPr="000C110D">
        <w:rPr>
          <w:rFonts w:ascii="Times New Roman" w:hAnsi="Times New Roman" w:cs="Times New Roman"/>
          <w:sz w:val="28"/>
          <w:szCs w:val="28"/>
        </w:rPr>
        <w:t>13.04.2017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2133" w:rsidRPr="000C110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2133" w:rsidRPr="000C110D">
        <w:rPr>
          <w:rFonts w:ascii="Times New Roman" w:hAnsi="Times New Roman" w:cs="Times New Roman"/>
          <w:sz w:val="28"/>
          <w:szCs w:val="28"/>
        </w:rPr>
        <w:t>095-п,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2133" w:rsidRPr="000C110D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2133" w:rsidRPr="000C110D">
        <w:rPr>
          <w:rFonts w:ascii="Times New Roman" w:hAnsi="Times New Roman" w:cs="Times New Roman"/>
          <w:sz w:val="28"/>
          <w:szCs w:val="28"/>
        </w:rPr>
        <w:t>09.06.2017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2133" w:rsidRPr="000C110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2133" w:rsidRPr="000C110D">
        <w:rPr>
          <w:rFonts w:ascii="Times New Roman" w:hAnsi="Times New Roman" w:cs="Times New Roman"/>
          <w:sz w:val="28"/>
          <w:szCs w:val="28"/>
        </w:rPr>
        <w:t>179-п</w:t>
      </w:r>
      <w:r w:rsidR="003A50B3" w:rsidRPr="000C110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50B3" w:rsidRPr="000C110D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50B3" w:rsidRPr="000C110D">
        <w:rPr>
          <w:rFonts w:ascii="Times New Roman" w:hAnsi="Times New Roman" w:cs="Times New Roman"/>
          <w:sz w:val="28"/>
          <w:szCs w:val="28"/>
        </w:rPr>
        <w:t>25.08.2017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50B3" w:rsidRPr="000C110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50B3" w:rsidRPr="000C110D">
        <w:rPr>
          <w:rFonts w:ascii="Times New Roman" w:hAnsi="Times New Roman" w:cs="Times New Roman"/>
          <w:sz w:val="28"/>
          <w:szCs w:val="28"/>
        </w:rPr>
        <w:t>247-п</w:t>
      </w:r>
      <w:r w:rsidR="00F54633" w:rsidRPr="000C110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633" w:rsidRPr="000C110D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633" w:rsidRPr="000C110D">
        <w:rPr>
          <w:rFonts w:ascii="Times New Roman" w:hAnsi="Times New Roman" w:cs="Times New Roman"/>
          <w:sz w:val="28"/>
          <w:szCs w:val="28"/>
        </w:rPr>
        <w:t>25.09.2017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633" w:rsidRPr="000C110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633" w:rsidRPr="000C110D">
        <w:rPr>
          <w:rFonts w:ascii="Times New Roman" w:hAnsi="Times New Roman" w:cs="Times New Roman"/>
          <w:sz w:val="28"/>
          <w:szCs w:val="28"/>
        </w:rPr>
        <w:t>282-п</w:t>
      </w:r>
      <w:r w:rsidR="00025228" w:rsidRPr="000C110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5228" w:rsidRPr="000C110D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5228" w:rsidRPr="000C110D">
        <w:rPr>
          <w:rFonts w:ascii="Times New Roman" w:hAnsi="Times New Roman" w:cs="Times New Roman"/>
          <w:sz w:val="28"/>
          <w:szCs w:val="28"/>
        </w:rPr>
        <w:t>12.10.2017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5228" w:rsidRPr="000C110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5228" w:rsidRPr="000C110D">
        <w:rPr>
          <w:rFonts w:ascii="Times New Roman" w:hAnsi="Times New Roman" w:cs="Times New Roman"/>
          <w:sz w:val="28"/>
          <w:szCs w:val="28"/>
        </w:rPr>
        <w:t>300-п,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5228" w:rsidRPr="000C110D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5228" w:rsidRPr="000C110D">
        <w:rPr>
          <w:rFonts w:ascii="Times New Roman" w:hAnsi="Times New Roman" w:cs="Times New Roman"/>
          <w:sz w:val="28"/>
          <w:szCs w:val="28"/>
        </w:rPr>
        <w:t>20.11.2017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5228" w:rsidRPr="000C110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5228" w:rsidRPr="000C110D">
        <w:rPr>
          <w:rFonts w:ascii="Times New Roman" w:hAnsi="Times New Roman" w:cs="Times New Roman"/>
          <w:sz w:val="28"/>
          <w:szCs w:val="28"/>
        </w:rPr>
        <w:t>363-п,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5228" w:rsidRPr="000C110D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5228" w:rsidRPr="000C110D">
        <w:rPr>
          <w:rFonts w:ascii="Times New Roman" w:hAnsi="Times New Roman" w:cs="Times New Roman"/>
          <w:sz w:val="28"/>
          <w:szCs w:val="28"/>
        </w:rPr>
        <w:t>28.12.2017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5228" w:rsidRPr="000C110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5228" w:rsidRPr="000C110D">
        <w:rPr>
          <w:rFonts w:ascii="Times New Roman" w:hAnsi="Times New Roman" w:cs="Times New Roman"/>
          <w:sz w:val="28"/>
          <w:szCs w:val="28"/>
        </w:rPr>
        <w:t>448-п,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5228" w:rsidRPr="000C110D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5228" w:rsidRPr="000C110D">
        <w:rPr>
          <w:rFonts w:ascii="Times New Roman" w:hAnsi="Times New Roman" w:cs="Times New Roman"/>
          <w:sz w:val="28"/>
          <w:szCs w:val="28"/>
        </w:rPr>
        <w:t>20.03.2018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5228" w:rsidRPr="000C110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5228" w:rsidRPr="000C110D">
        <w:rPr>
          <w:rFonts w:ascii="Times New Roman" w:hAnsi="Times New Roman" w:cs="Times New Roman"/>
          <w:sz w:val="28"/>
          <w:szCs w:val="28"/>
        </w:rPr>
        <w:t>078-п,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5228" w:rsidRPr="000C110D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5228" w:rsidRPr="000C110D">
        <w:rPr>
          <w:rFonts w:ascii="Times New Roman" w:hAnsi="Times New Roman" w:cs="Times New Roman"/>
          <w:sz w:val="28"/>
          <w:szCs w:val="28"/>
        </w:rPr>
        <w:t>10.04.2018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5228" w:rsidRPr="000C110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5228" w:rsidRPr="000C110D">
        <w:rPr>
          <w:rFonts w:ascii="Times New Roman" w:hAnsi="Times New Roman" w:cs="Times New Roman"/>
          <w:sz w:val="28"/>
          <w:szCs w:val="28"/>
        </w:rPr>
        <w:t>091-п</w:t>
      </w:r>
      <w:r w:rsidR="00904A83" w:rsidRPr="000C110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4A83" w:rsidRPr="000C110D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4A83" w:rsidRPr="000C110D">
        <w:rPr>
          <w:rFonts w:ascii="Times New Roman" w:hAnsi="Times New Roman" w:cs="Times New Roman"/>
          <w:sz w:val="28"/>
          <w:szCs w:val="28"/>
        </w:rPr>
        <w:t>24.09.2018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4A83" w:rsidRPr="000C110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4A83" w:rsidRPr="000C110D">
        <w:rPr>
          <w:rFonts w:ascii="Times New Roman" w:hAnsi="Times New Roman" w:cs="Times New Roman"/>
          <w:sz w:val="28"/>
          <w:szCs w:val="28"/>
        </w:rPr>
        <w:t>336-п,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4A83" w:rsidRPr="000C110D"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04A83" w:rsidRPr="000C110D">
        <w:rPr>
          <w:rFonts w:ascii="Times New Roman" w:hAnsi="Times New Roman" w:cs="Times New Roman"/>
          <w:sz w:val="28"/>
          <w:szCs w:val="28"/>
        </w:rPr>
        <w:t>15.10.2018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4A83" w:rsidRPr="000C110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4A83" w:rsidRPr="000C110D">
        <w:rPr>
          <w:rFonts w:ascii="Times New Roman" w:hAnsi="Times New Roman" w:cs="Times New Roman"/>
          <w:sz w:val="28"/>
          <w:szCs w:val="28"/>
        </w:rPr>
        <w:t>367-п,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4A83" w:rsidRPr="000C110D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4A83" w:rsidRPr="000C110D">
        <w:rPr>
          <w:rFonts w:ascii="Times New Roman" w:hAnsi="Times New Roman" w:cs="Times New Roman"/>
          <w:sz w:val="28"/>
          <w:szCs w:val="28"/>
        </w:rPr>
        <w:t>26.11.2018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4A83" w:rsidRPr="000C110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4A83" w:rsidRPr="000C110D">
        <w:rPr>
          <w:rFonts w:ascii="Times New Roman" w:hAnsi="Times New Roman" w:cs="Times New Roman"/>
          <w:sz w:val="28"/>
          <w:szCs w:val="28"/>
        </w:rPr>
        <w:t>421-п,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4A83" w:rsidRPr="000C110D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4A83" w:rsidRPr="000C110D">
        <w:rPr>
          <w:rFonts w:ascii="Times New Roman" w:hAnsi="Times New Roman" w:cs="Times New Roman"/>
          <w:sz w:val="28"/>
          <w:szCs w:val="28"/>
        </w:rPr>
        <w:t>24.12.2018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4A83" w:rsidRPr="000C110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4A83" w:rsidRPr="000C110D">
        <w:rPr>
          <w:rFonts w:ascii="Times New Roman" w:hAnsi="Times New Roman" w:cs="Times New Roman"/>
          <w:sz w:val="28"/>
          <w:szCs w:val="28"/>
        </w:rPr>
        <w:t>465-п,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4A83" w:rsidRPr="000C110D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4A83" w:rsidRPr="000C110D">
        <w:rPr>
          <w:rFonts w:ascii="Times New Roman" w:hAnsi="Times New Roman" w:cs="Times New Roman"/>
          <w:sz w:val="28"/>
          <w:szCs w:val="28"/>
        </w:rPr>
        <w:t>23.05.2019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4A83" w:rsidRPr="000C110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4A83" w:rsidRPr="000C110D">
        <w:rPr>
          <w:rFonts w:ascii="Times New Roman" w:hAnsi="Times New Roman" w:cs="Times New Roman"/>
          <w:sz w:val="28"/>
          <w:szCs w:val="28"/>
        </w:rPr>
        <w:t>183-п,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4A83" w:rsidRPr="000C110D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4A83" w:rsidRPr="000C110D">
        <w:rPr>
          <w:rFonts w:ascii="Times New Roman" w:hAnsi="Times New Roman" w:cs="Times New Roman"/>
          <w:sz w:val="28"/>
          <w:szCs w:val="28"/>
        </w:rPr>
        <w:t>05.08.2019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4A83" w:rsidRPr="000C110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4A83" w:rsidRPr="000C110D">
        <w:rPr>
          <w:rFonts w:ascii="Times New Roman" w:hAnsi="Times New Roman" w:cs="Times New Roman"/>
          <w:sz w:val="28"/>
          <w:szCs w:val="28"/>
        </w:rPr>
        <w:t>288-п,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4A83" w:rsidRPr="000C110D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5198" w:rsidRPr="000C110D">
        <w:rPr>
          <w:rFonts w:ascii="Times New Roman" w:hAnsi="Times New Roman" w:cs="Times New Roman"/>
          <w:sz w:val="28"/>
          <w:szCs w:val="28"/>
        </w:rPr>
        <w:t>19</w:t>
      </w:r>
      <w:r w:rsidR="00904A83" w:rsidRPr="000C110D">
        <w:rPr>
          <w:rFonts w:ascii="Times New Roman" w:hAnsi="Times New Roman" w:cs="Times New Roman"/>
          <w:sz w:val="28"/>
          <w:szCs w:val="28"/>
        </w:rPr>
        <w:t>.09.2019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4A83" w:rsidRPr="000C110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5198" w:rsidRPr="000C110D">
        <w:rPr>
          <w:rFonts w:ascii="Times New Roman" w:hAnsi="Times New Roman" w:cs="Times New Roman"/>
          <w:sz w:val="28"/>
          <w:szCs w:val="28"/>
        </w:rPr>
        <w:t>369</w:t>
      </w:r>
      <w:r w:rsidR="00904A83" w:rsidRPr="000C110D">
        <w:rPr>
          <w:rFonts w:ascii="Times New Roman" w:hAnsi="Times New Roman" w:cs="Times New Roman"/>
          <w:sz w:val="28"/>
          <w:szCs w:val="28"/>
        </w:rPr>
        <w:t>-п</w:t>
      </w:r>
      <w:r w:rsidR="007F38E8" w:rsidRPr="000C110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8E8" w:rsidRPr="000C110D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8E8" w:rsidRPr="000C110D">
        <w:rPr>
          <w:rFonts w:ascii="Times New Roman" w:hAnsi="Times New Roman" w:cs="Times New Roman"/>
          <w:sz w:val="28"/>
          <w:szCs w:val="28"/>
        </w:rPr>
        <w:t>11.10.2019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8E8" w:rsidRPr="000C110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8E8" w:rsidRPr="000C110D">
        <w:rPr>
          <w:rFonts w:ascii="Times New Roman" w:hAnsi="Times New Roman" w:cs="Times New Roman"/>
          <w:sz w:val="28"/>
          <w:szCs w:val="28"/>
        </w:rPr>
        <w:t>415-п</w:t>
      </w:r>
      <w:r w:rsidR="000F68B0" w:rsidRPr="000C110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8B0" w:rsidRPr="000C110D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8B0" w:rsidRPr="000C110D">
        <w:rPr>
          <w:rFonts w:ascii="Times New Roman" w:hAnsi="Times New Roman" w:cs="Times New Roman"/>
          <w:sz w:val="28"/>
          <w:szCs w:val="28"/>
        </w:rPr>
        <w:t>15.11.2019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8B0" w:rsidRPr="000C110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8B0" w:rsidRPr="000C110D">
        <w:rPr>
          <w:rFonts w:ascii="Times New Roman" w:hAnsi="Times New Roman" w:cs="Times New Roman"/>
          <w:sz w:val="28"/>
          <w:szCs w:val="28"/>
        </w:rPr>
        <w:t>478-п,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8B0" w:rsidRPr="000C110D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8B0" w:rsidRPr="000C110D">
        <w:rPr>
          <w:rFonts w:ascii="Times New Roman" w:hAnsi="Times New Roman" w:cs="Times New Roman"/>
          <w:sz w:val="28"/>
          <w:szCs w:val="28"/>
        </w:rPr>
        <w:t>10.12.2019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8B0" w:rsidRPr="000C110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8B0" w:rsidRPr="000C110D">
        <w:rPr>
          <w:rFonts w:ascii="Times New Roman" w:hAnsi="Times New Roman" w:cs="Times New Roman"/>
          <w:sz w:val="28"/>
          <w:szCs w:val="28"/>
        </w:rPr>
        <w:t>536-п,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8B0" w:rsidRPr="000C110D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8B0" w:rsidRPr="000C110D">
        <w:rPr>
          <w:rFonts w:ascii="Times New Roman" w:hAnsi="Times New Roman" w:cs="Times New Roman"/>
          <w:sz w:val="28"/>
          <w:szCs w:val="28"/>
        </w:rPr>
        <w:t>30.12.2019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8B0" w:rsidRPr="000C110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8B0" w:rsidRPr="000C110D">
        <w:rPr>
          <w:rFonts w:ascii="Times New Roman" w:hAnsi="Times New Roman" w:cs="Times New Roman"/>
          <w:sz w:val="28"/>
          <w:szCs w:val="28"/>
        </w:rPr>
        <w:t>576-п,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8B0" w:rsidRPr="000C110D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8B0" w:rsidRPr="000C110D">
        <w:rPr>
          <w:rFonts w:ascii="Times New Roman" w:hAnsi="Times New Roman" w:cs="Times New Roman"/>
          <w:sz w:val="28"/>
          <w:szCs w:val="28"/>
        </w:rPr>
        <w:t>13.03.2020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8B0" w:rsidRPr="000C110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8B0" w:rsidRPr="000C110D">
        <w:rPr>
          <w:rFonts w:ascii="Times New Roman" w:hAnsi="Times New Roman" w:cs="Times New Roman"/>
          <w:sz w:val="28"/>
          <w:szCs w:val="28"/>
        </w:rPr>
        <w:t>072-п,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8B0" w:rsidRPr="000C110D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8B0" w:rsidRPr="000C110D">
        <w:rPr>
          <w:rFonts w:ascii="Times New Roman" w:hAnsi="Times New Roman" w:cs="Times New Roman"/>
          <w:sz w:val="28"/>
          <w:szCs w:val="28"/>
        </w:rPr>
        <w:t>25.05.2020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8B0" w:rsidRPr="000C110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8B0" w:rsidRPr="000C110D">
        <w:rPr>
          <w:rFonts w:ascii="Times New Roman" w:hAnsi="Times New Roman" w:cs="Times New Roman"/>
          <w:sz w:val="28"/>
          <w:szCs w:val="28"/>
        </w:rPr>
        <w:t>152-п,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8B0" w:rsidRPr="000C110D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8B0" w:rsidRPr="000C110D">
        <w:rPr>
          <w:rFonts w:ascii="Times New Roman" w:hAnsi="Times New Roman" w:cs="Times New Roman"/>
          <w:sz w:val="28"/>
          <w:szCs w:val="28"/>
        </w:rPr>
        <w:t>07.08.2020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8B0" w:rsidRPr="000C110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8B0" w:rsidRPr="000C110D">
        <w:rPr>
          <w:rFonts w:ascii="Times New Roman" w:hAnsi="Times New Roman" w:cs="Times New Roman"/>
          <w:sz w:val="28"/>
          <w:szCs w:val="28"/>
        </w:rPr>
        <w:t>200-п</w:t>
      </w:r>
      <w:r w:rsidR="000C110D" w:rsidRPr="000C110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110D" w:rsidRPr="000C110D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110D" w:rsidRPr="000C110D">
        <w:rPr>
          <w:rFonts w:ascii="Times New Roman" w:hAnsi="Times New Roman" w:cs="Times New Roman"/>
          <w:sz w:val="28"/>
          <w:szCs w:val="28"/>
        </w:rPr>
        <w:t>12.10.2020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110D" w:rsidRPr="000C110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110D" w:rsidRPr="000C110D">
        <w:rPr>
          <w:rFonts w:ascii="Times New Roman" w:hAnsi="Times New Roman" w:cs="Times New Roman"/>
          <w:sz w:val="28"/>
          <w:szCs w:val="28"/>
        </w:rPr>
        <w:t>251-п,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110D" w:rsidRPr="000C110D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110D" w:rsidRPr="000C110D">
        <w:rPr>
          <w:rFonts w:ascii="Times New Roman" w:hAnsi="Times New Roman" w:cs="Times New Roman"/>
          <w:sz w:val="28"/>
          <w:szCs w:val="28"/>
        </w:rPr>
        <w:t>25.12.2020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110D" w:rsidRPr="000C110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110D" w:rsidRPr="000C110D">
        <w:rPr>
          <w:rFonts w:ascii="Times New Roman" w:hAnsi="Times New Roman" w:cs="Times New Roman"/>
          <w:sz w:val="28"/>
          <w:szCs w:val="28"/>
        </w:rPr>
        <w:t>307-п,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110D" w:rsidRPr="000C110D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110D" w:rsidRPr="000C110D">
        <w:rPr>
          <w:rFonts w:ascii="Times New Roman" w:hAnsi="Times New Roman" w:cs="Times New Roman"/>
          <w:sz w:val="28"/>
          <w:szCs w:val="28"/>
        </w:rPr>
        <w:t>15.03.2021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110D" w:rsidRPr="000C110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110D" w:rsidRPr="000C110D">
        <w:rPr>
          <w:rFonts w:ascii="Times New Roman" w:hAnsi="Times New Roman" w:cs="Times New Roman"/>
          <w:sz w:val="28"/>
          <w:szCs w:val="28"/>
        </w:rPr>
        <w:t>058-п,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110D" w:rsidRPr="000C110D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110D" w:rsidRPr="000C110D">
        <w:rPr>
          <w:rFonts w:ascii="Times New Roman" w:hAnsi="Times New Roman" w:cs="Times New Roman"/>
          <w:sz w:val="28"/>
          <w:szCs w:val="28"/>
        </w:rPr>
        <w:t>17.05.</w:t>
      </w:r>
      <w:r w:rsidR="000C110D" w:rsidRPr="00845681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="008B4F2C" w:rsidRPr="00845681">
          <w:rPr>
            <w:rFonts w:ascii="Times New Roman" w:hAnsi="Times New Roman" w:cs="Times New Roman"/>
            <w:sz w:val="28"/>
            <w:szCs w:val="28"/>
          </w:rPr>
          <w:t>№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0C110D" w:rsidRPr="00845681">
          <w:rPr>
            <w:rFonts w:ascii="Times New Roman" w:hAnsi="Times New Roman" w:cs="Times New Roman"/>
            <w:sz w:val="28"/>
            <w:szCs w:val="28"/>
          </w:rPr>
          <w:t>125-п</w:t>
        </w:r>
      </w:hyperlink>
      <w:r w:rsidR="008422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110D" w:rsidRPr="00845681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110D" w:rsidRPr="00845681">
        <w:rPr>
          <w:rFonts w:ascii="Times New Roman" w:hAnsi="Times New Roman" w:cs="Times New Roman"/>
          <w:sz w:val="28"/>
          <w:szCs w:val="28"/>
        </w:rPr>
        <w:t>01.07.2021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="008B4F2C" w:rsidRPr="00845681">
          <w:rPr>
            <w:rFonts w:ascii="Times New Roman" w:hAnsi="Times New Roman" w:cs="Times New Roman"/>
            <w:sz w:val="28"/>
            <w:szCs w:val="28"/>
          </w:rPr>
          <w:t>№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0C110D" w:rsidRPr="00845681">
          <w:rPr>
            <w:rFonts w:ascii="Times New Roman" w:hAnsi="Times New Roman" w:cs="Times New Roman"/>
            <w:sz w:val="28"/>
            <w:szCs w:val="28"/>
          </w:rPr>
          <w:t>177-п</w:t>
        </w:r>
      </w:hyperlink>
      <w:r w:rsidR="008B4F2C" w:rsidRPr="0084568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2241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4853">
        <w:rPr>
          <w:rFonts w:ascii="Times New Roman" w:hAnsi="Times New Roman" w:cs="Times New Roman"/>
          <w:sz w:val="28"/>
          <w:szCs w:val="28"/>
        </w:rPr>
        <w:t>24.09.2021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485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4853">
        <w:rPr>
          <w:rFonts w:ascii="Times New Roman" w:hAnsi="Times New Roman" w:cs="Times New Roman"/>
          <w:sz w:val="28"/>
          <w:szCs w:val="28"/>
        </w:rPr>
        <w:t>272</w:t>
      </w:r>
      <w:r w:rsidR="008B4F2C" w:rsidRPr="00904853">
        <w:rPr>
          <w:rFonts w:ascii="Times New Roman" w:hAnsi="Times New Roman" w:cs="Times New Roman"/>
          <w:sz w:val="28"/>
          <w:szCs w:val="28"/>
        </w:rPr>
        <w:t>-п</w:t>
      </w:r>
      <w:r w:rsidR="00A761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3470" w:rsidRPr="008F68E0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3470">
        <w:rPr>
          <w:rFonts w:ascii="Times New Roman" w:hAnsi="Times New Roman" w:cs="Times New Roman"/>
          <w:sz w:val="28"/>
          <w:szCs w:val="28"/>
        </w:rPr>
        <w:t>11.10</w:t>
      </w:r>
      <w:r w:rsidR="00D53470" w:rsidRPr="008F68E0">
        <w:rPr>
          <w:rFonts w:ascii="Times New Roman" w:hAnsi="Times New Roman" w:cs="Times New Roman"/>
          <w:sz w:val="28"/>
          <w:szCs w:val="28"/>
        </w:rPr>
        <w:t>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="00D53470">
          <w:rPr>
            <w:rFonts w:ascii="Times New Roman" w:hAnsi="Times New Roman" w:cs="Times New Roman"/>
            <w:sz w:val="28"/>
            <w:szCs w:val="28"/>
          </w:rPr>
          <w:t>№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53470">
          <w:rPr>
            <w:rFonts w:ascii="Times New Roman" w:hAnsi="Times New Roman" w:cs="Times New Roman"/>
            <w:sz w:val="28"/>
            <w:szCs w:val="28"/>
          </w:rPr>
          <w:t>288</w:t>
        </w:r>
        <w:r w:rsidR="00D53470" w:rsidRPr="008F68E0">
          <w:rPr>
            <w:rFonts w:ascii="Times New Roman" w:hAnsi="Times New Roman" w:cs="Times New Roman"/>
            <w:sz w:val="28"/>
            <w:szCs w:val="28"/>
          </w:rPr>
          <w:t>-п</w:t>
        </w:r>
      </w:hyperlink>
      <w:r w:rsidR="00D53470">
        <w:t>,</w:t>
      </w:r>
      <w:r>
        <w:t xml:space="preserve"> </w:t>
      </w:r>
      <w:r w:rsidR="00D53470" w:rsidRPr="008F68E0"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3470">
        <w:rPr>
          <w:rFonts w:ascii="Times New Roman" w:hAnsi="Times New Roman" w:cs="Times New Roman"/>
          <w:sz w:val="28"/>
          <w:szCs w:val="28"/>
        </w:rPr>
        <w:t>18.11</w:t>
      </w:r>
      <w:r w:rsidR="00D53470" w:rsidRPr="008F68E0">
        <w:rPr>
          <w:rFonts w:ascii="Times New Roman" w:hAnsi="Times New Roman" w:cs="Times New Roman"/>
          <w:sz w:val="28"/>
          <w:szCs w:val="28"/>
        </w:rPr>
        <w:t>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="00D53470">
          <w:rPr>
            <w:rFonts w:ascii="Times New Roman" w:hAnsi="Times New Roman" w:cs="Times New Roman"/>
            <w:sz w:val="28"/>
            <w:szCs w:val="28"/>
          </w:rPr>
          <w:t>№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53470">
          <w:rPr>
            <w:rFonts w:ascii="Times New Roman" w:hAnsi="Times New Roman" w:cs="Times New Roman"/>
            <w:sz w:val="28"/>
            <w:szCs w:val="28"/>
          </w:rPr>
          <w:t>319</w:t>
        </w:r>
        <w:r w:rsidR="00D53470" w:rsidRPr="008F68E0">
          <w:rPr>
            <w:rFonts w:ascii="Times New Roman" w:hAnsi="Times New Roman" w:cs="Times New Roman"/>
            <w:sz w:val="28"/>
            <w:szCs w:val="28"/>
          </w:rPr>
          <w:t>-п</w:t>
        </w:r>
      </w:hyperlink>
      <w:r w:rsidR="00D53470">
        <w:t>,</w:t>
      </w:r>
      <w:r>
        <w:t xml:space="preserve"> </w:t>
      </w:r>
      <w:r w:rsidR="00D53470" w:rsidRPr="008F68E0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3470">
        <w:rPr>
          <w:rFonts w:ascii="Times New Roman" w:hAnsi="Times New Roman" w:cs="Times New Roman"/>
          <w:sz w:val="28"/>
          <w:szCs w:val="28"/>
        </w:rPr>
        <w:t>20</w:t>
      </w:r>
      <w:r w:rsidR="00D53470" w:rsidRPr="008F68E0">
        <w:rPr>
          <w:rFonts w:ascii="Times New Roman" w:hAnsi="Times New Roman" w:cs="Times New Roman"/>
          <w:sz w:val="28"/>
          <w:szCs w:val="28"/>
        </w:rPr>
        <w:t>.</w:t>
      </w:r>
      <w:r w:rsidR="00D53470">
        <w:rPr>
          <w:rFonts w:ascii="Times New Roman" w:hAnsi="Times New Roman" w:cs="Times New Roman"/>
          <w:sz w:val="28"/>
          <w:szCs w:val="28"/>
        </w:rPr>
        <w:t>12</w:t>
      </w:r>
      <w:r w:rsidR="00D53470" w:rsidRPr="008F68E0">
        <w:rPr>
          <w:rFonts w:ascii="Times New Roman" w:hAnsi="Times New Roman" w:cs="Times New Roman"/>
          <w:sz w:val="28"/>
          <w:szCs w:val="28"/>
        </w:rPr>
        <w:t>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="00D53470">
          <w:rPr>
            <w:rFonts w:ascii="Times New Roman" w:hAnsi="Times New Roman" w:cs="Times New Roman"/>
            <w:sz w:val="28"/>
            <w:szCs w:val="28"/>
          </w:rPr>
          <w:t>№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53470">
          <w:rPr>
            <w:rFonts w:ascii="Times New Roman" w:hAnsi="Times New Roman" w:cs="Times New Roman"/>
            <w:sz w:val="28"/>
            <w:szCs w:val="28"/>
          </w:rPr>
          <w:t>363</w:t>
        </w:r>
        <w:r w:rsidR="00D53470" w:rsidRPr="008F68E0">
          <w:rPr>
            <w:rFonts w:ascii="Times New Roman" w:hAnsi="Times New Roman" w:cs="Times New Roman"/>
            <w:sz w:val="28"/>
            <w:szCs w:val="28"/>
          </w:rPr>
          <w:t>-п</w:t>
        </w:r>
      </w:hyperlink>
      <w:r w:rsidR="00D53470">
        <w:t>,</w:t>
      </w:r>
      <w:r>
        <w:t xml:space="preserve"> </w:t>
      </w:r>
      <w:r w:rsidR="00D53470" w:rsidRPr="008F68E0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3470">
        <w:rPr>
          <w:rFonts w:ascii="Times New Roman" w:hAnsi="Times New Roman" w:cs="Times New Roman"/>
          <w:sz w:val="28"/>
          <w:szCs w:val="28"/>
        </w:rPr>
        <w:t>28</w:t>
      </w:r>
      <w:r w:rsidR="00D53470" w:rsidRPr="008F68E0">
        <w:rPr>
          <w:rFonts w:ascii="Times New Roman" w:hAnsi="Times New Roman" w:cs="Times New Roman"/>
          <w:sz w:val="28"/>
          <w:szCs w:val="28"/>
        </w:rPr>
        <w:t>.</w:t>
      </w:r>
      <w:r w:rsidR="00D53470">
        <w:rPr>
          <w:rFonts w:ascii="Times New Roman" w:hAnsi="Times New Roman" w:cs="Times New Roman"/>
          <w:sz w:val="28"/>
          <w:szCs w:val="28"/>
        </w:rPr>
        <w:t>02</w:t>
      </w:r>
      <w:r w:rsidR="00D53470" w:rsidRPr="008F68E0">
        <w:rPr>
          <w:rFonts w:ascii="Times New Roman" w:hAnsi="Times New Roman" w:cs="Times New Roman"/>
          <w:sz w:val="28"/>
          <w:szCs w:val="28"/>
        </w:rPr>
        <w:t>.202</w:t>
      </w:r>
      <w:r w:rsidR="00D5347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="00D53470">
          <w:rPr>
            <w:rFonts w:ascii="Times New Roman" w:hAnsi="Times New Roman" w:cs="Times New Roman"/>
            <w:sz w:val="28"/>
            <w:szCs w:val="28"/>
          </w:rPr>
          <w:t>№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53470">
          <w:rPr>
            <w:rFonts w:ascii="Times New Roman" w:hAnsi="Times New Roman" w:cs="Times New Roman"/>
            <w:sz w:val="28"/>
            <w:szCs w:val="28"/>
          </w:rPr>
          <w:t>059</w:t>
        </w:r>
        <w:r w:rsidR="00D53470" w:rsidRPr="008F68E0">
          <w:rPr>
            <w:rFonts w:ascii="Times New Roman" w:hAnsi="Times New Roman" w:cs="Times New Roman"/>
            <w:sz w:val="28"/>
            <w:szCs w:val="28"/>
          </w:rPr>
          <w:t>-п</w:t>
        </w:r>
      </w:hyperlink>
      <w:r w:rsidR="00BB3BA1">
        <w:t>,</w:t>
      </w:r>
      <w:r>
        <w:t xml:space="preserve"> </w:t>
      </w:r>
      <w:r w:rsidR="00D53470" w:rsidRPr="008F68E0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3470">
        <w:rPr>
          <w:rFonts w:ascii="Times New Roman" w:hAnsi="Times New Roman" w:cs="Times New Roman"/>
          <w:sz w:val="28"/>
          <w:szCs w:val="28"/>
        </w:rPr>
        <w:t>02</w:t>
      </w:r>
      <w:r w:rsidR="00D53470" w:rsidRPr="008F68E0">
        <w:rPr>
          <w:rFonts w:ascii="Times New Roman" w:hAnsi="Times New Roman" w:cs="Times New Roman"/>
          <w:sz w:val="28"/>
          <w:szCs w:val="28"/>
        </w:rPr>
        <w:t>.</w:t>
      </w:r>
      <w:r w:rsidR="00D53470">
        <w:rPr>
          <w:rFonts w:ascii="Times New Roman" w:hAnsi="Times New Roman" w:cs="Times New Roman"/>
          <w:sz w:val="28"/>
          <w:szCs w:val="28"/>
        </w:rPr>
        <w:t>06</w:t>
      </w:r>
      <w:r w:rsidR="00D53470" w:rsidRPr="008F68E0">
        <w:rPr>
          <w:rFonts w:ascii="Times New Roman" w:hAnsi="Times New Roman" w:cs="Times New Roman"/>
          <w:sz w:val="28"/>
          <w:szCs w:val="28"/>
        </w:rPr>
        <w:t>.202</w:t>
      </w:r>
      <w:r w:rsidR="00D5347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="00D53470">
          <w:rPr>
            <w:rFonts w:ascii="Times New Roman" w:hAnsi="Times New Roman" w:cs="Times New Roman"/>
            <w:sz w:val="28"/>
            <w:szCs w:val="28"/>
          </w:rPr>
          <w:t>№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53470">
          <w:rPr>
            <w:rFonts w:ascii="Times New Roman" w:hAnsi="Times New Roman" w:cs="Times New Roman"/>
            <w:sz w:val="28"/>
            <w:szCs w:val="28"/>
          </w:rPr>
          <w:t>158</w:t>
        </w:r>
        <w:r w:rsidR="00D53470" w:rsidRPr="008F68E0">
          <w:rPr>
            <w:rFonts w:ascii="Times New Roman" w:hAnsi="Times New Roman" w:cs="Times New Roman"/>
            <w:sz w:val="28"/>
            <w:szCs w:val="28"/>
          </w:rPr>
          <w:t>-п</w:t>
        </w:r>
      </w:hyperlink>
      <w:r w:rsidR="00D53470">
        <w:t>,</w:t>
      </w:r>
      <w:r>
        <w:t xml:space="preserve"> </w:t>
      </w:r>
      <w:r w:rsidR="00D53470" w:rsidRPr="008F68E0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3470">
        <w:rPr>
          <w:rFonts w:ascii="Times New Roman" w:hAnsi="Times New Roman" w:cs="Times New Roman"/>
          <w:sz w:val="28"/>
          <w:szCs w:val="28"/>
        </w:rPr>
        <w:t>23</w:t>
      </w:r>
      <w:r w:rsidR="00D53470" w:rsidRPr="008F68E0">
        <w:rPr>
          <w:rFonts w:ascii="Times New Roman" w:hAnsi="Times New Roman" w:cs="Times New Roman"/>
          <w:sz w:val="28"/>
          <w:szCs w:val="28"/>
        </w:rPr>
        <w:t>.</w:t>
      </w:r>
      <w:r w:rsidR="00D53470">
        <w:rPr>
          <w:rFonts w:ascii="Times New Roman" w:hAnsi="Times New Roman" w:cs="Times New Roman"/>
          <w:sz w:val="28"/>
          <w:szCs w:val="28"/>
        </w:rPr>
        <w:t>06</w:t>
      </w:r>
      <w:r w:rsidR="00D53470" w:rsidRPr="008F68E0">
        <w:rPr>
          <w:rFonts w:ascii="Times New Roman" w:hAnsi="Times New Roman" w:cs="Times New Roman"/>
          <w:sz w:val="28"/>
          <w:szCs w:val="28"/>
        </w:rPr>
        <w:t>.202</w:t>
      </w:r>
      <w:r w:rsidR="00D5347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history="1">
        <w:r w:rsidR="00D53470">
          <w:rPr>
            <w:rFonts w:ascii="Times New Roman" w:hAnsi="Times New Roman" w:cs="Times New Roman"/>
            <w:sz w:val="28"/>
            <w:szCs w:val="28"/>
          </w:rPr>
          <w:t>№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53470">
          <w:rPr>
            <w:rFonts w:ascii="Times New Roman" w:hAnsi="Times New Roman" w:cs="Times New Roman"/>
            <w:sz w:val="28"/>
            <w:szCs w:val="28"/>
          </w:rPr>
          <w:t>172</w:t>
        </w:r>
        <w:r w:rsidR="00D53470" w:rsidRPr="008F68E0">
          <w:rPr>
            <w:rFonts w:ascii="Times New Roman" w:hAnsi="Times New Roman" w:cs="Times New Roman"/>
            <w:sz w:val="28"/>
            <w:szCs w:val="28"/>
          </w:rPr>
          <w:t>-п</w:t>
        </w:r>
      </w:hyperlink>
      <w:r w:rsidR="00D53470">
        <w:t>,</w:t>
      </w:r>
      <w:r>
        <w:t xml:space="preserve"> </w:t>
      </w:r>
      <w:r w:rsidR="00D53470" w:rsidRPr="008F68E0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3470">
        <w:rPr>
          <w:rFonts w:ascii="Times New Roman" w:hAnsi="Times New Roman" w:cs="Times New Roman"/>
          <w:sz w:val="28"/>
          <w:szCs w:val="28"/>
        </w:rPr>
        <w:t>26</w:t>
      </w:r>
      <w:r w:rsidR="00D53470" w:rsidRPr="008F68E0">
        <w:rPr>
          <w:rFonts w:ascii="Times New Roman" w:hAnsi="Times New Roman" w:cs="Times New Roman"/>
          <w:sz w:val="28"/>
          <w:szCs w:val="28"/>
        </w:rPr>
        <w:t>.</w:t>
      </w:r>
      <w:r w:rsidR="00D53470">
        <w:rPr>
          <w:rFonts w:ascii="Times New Roman" w:hAnsi="Times New Roman" w:cs="Times New Roman"/>
          <w:sz w:val="28"/>
          <w:szCs w:val="28"/>
        </w:rPr>
        <w:t>08</w:t>
      </w:r>
      <w:r w:rsidR="00D53470" w:rsidRPr="008F68E0">
        <w:rPr>
          <w:rFonts w:ascii="Times New Roman" w:hAnsi="Times New Roman" w:cs="Times New Roman"/>
          <w:sz w:val="28"/>
          <w:szCs w:val="28"/>
        </w:rPr>
        <w:t>.202</w:t>
      </w:r>
      <w:r w:rsidR="00D5347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history="1">
        <w:r w:rsidR="00D53470">
          <w:rPr>
            <w:rFonts w:ascii="Times New Roman" w:hAnsi="Times New Roman" w:cs="Times New Roman"/>
            <w:sz w:val="28"/>
            <w:szCs w:val="28"/>
          </w:rPr>
          <w:t>№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53470">
          <w:rPr>
            <w:rFonts w:ascii="Times New Roman" w:hAnsi="Times New Roman" w:cs="Times New Roman"/>
            <w:sz w:val="28"/>
            <w:szCs w:val="28"/>
          </w:rPr>
          <w:t>248</w:t>
        </w:r>
        <w:r w:rsidR="00D53470" w:rsidRPr="008F68E0">
          <w:rPr>
            <w:rFonts w:ascii="Times New Roman" w:hAnsi="Times New Roman" w:cs="Times New Roman"/>
            <w:sz w:val="28"/>
            <w:szCs w:val="28"/>
          </w:rPr>
          <w:t>-п</w:t>
        </w:r>
      </w:hyperlink>
      <w:r w:rsidR="00B71292">
        <w:t>)</w:t>
      </w:r>
      <w:r w:rsidR="00BB3B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4BDE" w:rsidRPr="00845681">
        <w:rPr>
          <w:rFonts w:ascii="Times New Roman" w:eastAsiaTheme="minorHAnsi" w:hAnsi="Times New Roman" w:cs="Times New Roman"/>
          <w:sz w:val="28"/>
          <w:szCs w:val="28"/>
          <w:lang w:eastAsia="en-US"/>
        </w:rPr>
        <w:t>изложив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C4BDE" w:rsidRPr="00845681">
        <w:rPr>
          <w:rFonts w:ascii="Times New Roman" w:eastAsiaTheme="minorHAnsi" w:hAnsi="Times New Roman" w:cs="Times New Roman"/>
          <w:sz w:val="28"/>
          <w:szCs w:val="28"/>
          <w:lang w:eastAsia="en-US"/>
        </w:rPr>
        <w:t>его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256FA" w:rsidRPr="00845681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256FA" w:rsidRPr="00845681">
        <w:rPr>
          <w:rFonts w:ascii="Times New Roman" w:eastAsiaTheme="minorHAnsi" w:hAnsi="Times New Roman" w:cs="Times New Roman"/>
          <w:sz w:val="28"/>
          <w:szCs w:val="28"/>
          <w:lang w:eastAsia="en-US"/>
        </w:rPr>
        <w:t>новой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256FA" w:rsidRPr="00845681">
        <w:rPr>
          <w:rFonts w:ascii="Times New Roman" w:eastAsiaTheme="minorHAnsi" w:hAnsi="Times New Roman" w:cs="Times New Roman"/>
          <w:sz w:val="28"/>
          <w:szCs w:val="28"/>
          <w:lang w:eastAsia="en-US"/>
        </w:rPr>
        <w:t>редакции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256FA" w:rsidRPr="00845681">
        <w:rPr>
          <w:rFonts w:ascii="Times New Roman" w:eastAsiaTheme="minorHAnsi" w:hAnsi="Times New Roman" w:cs="Times New Roman"/>
          <w:sz w:val="28"/>
          <w:szCs w:val="28"/>
          <w:lang w:eastAsia="en-US"/>
        </w:rPr>
        <w:t>согласно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256FA" w:rsidRPr="0084568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приложению</w:t>
      </w:r>
      <w:r w:rsidR="00FD2133" w:rsidRPr="0084568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A7323" w:rsidRPr="000C110D" w:rsidRDefault="000A7323" w:rsidP="000C11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13C1" w:rsidRDefault="001613C1" w:rsidP="001613C1">
      <w:pPr>
        <w:pStyle w:val="ConsTitle"/>
        <w:widowControl/>
        <w:tabs>
          <w:tab w:val="left" w:pos="0"/>
          <w:tab w:val="left" w:pos="540"/>
          <w:tab w:val="left" w:pos="1860"/>
        </w:tabs>
        <w:spacing w:line="276" w:lineRule="auto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835094">
        <w:rPr>
          <w:rFonts w:ascii="Times New Roman" w:hAnsi="Times New Roman"/>
          <w:b w:val="0"/>
          <w:bCs/>
          <w:sz w:val="28"/>
          <w:szCs w:val="28"/>
        </w:rPr>
        <w:t>2.</w:t>
      </w:r>
      <w:r w:rsidR="002C35F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835094">
        <w:rPr>
          <w:rFonts w:ascii="Times New Roman" w:hAnsi="Times New Roman"/>
          <w:b w:val="0"/>
          <w:bCs/>
          <w:sz w:val="28"/>
          <w:szCs w:val="28"/>
        </w:rPr>
        <w:t>Контроль</w:t>
      </w:r>
      <w:r w:rsidR="002C35F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835094">
        <w:rPr>
          <w:rFonts w:ascii="Times New Roman" w:hAnsi="Times New Roman"/>
          <w:b w:val="0"/>
          <w:bCs/>
          <w:sz w:val="28"/>
          <w:szCs w:val="28"/>
        </w:rPr>
        <w:t>исполнения</w:t>
      </w:r>
      <w:r w:rsidR="002C35F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835094">
        <w:rPr>
          <w:rFonts w:ascii="Times New Roman" w:hAnsi="Times New Roman"/>
          <w:b w:val="0"/>
          <w:bCs/>
          <w:sz w:val="28"/>
          <w:szCs w:val="28"/>
        </w:rPr>
        <w:t>постановления</w:t>
      </w:r>
      <w:r w:rsidR="002C35F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835094">
        <w:rPr>
          <w:rFonts w:ascii="Times New Roman" w:hAnsi="Times New Roman"/>
          <w:b w:val="0"/>
          <w:bCs/>
          <w:sz w:val="28"/>
          <w:szCs w:val="28"/>
        </w:rPr>
        <w:t>возложить</w:t>
      </w:r>
      <w:r w:rsidR="002C35F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835094">
        <w:rPr>
          <w:rFonts w:ascii="Times New Roman" w:hAnsi="Times New Roman"/>
          <w:b w:val="0"/>
          <w:bCs/>
          <w:sz w:val="28"/>
          <w:szCs w:val="28"/>
        </w:rPr>
        <w:t>на</w:t>
      </w:r>
      <w:r w:rsidR="002C35F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835094">
        <w:rPr>
          <w:rFonts w:ascii="Times New Roman" w:hAnsi="Times New Roman"/>
          <w:b w:val="0"/>
          <w:bCs/>
          <w:sz w:val="28"/>
          <w:szCs w:val="28"/>
        </w:rPr>
        <w:t>заместителя</w:t>
      </w:r>
      <w:r w:rsidR="002C35F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835094">
        <w:rPr>
          <w:rFonts w:ascii="Times New Roman" w:hAnsi="Times New Roman"/>
          <w:b w:val="0"/>
          <w:bCs/>
          <w:sz w:val="28"/>
          <w:szCs w:val="28"/>
        </w:rPr>
        <w:t>Главы</w:t>
      </w:r>
      <w:r w:rsidR="002C35F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835094">
        <w:rPr>
          <w:rFonts w:ascii="Times New Roman" w:hAnsi="Times New Roman"/>
          <w:b w:val="0"/>
          <w:bCs/>
          <w:sz w:val="28"/>
          <w:szCs w:val="28"/>
        </w:rPr>
        <w:t>города</w:t>
      </w:r>
      <w:r w:rsidR="002C35F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835094">
        <w:rPr>
          <w:rFonts w:ascii="Times New Roman" w:hAnsi="Times New Roman"/>
          <w:b w:val="0"/>
          <w:bCs/>
          <w:sz w:val="28"/>
          <w:szCs w:val="28"/>
        </w:rPr>
        <w:t>Ачинска</w:t>
      </w:r>
      <w:r w:rsidR="002C35F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D53470">
        <w:rPr>
          <w:rFonts w:ascii="Times New Roman" w:hAnsi="Times New Roman"/>
          <w:b w:val="0"/>
          <w:bCs/>
          <w:sz w:val="28"/>
          <w:szCs w:val="28"/>
        </w:rPr>
        <w:t>по</w:t>
      </w:r>
      <w:r w:rsidR="002C35F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D53470">
        <w:rPr>
          <w:rFonts w:ascii="Times New Roman" w:hAnsi="Times New Roman"/>
          <w:b w:val="0"/>
          <w:bCs/>
          <w:sz w:val="28"/>
          <w:szCs w:val="28"/>
        </w:rPr>
        <w:t>финансам</w:t>
      </w:r>
      <w:r w:rsidR="002C35F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D53470">
        <w:rPr>
          <w:rFonts w:ascii="Times New Roman" w:hAnsi="Times New Roman"/>
          <w:b w:val="0"/>
          <w:bCs/>
          <w:sz w:val="28"/>
          <w:szCs w:val="28"/>
        </w:rPr>
        <w:t>и</w:t>
      </w:r>
      <w:r w:rsidR="002C35F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D53470">
        <w:rPr>
          <w:rFonts w:ascii="Times New Roman" w:hAnsi="Times New Roman"/>
          <w:b w:val="0"/>
          <w:bCs/>
          <w:sz w:val="28"/>
          <w:szCs w:val="28"/>
        </w:rPr>
        <w:t>экономике</w:t>
      </w:r>
      <w:r w:rsidR="002C35F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0C110D">
        <w:rPr>
          <w:rFonts w:ascii="Times New Roman" w:hAnsi="Times New Roman"/>
          <w:b w:val="0"/>
          <w:bCs/>
          <w:sz w:val="28"/>
          <w:szCs w:val="28"/>
        </w:rPr>
        <w:t>Григорьеву</w:t>
      </w:r>
      <w:r w:rsidR="002C35F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0C110D">
        <w:rPr>
          <w:rFonts w:ascii="Times New Roman" w:hAnsi="Times New Roman"/>
          <w:b w:val="0"/>
          <w:bCs/>
          <w:sz w:val="28"/>
          <w:szCs w:val="28"/>
        </w:rPr>
        <w:t>Н.В</w:t>
      </w:r>
      <w:r w:rsidRPr="00835094">
        <w:rPr>
          <w:rFonts w:ascii="Times New Roman" w:hAnsi="Times New Roman"/>
          <w:b w:val="0"/>
          <w:bCs/>
          <w:sz w:val="28"/>
          <w:szCs w:val="28"/>
        </w:rPr>
        <w:t>.</w:t>
      </w:r>
    </w:p>
    <w:p w:rsidR="000A7323" w:rsidRPr="00835094" w:rsidRDefault="000A7323" w:rsidP="001613C1">
      <w:pPr>
        <w:pStyle w:val="ConsTitle"/>
        <w:widowControl/>
        <w:tabs>
          <w:tab w:val="left" w:pos="0"/>
          <w:tab w:val="left" w:pos="540"/>
          <w:tab w:val="left" w:pos="1860"/>
        </w:tabs>
        <w:spacing w:line="276" w:lineRule="auto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1613C1" w:rsidRDefault="001613C1" w:rsidP="001613C1">
      <w:pPr>
        <w:tabs>
          <w:tab w:val="left" w:pos="567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35094">
        <w:rPr>
          <w:sz w:val="28"/>
          <w:szCs w:val="28"/>
        </w:rPr>
        <w:t>3.</w:t>
      </w:r>
      <w:r w:rsidR="002C35F6">
        <w:rPr>
          <w:sz w:val="28"/>
          <w:szCs w:val="28"/>
        </w:rPr>
        <w:t xml:space="preserve"> </w:t>
      </w:r>
      <w:r w:rsidRPr="00835094">
        <w:rPr>
          <w:sz w:val="28"/>
          <w:szCs w:val="28"/>
        </w:rPr>
        <w:t>Опубликовать</w:t>
      </w:r>
      <w:r w:rsidR="002C35F6">
        <w:rPr>
          <w:sz w:val="28"/>
          <w:szCs w:val="28"/>
        </w:rPr>
        <w:t xml:space="preserve"> </w:t>
      </w:r>
      <w:r w:rsidRPr="00835094">
        <w:rPr>
          <w:sz w:val="28"/>
          <w:szCs w:val="28"/>
        </w:rPr>
        <w:t>постановление</w:t>
      </w:r>
      <w:r w:rsidR="002C35F6">
        <w:rPr>
          <w:sz w:val="28"/>
          <w:szCs w:val="28"/>
        </w:rPr>
        <w:t xml:space="preserve"> </w:t>
      </w:r>
      <w:r w:rsidRPr="00835094">
        <w:rPr>
          <w:sz w:val="28"/>
          <w:szCs w:val="28"/>
        </w:rPr>
        <w:t>в</w:t>
      </w:r>
      <w:r w:rsidR="002C35F6">
        <w:rPr>
          <w:sz w:val="28"/>
          <w:szCs w:val="28"/>
        </w:rPr>
        <w:t xml:space="preserve"> </w:t>
      </w:r>
      <w:r w:rsidRPr="00835094">
        <w:rPr>
          <w:sz w:val="28"/>
          <w:szCs w:val="28"/>
        </w:rPr>
        <w:t>газете</w:t>
      </w:r>
      <w:r w:rsidR="002C35F6">
        <w:rPr>
          <w:sz w:val="28"/>
          <w:szCs w:val="28"/>
        </w:rPr>
        <w:t xml:space="preserve"> </w:t>
      </w:r>
      <w:r w:rsidRPr="00835094">
        <w:rPr>
          <w:sz w:val="28"/>
          <w:szCs w:val="28"/>
        </w:rPr>
        <w:t>«Ачинская</w:t>
      </w:r>
      <w:r w:rsidR="002C35F6">
        <w:rPr>
          <w:sz w:val="28"/>
          <w:szCs w:val="28"/>
        </w:rPr>
        <w:t xml:space="preserve"> </w:t>
      </w:r>
      <w:r w:rsidRPr="00835094">
        <w:rPr>
          <w:sz w:val="28"/>
          <w:szCs w:val="28"/>
        </w:rPr>
        <w:t>газета»</w:t>
      </w:r>
      <w:r w:rsidR="002C35F6">
        <w:rPr>
          <w:sz w:val="28"/>
          <w:szCs w:val="28"/>
        </w:rPr>
        <w:t xml:space="preserve"> </w:t>
      </w:r>
      <w:r w:rsidR="00A74829">
        <w:rPr>
          <w:sz w:val="28"/>
          <w:szCs w:val="28"/>
        </w:rPr>
        <w:t>и</w:t>
      </w:r>
      <w:r w:rsidR="002C35F6">
        <w:rPr>
          <w:sz w:val="28"/>
          <w:szCs w:val="28"/>
        </w:rPr>
        <w:t xml:space="preserve"> </w:t>
      </w:r>
      <w:r w:rsidR="00A74829">
        <w:rPr>
          <w:sz w:val="28"/>
          <w:szCs w:val="28"/>
        </w:rPr>
        <w:t>разместить</w:t>
      </w:r>
      <w:r w:rsidR="002C35F6">
        <w:rPr>
          <w:sz w:val="28"/>
          <w:szCs w:val="28"/>
        </w:rPr>
        <w:t xml:space="preserve"> </w:t>
      </w:r>
      <w:r w:rsidRPr="00835094">
        <w:rPr>
          <w:sz w:val="28"/>
          <w:szCs w:val="28"/>
        </w:rPr>
        <w:t>на</w:t>
      </w:r>
      <w:r w:rsidR="002C35F6">
        <w:rPr>
          <w:sz w:val="28"/>
          <w:szCs w:val="28"/>
        </w:rPr>
        <w:t xml:space="preserve"> </w:t>
      </w:r>
      <w:r w:rsidRPr="00835094">
        <w:rPr>
          <w:sz w:val="28"/>
          <w:szCs w:val="28"/>
        </w:rPr>
        <w:t>официальном</w:t>
      </w:r>
      <w:r w:rsidR="002C35F6">
        <w:rPr>
          <w:sz w:val="28"/>
          <w:szCs w:val="28"/>
        </w:rPr>
        <w:t xml:space="preserve"> </w:t>
      </w:r>
      <w:r w:rsidRPr="00835094">
        <w:rPr>
          <w:sz w:val="28"/>
          <w:szCs w:val="28"/>
        </w:rPr>
        <w:t>сайте</w:t>
      </w:r>
      <w:r w:rsidR="002C35F6">
        <w:rPr>
          <w:sz w:val="28"/>
          <w:szCs w:val="28"/>
        </w:rPr>
        <w:t xml:space="preserve"> </w:t>
      </w:r>
      <w:r w:rsidRPr="00835094">
        <w:rPr>
          <w:sz w:val="28"/>
          <w:szCs w:val="28"/>
        </w:rPr>
        <w:t>органов</w:t>
      </w:r>
      <w:r w:rsidR="002C35F6">
        <w:rPr>
          <w:sz w:val="28"/>
          <w:szCs w:val="28"/>
        </w:rPr>
        <w:t xml:space="preserve"> </w:t>
      </w:r>
      <w:r w:rsidRPr="00835094">
        <w:rPr>
          <w:sz w:val="28"/>
          <w:szCs w:val="28"/>
        </w:rPr>
        <w:t>местного</w:t>
      </w:r>
      <w:r w:rsidR="002C35F6">
        <w:rPr>
          <w:sz w:val="28"/>
          <w:szCs w:val="28"/>
        </w:rPr>
        <w:t xml:space="preserve"> </w:t>
      </w:r>
      <w:r w:rsidRPr="00835094">
        <w:rPr>
          <w:sz w:val="28"/>
          <w:szCs w:val="28"/>
        </w:rPr>
        <w:t>самоуправления</w:t>
      </w:r>
      <w:r w:rsidR="002C35F6">
        <w:rPr>
          <w:sz w:val="28"/>
          <w:szCs w:val="28"/>
        </w:rPr>
        <w:t xml:space="preserve"> </w:t>
      </w:r>
      <w:r w:rsidR="000369AE">
        <w:rPr>
          <w:sz w:val="28"/>
          <w:szCs w:val="28"/>
        </w:rPr>
        <w:t>города</w:t>
      </w:r>
      <w:r w:rsidR="002C35F6">
        <w:rPr>
          <w:sz w:val="28"/>
          <w:szCs w:val="28"/>
        </w:rPr>
        <w:t xml:space="preserve"> </w:t>
      </w:r>
      <w:r w:rsidR="000369AE">
        <w:rPr>
          <w:sz w:val="28"/>
          <w:szCs w:val="28"/>
        </w:rPr>
        <w:t>Ачинска</w:t>
      </w:r>
      <w:r w:rsidRPr="00835094">
        <w:rPr>
          <w:sz w:val="28"/>
          <w:szCs w:val="28"/>
        </w:rPr>
        <w:t>:</w:t>
      </w:r>
      <w:r w:rsidR="002C35F6">
        <w:rPr>
          <w:sz w:val="28"/>
          <w:szCs w:val="28"/>
        </w:rPr>
        <w:t xml:space="preserve"> </w:t>
      </w:r>
      <w:r w:rsidR="000F5432">
        <w:rPr>
          <w:sz w:val="28"/>
          <w:szCs w:val="28"/>
          <w:lang w:val="en-US"/>
        </w:rPr>
        <w:t>http</w:t>
      </w:r>
      <w:r w:rsidR="000F5432">
        <w:rPr>
          <w:sz w:val="28"/>
          <w:szCs w:val="28"/>
        </w:rPr>
        <w:t>://</w:t>
      </w:r>
      <w:hyperlink r:id="rId23" w:history="1">
        <w:r w:rsidRPr="000F5432">
          <w:rPr>
            <w:rStyle w:val="a3"/>
            <w:color w:val="auto"/>
            <w:sz w:val="28"/>
            <w:szCs w:val="28"/>
            <w:u w:val="none"/>
          </w:rPr>
          <w:t>www.adm-achinsk.ru</w:t>
        </w:r>
      </w:hyperlink>
      <w:r w:rsidR="000F5432">
        <w:t>/</w:t>
      </w:r>
      <w:r w:rsidRPr="000F5432">
        <w:rPr>
          <w:sz w:val="28"/>
          <w:szCs w:val="28"/>
        </w:rPr>
        <w:t>.</w:t>
      </w:r>
    </w:p>
    <w:p w:rsidR="000A7323" w:rsidRPr="00835094" w:rsidRDefault="000A7323" w:rsidP="001613C1">
      <w:pPr>
        <w:tabs>
          <w:tab w:val="left" w:pos="567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u w:val="single"/>
        </w:rPr>
      </w:pPr>
    </w:p>
    <w:p w:rsidR="00624188" w:rsidRPr="008B240E" w:rsidRDefault="001613C1" w:rsidP="00624188">
      <w:pPr>
        <w:pStyle w:val="ConsTitle"/>
        <w:widowControl/>
        <w:tabs>
          <w:tab w:val="left" w:pos="0"/>
          <w:tab w:val="left" w:pos="540"/>
          <w:tab w:val="left" w:pos="567"/>
        </w:tabs>
        <w:spacing w:line="276" w:lineRule="auto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8B240E">
        <w:rPr>
          <w:rFonts w:ascii="Times New Roman" w:hAnsi="Times New Roman"/>
          <w:b w:val="0"/>
          <w:bCs/>
          <w:sz w:val="28"/>
          <w:szCs w:val="28"/>
        </w:rPr>
        <w:t>4</w:t>
      </w:r>
      <w:r>
        <w:rPr>
          <w:rFonts w:ascii="Times New Roman" w:hAnsi="Times New Roman"/>
          <w:b w:val="0"/>
          <w:bCs/>
          <w:sz w:val="28"/>
          <w:szCs w:val="28"/>
        </w:rPr>
        <w:t>.</w:t>
      </w:r>
      <w:r w:rsidR="002C35F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8B240E">
        <w:rPr>
          <w:rFonts w:ascii="Times New Roman" w:hAnsi="Times New Roman"/>
          <w:b w:val="0"/>
          <w:bCs/>
          <w:sz w:val="28"/>
          <w:szCs w:val="28"/>
        </w:rPr>
        <w:t>Постановление</w:t>
      </w:r>
      <w:r w:rsidR="002C35F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8B240E">
        <w:rPr>
          <w:rFonts w:ascii="Times New Roman" w:hAnsi="Times New Roman"/>
          <w:b w:val="0"/>
          <w:bCs/>
          <w:sz w:val="28"/>
          <w:szCs w:val="28"/>
        </w:rPr>
        <w:t>вступает</w:t>
      </w:r>
      <w:r w:rsidR="002C35F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8B240E">
        <w:rPr>
          <w:rFonts w:ascii="Times New Roman" w:hAnsi="Times New Roman"/>
          <w:b w:val="0"/>
          <w:bCs/>
          <w:sz w:val="28"/>
          <w:szCs w:val="28"/>
        </w:rPr>
        <w:t>в</w:t>
      </w:r>
      <w:r w:rsidR="002C35F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8B240E">
        <w:rPr>
          <w:rFonts w:ascii="Times New Roman" w:hAnsi="Times New Roman"/>
          <w:b w:val="0"/>
          <w:bCs/>
          <w:sz w:val="28"/>
          <w:szCs w:val="28"/>
        </w:rPr>
        <w:t>силу</w:t>
      </w:r>
      <w:r w:rsidR="002C35F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8B240E">
        <w:rPr>
          <w:rFonts w:ascii="Times New Roman" w:hAnsi="Times New Roman"/>
          <w:b w:val="0"/>
          <w:bCs/>
          <w:sz w:val="28"/>
          <w:szCs w:val="28"/>
        </w:rPr>
        <w:t>в</w:t>
      </w:r>
      <w:r w:rsidR="002C35F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8B240E">
        <w:rPr>
          <w:rFonts w:ascii="Times New Roman" w:hAnsi="Times New Roman"/>
          <w:b w:val="0"/>
          <w:bCs/>
          <w:sz w:val="28"/>
          <w:szCs w:val="28"/>
        </w:rPr>
        <w:t>день,</w:t>
      </w:r>
      <w:r w:rsidR="002C35F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8B240E">
        <w:rPr>
          <w:rFonts w:ascii="Times New Roman" w:hAnsi="Times New Roman"/>
          <w:b w:val="0"/>
          <w:bCs/>
          <w:sz w:val="28"/>
          <w:szCs w:val="28"/>
        </w:rPr>
        <w:t>следующий</w:t>
      </w:r>
      <w:r w:rsidR="002C35F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8B240E">
        <w:rPr>
          <w:rFonts w:ascii="Times New Roman" w:hAnsi="Times New Roman"/>
          <w:b w:val="0"/>
          <w:bCs/>
          <w:sz w:val="28"/>
          <w:szCs w:val="28"/>
        </w:rPr>
        <w:t>за</w:t>
      </w:r>
      <w:r w:rsidR="002C35F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8B240E">
        <w:rPr>
          <w:rFonts w:ascii="Times New Roman" w:hAnsi="Times New Roman"/>
          <w:b w:val="0"/>
          <w:bCs/>
          <w:sz w:val="28"/>
          <w:szCs w:val="28"/>
        </w:rPr>
        <w:t>днем</w:t>
      </w:r>
      <w:r w:rsidR="002C35F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624188" w:rsidRPr="008B240E">
        <w:rPr>
          <w:rFonts w:ascii="Times New Roman" w:hAnsi="Times New Roman"/>
          <w:b w:val="0"/>
          <w:bCs/>
          <w:sz w:val="28"/>
          <w:szCs w:val="28"/>
        </w:rPr>
        <w:t>его</w:t>
      </w:r>
      <w:r w:rsidR="002C35F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624188" w:rsidRPr="008B240E">
        <w:rPr>
          <w:rFonts w:ascii="Times New Roman" w:hAnsi="Times New Roman"/>
          <w:b w:val="0"/>
          <w:bCs/>
          <w:sz w:val="28"/>
          <w:szCs w:val="28"/>
        </w:rPr>
        <w:t>официального</w:t>
      </w:r>
      <w:r w:rsidR="002C35F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624188" w:rsidRPr="008B240E">
        <w:rPr>
          <w:rFonts w:ascii="Times New Roman" w:hAnsi="Times New Roman"/>
          <w:b w:val="0"/>
          <w:bCs/>
          <w:sz w:val="28"/>
          <w:szCs w:val="28"/>
        </w:rPr>
        <w:t>опубликования</w:t>
      </w:r>
      <w:r w:rsidR="00351E22">
        <w:rPr>
          <w:rFonts w:ascii="Times New Roman" w:hAnsi="Times New Roman"/>
          <w:b w:val="0"/>
          <w:bCs/>
          <w:sz w:val="28"/>
          <w:szCs w:val="28"/>
        </w:rPr>
        <w:t>,</w:t>
      </w:r>
      <w:r w:rsidR="002C35F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351E22">
        <w:rPr>
          <w:rFonts w:ascii="Times New Roman" w:hAnsi="Times New Roman"/>
          <w:b w:val="0"/>
          <w:bCs/>
          <w:sz w:val="28"/>
          <w:szCs w:val="28"/>
        </w:rPr>
        <w:t>но</w:t>
      </w:r>
      <w:r w:rsidR="002C35F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293802">
        <w:rPr>
          <w:rFonts w:ascii="Times New Roman" w:hAnsi="Times New Roman"/>
          <w:b w:val="0"/>
          <w:bCs/>
          <w:sz w:val="28"/>
          <w:szCs w:val="28"/>
        </w:rPr>
        <w:t>не</w:t>
      </w:r>
      <w:r w:rsidR="002C35F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293802">
        <w:rPr>
          <w:rFonts w:ascii="Times New Roman" w:hAnsi="Times New Roman"/>
          <w:b w:val="0"/>
          <w:bCs/>
          <w:sz w:val="28"/>
          <w:szCs w:val="28"/>
        </w:rPr>
        <w:t>ранее</w:t>
      </w:r>
      <w:r w:rsidR="002C35F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293802">
        <w:rPr>
          <w:rFonts w:ascii="Times New Roman" w:hAnsi="Times New Roman"/>
          <w:b w:val="0"/>
          <w:bCs/>
          <w:sz w:val="28"/>
          <w:szCs w:val="28"/>
        </w:rPr>
        <w:t>0</w:t>
      </w:r>
      <w:r w:rsidR="00D53470">
        <w:rPr>
          <w:rFonts w:ascii="Times New Roman" w:hAnsi="Times New Roman"/>
          <w:b w:val="0"/>
          <w:bCs/>
          <w:sz w:val="28"/>
          <w:szCs w:val="28"/>
        </w:rPr>
        <w:t>1.01.2023</w:t>
      </w:r>
      <w:r w:rsidR="00624188" w:rsidRPr="008B240E">
        <w:rPr>
          <w:rFonts w:ascii="Times New Roman" w:hAnsi="Times New Roman"/>
          <w:b w:val="0"/>
          <w:bCs/>
          <w:sz w:val="28"/>
          <w:szCs w:val="28"/>
        </w:rPr>
        <w:t>.</w:t>
      </w:r>
    </w:p>
    <w:p w:rsidR="00624188" w:rsidRPr="00E23A9A" w:rsidRDefault="00624188" w:rsidP="00624188">
      <w:pPr>
        <w:tabs>
          <w:tab w:val="left" w:pos="1940"/>
        </w:tabs>
        <w:spacing w:line="276" w:lineRule="auto"/>
        <w:rPr>
          <w:sz w:val="28"/>
          <w:szCs w:val="28"/>
        </w:rPr>
      </w:pPr>
    </w:p>
    <w:p w:rsidR="00904A83" w:rsidRPr="00E23A9A" w:rsidRDefault="00904A83" w:rsidP="00904A83">
      <w:pPr>
        <w:rPr>
          <w:sz w:val="28"/>
          <w:szCs w:val="28"/>
        </w:rPr>
      </w:pPr>
    </w:p>
    <w:p w:rsidR="00904A83" w:rsidRPr="00E23A9A" w:rsidRDefault="00904A83" w:rsidP="00904A83">
      <w:pPr>
        <w:rPr>
          <w:sz w:val="28"/>
          <w:szCs w:val="28"/>
        </w:rPr>
      </w:pPr>
    </w:p>
    <w:p w:rsidR="00E23A9A" w:rsidRPr="00E23A9A" w:rsidRDefault="000C110D" w:rsidP="00E23A9A">
      <w:pPr>
        <w:pStyle w:val="ConsTitle"/>
        <w:widowControl/>
        <w:tabs>
          <w:tab w:val="left" w:pos="0"/>
          <w:tab w:val="left" w:pos="540"/>
          <w:tab w:val="left" w:pos="567"/>
        </w:tabs>
        <w:spacing w:line="276" w:lineRule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Глава</w:t>
      </w:r>
      <w:r w:rsidR="002C35F6">
        <w:rPr>
          <w:rFonts w:ascii="Times New Roman" w:hAnsi="Times New Roman"/>
          <w:b w:val="0"/>
          <w:sz w:val="28"/>
          <w:szCs w:val="28"/>
        </w:rPr>
        <w:t xml:space="preserve"> </w:t>
      </w:r>
      <w:r w:rsidR="00624188" w:rsidRPr="00624188">
        <w:rPr>
          <w:rFonts w:ascii="Times New Roman" w:hAnsi="Times New Roman"/>
          <w:b w:val="0"/>
          <w:sz w:val="28"/>
          <w:szCs w:val="28"/>
        </w:rPr>
        <w:t>города</w:t>
      </w:r>
      <w:r w:rsidR="002C35F6">
        <w:rPr>
          <w:rFonts w:ascii="Times New Roman" w:hAnsi="Times New Roman"/>
          <w:b w:val="0"/>
          <w:sz w:val="28"/>
          <w:szCs w:val="28"/>
        </w:rPr>
        <w:t xml:space="preserve"> </w:t>
      </w:r>
      <w:r w:rsidR="00624188" w:rsidRPr="00624188">
        <w:rPr>
          <w:rFonts w:ascii="Times New Roman" w:hAnsi="Times New Roman"/>
          <w:b w:val="0"/>
          <w:sz w:val="28"/>
          <w:szCs w:val="28"/>
        </w:rPr>
        <w:t>Ачинска</w:t>
      </w:r>
      <w:r w:rsidR="002C35F6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</w:t>
      </w:r>
      <w:r w:rsidR="00FE5223">
        <w:rPr>
          <w:rFonts w:ascii="Times New Roman" w:hAnsi="Times New Roman"/>
          <w:b w:val="0"/>
          <w:sz w:val="28"/>
          <w:szCs w:val="28"/>
        </w:rPr>
        <w:tab/>
      </w:r>
      <w:r w:rsidR="002C35F6">
        <w:rPr>
          <w:rFonts w:ascii="Times New Roman" w:hAnsi="Times New Roman"/>
          <w:b w:val="0"/>
          <w:sz w:val="28"/>
          <w:szCs w:val="28"/>
        </w:rPr>
        <w:t xml:space="preserve">       </w:t>
      </w:r>
      <w:r w:rsidR="00FA5F0A">
        <w:rPr>
          <w:rFonts w:ascii="Times New Roman" w:hAnsi="Times New Roman"/>
          <w:b w:val="0"/>
          <w:sz w:val="28"/>
          <w:szCs w:val="28"/>
        </w:rPr>
        <w:t>И.П.</w:t>
      </w:r>
      <w:r w:rsidR="002C35F6">
        <w:rPr>
          <w:rFonts w:ascii="Times New Roman" w:hAnsi="Times New Roman"/>
          <w:b w:val="0"/>
          <w:sz w:val="28"/>
          <w:szCs w:val="28"/>
        </w:rPr>
        <w:t xml:space="preserve"> </w:t>
      </w:r>
      <w:r w:rsidR="00FA5F0A">
        <w:rPr>
          <w:rFonts w:ascii="Times New Roman" w:hAnsi="Times New Roman"/>
          <w:b w:val="0"/>
          <w:sz w:val="28"/>
          <w:szCs w:val="28"/>
        </w:rPr>
        <w:t>Титенков</w:t>
      </w:r>
    </w:p>
    <w:p w:rsidR="00E23A9A" w:rsidRDefault="00E23A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A64FC" w:rsidRPr="00624188" w:rsidRDefault="007A64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BF5D5A" w:rsidRPr="00BF5D5A" w:rsidTr="00DB2636">
        <w:tc>
          <w:tcPr>
            <w:tcW w:w="4218" w:type="dxa"/>
          </w:tcPr>
          <w:p w:rsidR="00BF5D5A" w:rsidRPr="00BF5D5A" w:rsidRDefault="00BF5D5A" w:rsidP="004834CA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D5A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</w:tc>
      </w:tr>
      <w:tr w:rsidR="00BF5D5A" w:rsidRPr="00BF5D5A" w:rsidTr="00DB2636">
        <w:tc>
          <w:tcPr>
            <w:tcW w:w="4218" w:type="dxa"/>
          </w:tcPr>
          <w:p w:rsidR="00BF5D5A" w:rsidRPr="00BF5D5A" w:rsidRDefault="00BF5D5A" w:rsidP="004834C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F5D5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F5D5A">
              <w:rPr>
                <w:rFonts w:ascii="Times New Roman" w:hAnsi="Times New Roman" w:cs="Times New Roman"/>
                <w:sz w:val="28"/>
                <w:szCs w:val="28"/>
              </w:rPr>
              <w:t>остановлению</w:t>
            </w:r>
          </w:p>
        </w:tc>
      </w:tr>
      <w:tr w:rsidR="00BF5D5A" w:rsidRPr="00BF5D5A" w:rsidTr="00DB2636">
        <w:tc>
          <w:tcPr>
            <w:tcW w:w="4218" w:type="dxa"/>
          </w:tcPr>
          <w:p w:rsidR="00BF5D5A" w:rsidRPr="00BF5D5A" w:rsidRDefault="00BF5D5A" w:rsidP="004834C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F5D5A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5D5A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</w:p>
        </w:tc>
      </w:tr>
      <w:tr w:rsidR="00BF5D5A" w:rsidRPr="00BF5D5A" w:rsidTr="00DB2636">
        <w:tc>
          <w:tcPr>
            <w:tcW w:w="4218" w:type="dxa"/>
          </w:tcPr>
          <w:p w:rsidR="00BF5D5A" w:rsidRPr="000C110D" w:rsidRDefault="004B6EC3" w:rsidP="004834C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13.10.2022 № 323-п</w:t>
            </w:r>
            <w:bookmarkStart w:id="0" w:name="_GoBack"/>
            <w:bookmarkEnd w:id="0"/>
          </w:p>
        </w:tc>
      </w:tr>
    </w:tbl>
    <w:p w:rsidR="00FB297D" w:rsidRDefault="00FB297D" w:rsidP="00FB29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5778C" w:rsidRPr="000369AE" w:rsidRDefault="00A5778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43"/>
      <w:bookmarkEnd w:id="1"/>
      <w:r w:rsidRPr="000369AE">
        <w:rPr>
          <w:rFonts w:ascii="Times New Roman" w:hAnsi="Times New Roman" w:cs="Times New Roman"/>
          <w:b w:val="0"/>
          <w:sz w:val="28"/>
          <w:szCs w:val="28"/>
        </w:rPr>
        <w:t>МУНИЦИПАЛЬНАЯ</w:t>
      </w:r>
      <w:r w:rsidR="002C35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369AE">
        <w:rPr>
          <w:rFonts w:ascii="Times New Roman" w:hAnsi="Times New Roman" w:cs="Times New Roman"/>
          <w:b w:val="0"/>
          <w:sz w:val="28"/>
          <w:szCs w:val="28"/>
        </w:rPr>
        <w:t>ПРОГРАММА</w:t>
      </w:r>
    </w:p>
    <w:p w:rsidR="00A5778C" w:rsidRPr="000369AE" w:rsidRDefault="00AA384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ГОРОДА</w:t>
      </w:r>
      <w:r w:rsidR="002C35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АЧИНСКА</w:t>
      </w:r>
      <w:r w:rsidR="002C35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A5778C" w:rsidRPr="000369AE">
        <w:rPr>
          <w:rFonts w:ascii="Times New Roman" w:hAnsi="Times New Roman" w:cs="Times New Roman"/>
          <w:b w:val="0"/>
          <w:sz w:val="28"/>
          <w:szCs w:val="28"/>
        </w:rPr>
        <w:t>УПРА</w:t>
      </w:r>
      <w:r>
        <w:rPr>
          <w:rFonts w:ascii="Times New Roman" w:hAnsi="Times New Roman" w:cs="Times New Roman"/>
          <w:b w:val="0"/>
          <w:sz w:val="28"/>
          <w:szCs w:val="28"/>
        </w:rPr>
        <w:t>ВЛЕНИЕ</w:t>
      </w:r>
      <w:r w:rsidR="002C35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МУНИЦИПАЛЬНЫМИ</w:t>
      </w:r>
      <w:r w:rsidR="002C35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ФИНАНСАМИ»</w:t>
      </w:r>
    </w:p>
    <w:p w:rsidR="00A5778C" w:rsidRPr="00B07E77" w:rsidRDefault="00A577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5778C" w:rsidRPr="00B07E77" w:rsidRDefault="00A5778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1.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ПАСПОРТ</w:t>
      </w:r>
    </w:p>
    <w:p w:rsidR="00247DA1" w:rsidRDefault="00A577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МУНИЦИПАЛЬНОЙ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ПРОГРАММЫ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ГОРОДА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АЧИНСКА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78C" w:rsidRPr="00B07E77" w:rsidRDefault="00AA384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5778C" w:rsidRPr="00B07E77">
        <w:rPr>
          <w:rFonts w:ascii="Times New Roman" w:hAnsi="Times New Roman" w:cs="Times New Roman"/>
          <w:sz w:val="28"/>
          <w:szCs w:val="28"/>
        </w:rPr>
        <w:t>УПРАВЛЕНИЕ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ФИНАНСАМИ»</w:t>
      </w:r>
    </w:p>
    <w:p w:rsidR="00A5778C" w:rsidRPr="00B07E77" w:rsidRDefault="00A577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63"/>
        <w:gridCol w:w="6516"/>
      </w:tblGrid>
      <w:tr w:rsidR="00A5778C" w:rsidRPr="00B07E77" w:rsidTr="00A7619F">
        <w:trPr>
          <w:jc w:val="center"/>
        </w:trPr>
        <w:tc>
          <w:tcPr>
            <w:tcW w:w="2835" w:type="dxa"/>
          </w:tcPr>
          <w:p w:rsidR="00A5778C" w:rsidRPr="00B07E77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30FC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30FC">
              <w:rPr>
                <w:rFonts w:ascii="Times New Roman" w:hAnsi="Times New Roman" w:cs="Times New Roman"/>
                <w:sz w:val="28"/>
                <w:szCs w:val="28"/>
              </w:rPr>
              <w:t>Ачинска</w:t>
            </w:r>
          </w:p>
        </w:tc>
        <w:tc>
          <w:tcPr>
            <w:tcW w:w="6236" w:type="dxa"/>
          </w:tcPr>
          <w:p w:rsidR="00A5778C" w:rsidRPr="00B07E77" w:rsidRDefault="00AA38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муниципальными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финансами</w:t>
            </w:r>
            <w:r w:rsidR="00FE11A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(далее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программа)</w:t>
            </w:r>
          </w:p>
        </w:tc>
      </w:tr>
      <w:tr w:rsidR="00A5778C" w:rsidRPr="00B07E77" w:rsidTr="00A7619F">
        <w:trPr>
          <w:jc w:val="center"/>
        </w:trPr>
        <w:tc>
          <w:tcPr>
            <w:tcW w:w="2835" w:type="dxa"/>
          </w:tcPr>
          <w:p w:rsidR="00A5778C" w:rsidRPr="00B07E77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Основания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разработки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30FC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30FC">
              <w:rPr>
                <w:rFonts w:ascii="Times New Roman" w:hAnsi="Times New Roman" w:cs="Times New Roman"/>
                <w:sz w:val="28"/>
                <w:szCs w:val="28"/>
              </w:rPr>
              <w:t>Ачинска</w:t>
            </w:r>
          </w:p>
        </w:tc>
        <w:tc>
          <w:tcPr>
            <w:tcW w:w="6236" w:type="dxa"/>
          </w:tcPr>
          <w:p w:rsidR="00A5778C" w:rsidRPr="00B07E77" w:rsidRDefault="004B6E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3C2F1C">
                <w:rPr>
                  <w:rFonts w:ascii="Times New Roman" w:hAnsi="Times New Roman" w:cs="Times New Roman"/>
                  <w:sz w:val="28"/>
                  <w:szCs w:val="28"/>
                </w:rPr>
                <w:t>Статья</w:t>
              </w:r>
              <w:r w:rsidR="002C35F6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="00A5778C" w:rsidRPr="00835094">
                <w:rPr>
                  <w:rFonts w:ascii="Times New Roman" w:hAnsi="Times New Roman" w:cs="Times New Roman"/>
                  <w:sz w:val="28"/>
                  <w:szCs w:val="28"/>
                </w:rPr>
                <w:t>179</w:t>
              </w:r>
            </w:hyperlink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835094">
              <w:rPr>
                <w:rFonts w:ascii="Times New Roman" w:hAnsi="Times New Roman" w:cs="Times New Roman"/>
                <w:sz w:val="28"/>
                <w:szCs w:val="28"/>
              </w:rPr>
              <w:t>Бюджетного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835094">
              <w:rPr>
                <w:rFonts w:ascii="Times New Roman" w:hAnsi="Times New Roman" w:cs="Times New Roman"/>
                <w:sz w:val="28"/>
                <w:szCs w:val="28"/>
              </w:rPr>
              <w:t>кодекса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835094">
              <w:rPr>
                <w:rFonts w:ascii="Times New Roman" w:hAnsi="Times New Roman" w:cs="Times New Roman"/>
                <w:sz w:val="28"/>
                <w:szCs w:val="28"/>
              </w:rPr>
              <w:t>Российской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835094">
              <w:rPr>
                <w:rFonts w:ascii="Times New Roman" w:hAnsi="Times New Roman" w:cs="Times New Roman"/>
                <w:sz w:val="28"/>
                <w:szCs w:val="28"/>
              </w:rPr>
              <w:t>Федерации,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5" w:history="1">
              <w:r w:rsidR="00206DA9">
                <w:rPr>
                  <w:rFonts w:ascii="Times New Roman" w:hAnsi="Times New Roman" w:cs="Times New Roman"/>
                  <w:sz w:val="28"/>
                  <w:szCs w:val="28"/>
                </w:rPr>
                <w:t>п</w:t>
              </w:r>
              <w:r w:rsidR="00A5778C" w:rsidRPr="00835094">
                <w:rPr>
                  <w:rFonts w:ascii="Times New Roman" w:hAnsi="Times New Roman" w:cs="Times New Roman"/>
                  <w:sz w:val="28"/>
                  <w:szCs w:val="28"/>
                </w:rPr>
                <w:t>остановление</w:t>
              </w:r>
            </w:hyperlink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61A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5778C" w:rsidRPr="00835094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835094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835094">
              <w:rPr>
                <w:rFonts w:ascii="Times New Roman" w:hAnsi="Times New Roman" w:cs="Times New Roman"/>
                <w:sz w:val="28"/>
                <w:szCs w:val="28"/>
              </w:rPr>
              <w:t>Ачинска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835094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835094">
              <w:rPr>
                <w:rFonts w:ascii="Times New Roman" w:hAnsi="Times New Roman" w:cs="Times New Roman"/>
                <w:sz w:val="28"/>
                <w:szCs w:val="28"/>
              </w:rPr>
              <w:t>02.09.2013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4F0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5778C" w:rsidRPr="00835094">
              <w:rPr>
                <w:rFonts w:ascii="Times New Roman" w:hAnsi="Times New Roman" w:cs="Times New Roman"/>
                <w:sz w:val="28"/>
                <w:szCs w:val="28"/>
              </w:rPr>
              <w:t>299-п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4F0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5778C" w:rsidRPr="00835094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835094">
              <w:rPr>
                <w:rFonts w:ascii="Times New Roman" w:hAnsi="Times New Roman" w:cs="Times New Roman"/>
                <w:sz w:val="28"/>
                <w:szCs w:val="28"/>
              </w:rPr>
              <w:t>утверждении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835094">
              <w:rPr>
                <w:rFonts w:ascii="Times New Roman" w:hAnsi="Times New Roman" w:cs="Times New Roman"/>
                <w:sz w:val="28"/>
                <w:szCs w:val="28"/>
              </w:rPr>
              <w:t>Порядка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835094">
              <w:rPr>
                <w:rFonts w:ascii="Times New Roman" w:hAnsi="Times New Roman" w:cs="Times New Roman"/>
                <w:sz w:val="28"/>
                <w:szCs w:val="28"/>
              </w:rPr>
              <w:t>принятия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835094">
              <w:rPr>
                <w:rFonts w:ascii="Times New Roman" w:hAnsi="Times New Roman" w:cs="Times New Roman"/>
                <w:sz w:val="28"/>
                <w:szCs w:val="28"/>
              </w:rPr>
              <w:t>решений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83509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835094">
              <w:rPr>
                <w:rFonts w:ascii="Times New Roman" w:hAnsi="Times New Roman" w:cs="Times New Roman"/>
                <w:sz w:val="28"/>
                <w:szCs w:val="28"/>
              </w:rPr>
              <w:t>разработке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835094">
              <w:rPr>
                <w:rFonts w:ascii="Times New Roman" w:hAnsi="Times New Roman" w:cs="Times New Roman"/>
                <w:sz w:val="28"/>
                <w:szCs w:val="28"/>
              </w:rPr>
              <w:t>муниципал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ьных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Ачинск</w:t>
            </w:r>
            <w:r w:rsidR="00134F05">
              <w:rPr>
                <w:rFonts w:ascii="Times New Roman" w:hAnsi="Times New Roman" w:cs="Times New Roman"/>
                <w:sz w:val="28"/>
                <w:szCs w:val="28"/>
              </w:rPr>
              <w:t>а,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4F05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4F05">
              <w:rPr>
                <w:rFonts w:ascii="Times New Roman" w:hAnsi="Times New Roman" w:cs="Times New Roman"/>
                <w:sz w:val="28"/>
                <w:szCs w:val="28"/>
              </w:rPr>
              <w:t>формировании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4F0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4F05">
              <w:rPr>
                <w:rFonts w:ascii="Times New Roman" w:hAnsi="Times New Roman" w:cs="Times New Roman"/>
                <w:sz w:val="28"/>
                <w:szCs w:val="28"/>
              </w:rPr>
              <w:t>реализации»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5778C" w:rsidRPr="00B07E77" w:rsidRDefault="00206DA9" w:rsidP="00B261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аспоряжение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61A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Ачинска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12.12.2014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4F0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4639-р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4F0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утверждении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перечня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Ачинска</w:t>
            </w:r>
            <w:r w:rsidR="00134F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5778C" w:rsidRPr="00B07E77" w:rsidTr="00A7619F">
        <w:trPr>
          <w:jc w:val="center"/>
        </w:trPr>
        <w:tc>
          <w:tcPr>
            <w:tcW w:w="2835" w:type="dxa"/>
          </w:tcPr>
          <w:p w:rsidR="00A5778C" w:rsidRPr="00B07E77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30FC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30FC">
              <w:rPr>
                <w:rFonts w:ascii="Times New Roman" w:hAnsi="Times New Roman" w:cs="Times New Roman"/>
                <w:sz w:val="28"/>
                <w:szCs w:val="28"/>
              </w:rPr>
              <w:t>Ачинска</w:t>
            </w:r>
          </w:p>
        </w:tc>
        <w:tc>
          <w:tcPr>
            <w:tcW w:w="6236" w:type="dxa"/>
          </w:tcPr>
          <w:p w:rsidR="00A5778C" w:rsidRPr="00B07E77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Финансовое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Ачинска</w:t>
            </w:r>
          </w:p>
        </w:tc>
      </w:tr>
      <w:tr w:rsidR="00A5778C" w:rsidRPr="00B07E77" w:rsidTr="00A7619F">
        <w:tblPrEx>
          <w:tblBorders>
            <w:insideH w:val="nil"/>
          </w:tblBorders>
        </w:tblPrEx>
        <w:trPr>
          <w:jc w:val="center"/>
        </w:trPr>
        <w:tc>
          <w:tcPr>
            <w:tcW w:w="2835" w:type="dxa"/>
            <w:tcBorders>
              <w:bottom w:val="nil"/>
            </w:tcBorders>
          </w:tcPr>
          <w:p w:rsidR="00A5778C" w:rsidRPr="00B07E77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30FC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30FC">
              <w:rPr>
                <w:rFonts w:ascii="Times New Roman" w:hAnsi="Times New Roman" w:cs="Times New Roman"/>
                <w:sz w:val="28"/>
                <w:szCs w:val="28"/>
              </w:rPr>
              <w:t>Ачинска</w:t>
            </w:r>
          </w:p>
        </w:tc>
        <w:tc>
          <w:tcPr>
            <w:tcW w:w="6236" w:type="dxa"/>
            <w:tcBorders>
              <w:bottom w:val="nil"/>
            </w:tcBorders>
          </w:tcPr>
          <w:p w:rsidR="00A5778C" w:rsidRPr="00B07E77" w:rsidRDefault="003C2F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дминистрация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Ачинска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(отдел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бухгалтерского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учета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контроля),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мун</w:t>
            </w:r>
            <w:r w:rsidR="00F433AD">
              <w:rPr>
                <w:rFonts w:ascii="Times New Roman" w:hAnsi="Times New Roman" w:cs="Times New Roman"/>
                <w:sz w:val="28"/>
                <w:szCs w:val="28"/>
              </w:rPr>
              <w:t>иципальное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33AD">
              <w:rPr>
                <w:rFonts w:ascii="Times New Roman" w:hAnsi="Times New Roman" w:cs="Times New Roman"/>
                <w:sz w:val="28"/>
                <w:szCs w:val="28"/>
              </w:rPr>
              <w:t>казенное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33AD"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33A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бухгалтерского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учета</w:t>
            </w:r>
            <w:r w:rsidR="00F433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5778C" w:rsidRPr="00B07E77" w:rsidTr="00A7619F">
        <w:trPr>
          <w:jc w:val="center"/>
        </w:trPr>
        <w:tc>
          <w:tcPr>
            <w:tcW w:w="2835" w:type="dxa"/>
          </w:tcPr>
          <w:p w:rsidR="00A5778C" w:rsidRPr="00B07E77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Перечень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подпрограмм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отдельных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30FC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30FC">
              <w:rPr>
                <w:rFonts w:ascii="Times New Roman" w:hAnsi="Times New Roman" w:cs="Times New Roman"/>
                <w:sz w:val="28"/>
                <w:szCs w:val="28"/>
              </w:rPr>
              <w:t>Ачинска</w:t>
            </w:r>
          </w:p>
        </w:tc>
        <w:tc>
          <w:tcPr>
            <w:tcW w:w="6236" w:type="dxa"/>
          </w:tcPr>
          <w:p w:rsidR="00A5778C" w:rsidRPr="00835094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509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1635" w:history="1">
              <w:r w:rsidRPr="00835094">
                <w:rPr>
                  <w:rFonts w:ascii="Times New Roman" w:hAnsi="Times New Roman" w:cs="Times New Roman"/>
                  <w:sz w:val="28"/>
                  <w:szCs w:val="28"/>
                </w:rPr>
                <w:t>Управление</w:t>
              </w:r>
            </w:hyperlink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5094">
              <w:rPr>
                <w:rFonts w:ascii="Times New Roman" w:hAnsi="Times New Roman" w:cs="Times New Roman"/>
                <w:sz w:val="28"/>
                <w:szCs w:val="28"/>
              </w:rPr>
              <w:t>муни</w:t>
            </w:r>
            <w:r w:rsidR="008106C8">
              <w:rPr>
                <w:rFonts w:ascii="Times New Roman" w:hAnsi="Times New Roman" w:cs="Times New Roman"/>
                <w:sz w:val="28"/>
                <w:szCs w:val="28"/>
              </w:rPr>
              <w:t>ципальным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06C8">
              <w:rPr>
                <w:rFonts w:ascii="Times New Roman" w:hAnsi="Times New Roman" w:cs="Times New Roman"/>
                <w:sz w:val="28"/>
                <w:szCs w:val="28"/>
              </w:rPr>
              <w:t>долгом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06C8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06C8">
              <w:rPr>
                <w:rFonts w:ascii="Times New Roman" w:hAnsi="Times New Roman" w:cs="Times New Roman"/>
                <w:sz w:val="28"/>
                <w:szCs w:val="28"/>
              </w:rPr>
              <w:t>Ачинска</w:t>
            </w:r>
            <w:r w:rsidRPr="0083509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5778C" w:rsidRPr="00B07E77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509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2030" w:history="1">
              <w:r w:rsidR="003C2F1C">
                <w:rPr>
                  <w:rFonts w:ascii="Times New Roman" w:hAnsi="Times New Roman" w:cs="Times New Roman"/>
                  <w:sz w:val="28"/>
                  <w:szCs w:val="28"/>
                </w:rPr>
                <w:t>о</w:t>
              </w:r>
              <w:r w:rsidRPr="00835094">
                <w:rPr>
                  <w:rFonts w:ascii="Times New Roman" w:hAnsi="Times New Roman" w:cs="Times New Roman"/>
                  <w:sz w:val="28"/>
                  <w:szCs w:val="28"/>
                </w:rPr>
                <w:t>беспечение</w:t>
              </w:r>
            </w:hyperlink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5094">
              <w:rPr>
                <w:rFonts w:ascii="Times New Roman" w:hAnsi="Times New Roman" w:cs="Times New Roman"/>
                <w:sz w:val="28"/>
                <w:szCs w:val="28"/>
              </w:rPr>
              <w:t>долгосрочной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5094">
              <w:rPr>
                <w:rFonts w:ascii="Times New Roman" w:hAnsi="Times New Roman" w:cs="Times New Roman"/>
                <w:sz w:val="28"/>
                <w:szCs w:val="28"/>
              </w:rPr>
              <w:t>сбалансированности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устойчивости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города,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прочие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A5778C" w:rsidRPr="00B07E77" w:rsidTr="00A7619F">
        <w:trPr>
          <w:jc w:val="center"/>
        </w:trPr>
        <w:tc>
          <w:tcPr>
            <w:tcW w:w="2835" w:type="dxa"/>
          </w:tcPr>
          <w:p w:rsidR="00A5778C" w:rsidRPr="00B07E77" w:rsidRDefault="00A5778C" w:rsidP="001D30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</w:t>
            </w:r>
            <w:r w:rsidR="001D30F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30FC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30FC">
              <w:rPr>
                <w:rFonts w:ascii="Times New Roman" w:hAnsi="Times New Roman" w:cs="Times New Roman"/>
                <w:sz w:val="28"/>
                <w:szCs w:val="28"/>
              </w:rPr>
              <w:t>Ачинска</w:t>
            </w:r>
          </w:p>
        </w:tc>
        <w:tc>
          <w:tcPr>
            <w:tcW w:w="6236" w:type="dxa"/>
          </w:tcPr>
          <w:p w:rsidR="00A5778C" w:rsidRPr="00B07E77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долгосрочной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сбалансированности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устойчивости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Ачинска,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повышение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качества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прозрачности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муниципальными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финансами</w:t>
            </w:r>
          </w:p>
        </w:tc>
      </w:tr>
      <w:tr w:rsidR="00A5778C" w:rsidRPr="00B07E77" w:rsidTr="00A7619F">
        <w:trPr>
          <w:jc w:val="center"/>
        </w:trPr>
        <w:tc>
          <w:tcPr>
            <w:tcW w:w="2835" w:type="dxa"/>
          </w:tcPr>
          <w:p w:rsidR="00A5778C" w:rsidRPr="00B07E77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30FC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30FC">
              <w:rPr>
                <w:rFonts w:ascii="Times New Roman" w:hAnsi="Times New Roman" w:cs="Times New Roman"/>
                <w:sz w:val="28"/>
                <w:szCs w:val="28"/>
              </w:rPr>
              <w:t>Ачинска</w:t>
            </w:r>
          </w:p>
        </w:tc>
        <w:tc>
          <w:tcPr>
            <w:tcW w:w="6236" w:type="dxa"/>
          </w:tcPr>
          <w:p w:rsidR="00A5778C" w:rsidRPr="00B07E77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Эффективное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муниципальным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долгом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Ачинска;</w:t>
            </w:r>
          </w:p>
          <w:p w:rsidR="00A5778C" w:rsidRPr="00B07E77" w:rsidRDefault="003C2F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оздание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условий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эффективного,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ответственного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прозрачного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финансовыми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ресурсами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рамках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выполнения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установленных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функций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полномочий,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также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повышения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эффективности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</w:p>
        </w:tc>
      </w:tr>
      <w:tr w:rsidR="00A5778C" w:rsidRPr="00B07E77" w:rsidTr="00A7619F">
        <w:trPr>
          <w:jc w:val="center"/>
        </w:trPr>
        <w:tc>
          <w:tcPr>
            <w:tcW w:w="2835" w:type="dxa"/>
          </w:tcPr>
          <w:p w:rsidR="00A5778C" w:rsidRPr="00B07E77" w:rsidRDefault="001D30FC" w:rsidP="001D30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роки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Ачинска</w:t>
            </w:r>
          </w:p>
        </w:tc>
        <w:tc>
          <w:tcPr>
            <w:tcW w:w="6236" w:type="dxa"/>
          </w:tcPr>
          <w:p w:rsidR="00A5778C" w:rsidRPr="00B07E77" w:rsidRDefault="00745449" w:rsidP="007454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A5778C" w:rsidRPr="00B07E77" w:rsidTr="00A7619F">
        <w:trPr>
          <w:jc w:val="center"/>
        </w:trPr>
        <w:tc>
          <w:tcPr>
            <w:tcW w:w="2835" w:type="dxa"/>
          </w:tcPr>
          <w:p w:rsidR="00A5778C" w:rsidRPr="00B07E77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Перечень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целевых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результативности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30FC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расшифровкой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плановых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значений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годам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ее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реализации,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значения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целевых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долгосрочный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6236" w:type="dxa"/>
          </w:tcPr>
          <w:p w:rsidR="00A5778C" w:rsidRPr="00B07E77" w:rsidRDefault="00A5778C" w:rsidP="003C2F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35094">
              <w:rPr>
                <w:rFonts w:ascii="Times New Roman" w:hAnsi="Times New Roman" w:cs="Times New Roman"/>
                <w:sz w:val="28"/>
                <w:szCs w:val="28"/>
              </w:rPr>
              <w:t>Приведены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509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240" w:history="1">
              <w:r w:rsidRPr="00835094">
                <w:rPr>
                  <w:rFonts w:ascii="Times New Roman" w:hAnsi="Times New Roman" w:cs="Times New Roman"/>
                  <w:sz w:val="28"/>
                  <w:szCs w:val="28"/>
                </w:rPr>
                <w:t>приложени</w:t>
              </w:r>
              <w:r w:rsidR="0031150B" w:rsidRPr="00835094">
                <w:rPr>
                  <w:rFonts w:ascii="Times New Roman" w:hAnsi="Times New Roman" w:cs="Times New Roman"/>
                  <w:sz w:val="28"/>
                  <w:szCs w:val="28"/>
                </w:rPr>
                <w:t>и</w:t>
              </w:r>
              <w:r w:rsidR="002C35F6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</w:hyperlink>
            <w:r w:rsidRPr="0083509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5094">
              <w:rPr>
                <w:rFonts w:ascii="Times New Roman" w:hAnsi="Times New Roman" w:cs="Times New Roman"/>
                <w:sz w:val="28"/>
                <w:szCs w:val="28"/>
              </w:rPr>
              <w:t>паспорту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5094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proofErr w:type="gramEnd"/>
          </w:p>
        </w:tc>
      </w:tr>
      <w:tr w:rsidR="00A5778C" w:rsidRPr="00B07E77" w:rsidTr="00A7619F">
        <w:tblPrEx>
          <w:tblBorders>
            <w:insideH w:val="nil"/>
          </w:tblBorders>
        </w:tblPrEx>
        <w:trPr>
          <w:jc w:val="center"/>
        </w:trPr>
        <w:tc>
          <w:tcPr>
            <w:tcW w:w="2835" w:type="dxa"/>
            <w:tcBorders>
              <w:bottom w:val="nil"/>
            </w:tcBorders>
          </w:tcPr>
          <w:p w:rsidR="00A5778C" w:rsidRPr="00B07E77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ресурсному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обеспечению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5E9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программы,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разбивке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источникам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годам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5E9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236" w:type="dxa"/>
            <w:tcBorders>
              <w:bottom w:val="nil"/>
            </w:tcBorders>
          </w:tcPr>
          <w:p w:rsidR="00A5778C" w:rsidRPr="00B07E77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Общий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бюджетных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ассигнований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реализацию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составляет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24F3">
              <w:rPr>
                <w:rFonts w:ascii="Times New Roman" w:hAnsi="Times New Roman" w:cs="Times New Roman"/>
                <w:sz w:val="28"/>
                <w:szCs w:val="28"/>
              </w:rPr>
              <w:t>773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7452">
              <w:rPr>
                <w:rFonts w:ascii="Times New Roman" w:hAnsi="Times New Roman" w:cs="Times New Roman"/>
                <w:sz w:val="28"/>
                <w:szCs w:val="28"/>
              </w:rPr>
              <w:t>816,4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числе:</w:t>
            </w:r>
          </w:p>
          <w:p w:rsidR="00A5778C" w:rsidRPr="00B07E77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D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202,6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A5778C" w:rsidRPr="00B07E77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D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029,1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A5778C" w:rsidRPr="00B07E77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D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778,8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A5778C" w:rsidRPr="00B07E77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753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753E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5746">
              <w:rPr>
                <w:rFonts w:ascii="Times New Roman" w:hAnsi="Times New Roman" w:cs="Times New Roman"/>
                <w:sz w:val="28"/>
                <w:szCs w:val="28"/>
              </w:rPr>
              <w:t>722,9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A5778C" w:rsidRPr="00B07E77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753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57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F1B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1B99">
              <w:rPr>
                <w:rFonts w:ascii="Times New Roman" w:hAnsi="Times New Roman" w:cs="Times New Roman"/>
                <w:sz w:val="28"/>
                <w:szCs w:val="28"/>
              </w:rPr>
              <w:t>344,5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A5778C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753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128A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128A">
              <w:rPr>
                <w:rFonts w:ascii="Times New Roman" w:hAnsi="Times New Roman" w:cs="Times New Roman"/>
                <w:sz w:val="28"/>
                <w:szCs w:val="28"/>
              </w:rPr>
              <w:t>343,6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55FD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85753E" w:rsidRPr="005114B3" w:rsidRDefault="008575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4B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110D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110D">
              <w:rPr>
                <w:rFonts w:ascii="Times New Roman" w:hAnsi="Times New Roman" w:cs="Times New Roman"/>
                <w:sz w:val="28"/>
                <w:szCs w:val="28"/>
              </w:rPr>
              <w:t>225,7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4B3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4B3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CD5746" w:rsidRPr="005114B3" w:rsidRDefault="00CD57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14B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4B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4B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110D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39B6">
              <w:rPr>
                <w:rFonts w:ascii="Times New Roman" w:hAnsi="Times New Roman" w:cs="Times New Roman"/>
                <w:sz w:val="28"/>
                <w:szCs w:val="28"/>
              </w:rPr>
              <w:t>918,8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4B3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4B3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BF1B99" w:rsidRDefault="00BF1B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14B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4B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4B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39B6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39B6">
              <w:rPr>
                <w:rFonts w:ascii="Times New Roman" w:hAnsi="Times New Roman" w:cs="Times New Roman"/>
                <w:sz w:val="28"/>
                <w:szCs w:val="28"/>
              </w:rPr>
              <w:t>257,1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4B3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4B3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F8128A" w:rsidRDefault="00F812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2023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7452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7452">
              <w:rPr>
                <w:rFonts w:ascii="Times New Roman" w:hAnsi="Times New Roman" w:cs="Times New Roman"/>
                <w:sz w:val="28"/>
                <w:szCs w:val="28"/>
              </w:rPr>
              <w:t>644,5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0C110D" w:rsidRDefault="000C11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7452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7452">
              <w:rPr>
                <w:rFonts w:ascii="Times New Roman" w:hAnsi="Times New Roman" w:cs="Times New Roman"/>
                <w:sz w:val="28"/>
                <w:szCs w:val="28"/>
              </w:rPr>
              <w:t>665,5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4595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5F3837" w:rsidRPr="00B07E77" w:rsidRDefault="005F38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7452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7452">
              <w:rPr>
                <w:rFonts w:ascii="Times New Roman" w:hAnsi="Times New Roman" w:cs="Times New Roman"/>
                <w:sz w:val="28"/>
                <w:szCs w:val="28"/>
              </w:rPr>
              <w:t>683,3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A5778C" w:rsidRPr="00B07E77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них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5778C" w:rsidRPr="00B07E77" w:rsidRDefault="008524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756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7452">
              <w:rPr>
                <w:rFonts w:ascii="Times New Roman" w:hAnsi="Times New Roman" w:cs="Times New Roman"/>
                <w:sz w:val="28"/>
                <w:szCs w:val="28"/>
              </w:rPr>
              <w:t>529,8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числе:</w:t>
            </w:r>
          </w:p>
          <w:p w:rsidR="00A5778C" w:rsidRPr="00B07E77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385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697,0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A5778C" w:rsidRPr="00B07E77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385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442,0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A5778C" w:rsidRPr="00B07E77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385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187,4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2A0BBA" w:rsidRPr="00B07E77" w:rsidRDefault="002A0BBA" w:rsidP="002A0B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385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2D84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5746">
              <w:rPr>
                <w:rFonts w:ascii="Times New Roman" w:hAnsi="Times New Roman" w:cs="Times New Roman"/>
                <w:sz w:val="28"/>
                <w:szCs w:val="28"/>
              </w:rPr>
              <w:t>722,6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2A0BBA" w:rsidRPr="00B07E77" w:rsidRDefault="002A0BBA" w:rsidP="002A0B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385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1B99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1B99">
              <w:rPr>
                <w:rFonts w:ascii="Times New Roman" w:hAnsi="Times New Roman" w:cs="Times New Roman"/>
                <w:sz w:val="28"/>
                <w:szCs w:val="28"/>
              </w:rPr>
              <w:t>347,5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A5778C" w:rsidRDefault="002A0BBA" w:rsidP="002A0B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385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128A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128A">
              <w:rPr>
                <w:rFonts w:ascii="Times New Roman" w:hAnsi="Times New Roman" w:cs="Times New Roman"/>
                <w:sz w:val="28"/>
                <w:szCs w:val="28"/>
              </w:rPr>
              <w:t>626,6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400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ыс.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A2C31" w:rsidRPr="009154D6" w:rsidRDefault="00BA2C31" w:rsidP="00BA2C31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201,8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BA2C31" w:rsidRDefault="00BA2C31" w:rsidP="00BA2C31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425,6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BA2C31" w:rsidRDefault="00BA2C31" w:rsidP="00BA2C31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886,0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887452" w:rsidRDefault="00887452" w:rsidP="008874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644,5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887452" w:rsidRDefault="00887452" w:rsidP="008874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665,5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887452" w:rsidRPr="00B07E77" w:rsidRDefault="00887452" w:rsidP="008874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683,3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A5778C" w:rsidRPr="00B07E77" w:rsidRDefault="00A5778C" w:rsidP="000C11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сре</w:t>
            </w:r>
            <w:proofErr w:type="gramStart"/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дств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gramEnd"/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аевого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5778C" w:rsidRPr="00B07E77" w:rsidRDefault="00231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138,5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числе:</w:t>
            </w:r>
          </w:p>
          <w:p w:rsidR="00A5778C" w:rsidRPr="00B07E77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944,6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A5778C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591,4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C62D84" w:rsidRDefault="00C62D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C62D84" w:rsidRDefault="00C62D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574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57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1B99">
              <w:rPr>
                <w:rFonts w:ascii="Times New Roman" w:hAnsi="Times New Roman" w:cs="Times New Roman"/>
                <w:sz w:val="28"/>
                <w:szCs w:val="28"/>
              </w:rPr>
              <w:t>997,0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5746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5746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BF1B99" w:rsidRDefault="00BF1B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70CE2">
              <w:rPr>
                <w:rFonts w:ascii="Times New Roman" w:hAnsi="Times New Roman" w:cs="Times New Roman"/>
                <w:sz w:val="28"/>
                <w:szCs w:val="28"/>
              </w:rPr>
              <w:t>717,0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ыс.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DB2983" w:rsidRDefault="00F812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11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110D">
              <w:rPr>
                <w:rFonts w:ascii="Times New Roman" w:hAnsi="Times New Roman" w:cs="Times New Roman"/>
                <w:sz w:val="28"/>
                <w:szCs w:val="28"/>
              </w:rPr>
              <w:t>023,9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BA2C31" w:rsidRDefault="00BA2C31" w:rsidP="00BA2C31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493,2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BA2C31" w:rsidRDefault="00BA2C31" w:rsidP="00BA2C31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371,1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BA2C31" w:rsidRDefault="00BA2C31" w:rsidP="00BA2C31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BA2C31" w:rsidRDefault="00BA2C31" w:rsidP="00BA2C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5F3837" w:rsidRPr="00B07E77" w:rsidRDefault="005F3837" w:rsidP="00BA2C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2C3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A5778C" w:rsidRPr="00B07E77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внебюджетных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источников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5778C" w:rsidRPr="00B07E77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148,1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числе:</w:t>
            </w:r>
          </w:p>
          <w:p w:rsidR="00A5778C" w:rsidRPr="00B07E77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505,6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A5778C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642,5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E625A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625AC" w:rsidRDefault="00E625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E625AC" w:rsidRDefault="00E625AC" w:rsidP="00E625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14B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4B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4B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4B3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4B3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E625AC" w:rsidRDefault="00E625AC" w:rsidP="00E625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E625AC" w:rsidRDefault="00E625AC" w:rsidP="00E625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E625AC" w:rsidRDefault="00E625AC" w:rsidP="00E625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E625AC" w:rsidRDefault="00E625AC" w:rsidP="00E625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E625AC" w:rsidRDefault="00E625AC" w:rsidP="00E625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14B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4B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4B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4B3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4B3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E625AC" w:rsidRDefault="00E625AC" w:rsidP="00E625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E625AC" w:rsidRDefault="00E625AC" w:rsidP="00E625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E625AC" w:rsidRPr="00B07E77" w:rsidRDefault="00E625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рублей.</w:t>
            </w:r>
          </w:p>
        </w:tc>
      </w:tr>
      <w:tr w:rsidR="00A5778C" w:rsidRPr="00B07E77" w:rsidTr="00A7619F">
        <w:trPr>
          <w:jc w:val="center"/>
        </w:trPr>
        <w:tc>
          <w:tcPr>
            <w:tcW w:w="2835" w:type="dxa"/>
          </w:tcPr>
          <w:p w:rsidR="00A5778C" w:rsidRPr="00B07E77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объектов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недвижимого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имущества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собственности,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подлежащих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строительству,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реконструкции,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техническому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перевооружению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приобретению</w:t>
            </w:r>
          </w:p>
        </w:tc>
        <w:tc>
          <w:tcPr>
            <w:tcW w:w="6236" w:type="dxa"/>
          </w:tcPr>
          <w:p w:rsidR="00A5778C" w:rsidRPr="00B07E77" w:rsidRDefault="00A577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DB2983" w:rsidRDefault="00DB2983" w:rsidP="007D038C">
      <w:pPr>
        <w:pStyle w:val="ConsPlusNormal"/>
        <w:spacing w:line="192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A5778C" w:rsidRPr="00B07E77" w:rsidRDefault="00A5778C" w:rsidP="00B73E12">
      <w:pPr>
        <w:pStyle w:val="ConsPlusNormal"/>
        <w:spacing w:line="192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2.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ХАРАКТЕРИСТИКА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ТЕКУЩЕГО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СОСТОЯНИЯ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СФЕРЕ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УПРАВЛЕНИЯ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МУНИЦИПАЛЬНЫМИ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ФИНАНСАМИ</w:t>
      </w:r>
      <w:r w:rsidR="007D038C">
        <w:rPr>
          <w:rFonts w:ascii="Times New Roman" w:hAnsi="Times New Roman" w:cs="Times New Roman"/>
          <w:sz w:val="28"/>
          <w:szCs w:val="28"/>
        </w:rPr>
        <w:t>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УКАЗАНИЕМ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ОСНОВНЫХ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ПОКАЗАТЕЛЕЙ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РАЗВИТИЯ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ГОРОДА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АЧИНСКА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АНАЛИЗ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СОЦИАЛЬНЫХ,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ФИНАНСОВО-ЭКОНОМИЧЕСКИХ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ПРОЧИХ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РИСКОВ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РЕАЛИЗАЦИИ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МУНИЦИПАЛЬНОЙ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ПРОГРАММЫ</w:t>
      </w:r>
    </w:p>
    <w:p w:rsidR="00A5778C" w:rsidRPr="00B07E77" w:rsidRDefault="00A577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21F3" w:rsidRDefault="00A5778C" w:rsidP="000C2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Эффективное,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ответственное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прозрачное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управление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муниципальными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финансами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является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базовым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условием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для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повышения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уровня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качества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жизни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населения,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устойчивого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экономического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роста,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развития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социальной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сферы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достижения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других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стратегических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целей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развития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города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Ачинска.</w:t>
      </w:r>
    </w:p>
    <w:p w:rsidR="000C21F3" w:rsidRDefault="00A5778C" w:rsidP="000C2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Основными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результатами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реализации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реформ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стало:</w:t>
      </w:r>
    </w:p>
    <w:p w:rsidR="000C21F3" w:rsidRDefault="00A5778C" w:rsidP="000C2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создание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целостной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системы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регулирования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правоотношений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основе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установления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единых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принципов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бюджетной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системы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четкого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определения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статуса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полномочий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участников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бюджетного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процесса;</w:t>
      </w:r>
    </w:p>
    <w:p w:rsidR="000C21F3" w:rsidRDefault="00A5778C" w:rsidP="000C2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разграничение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полномочий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соответственно,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расходных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обязательств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доходных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источников;</w:t>
      </w:r>
    </w:p>
    <w:p w:rsidR="000C21F3" w:rsidRDefault="00A5778C" w:rsidP="000C2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начало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внедрения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инструментов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бюджетирования,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ориентированного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результат,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включая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переход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от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сметного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финансирования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учреждений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к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финансовому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обеспечению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заданий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оказание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муниципальных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услуг;</w:t>
      </w:r>
    </w:p>
    <w:p w:rsidR="000C21F3" w:rsidRDefault="00A5778C" w:rsidP="000C2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переход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от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годового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к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среднесрочному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финансовому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планированию,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утверждению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города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очередной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финансовый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год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плановый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период;</w:t>
      </w:r>
    </w:p>
    <w:p w:rsidR="000C21F3" w:rsidRDefault="00A5778C" w:rsidP="000C2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установление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правил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процедур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размещения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заказов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поставку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товаров,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выполнение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работ,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оказание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услуг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для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муниципальных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нужд;</w:t>
      </w:r>
    </w:p>
    <w:p w:rsidR="000C21F3" w:rsidRDefault="00A5778C" w:rsidP="000C2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оптимизация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расходов.</w:t>
      </w:r>
    </w:p>
    <w:p w:rsidR="000C21F3" w:rsidRDefault="00A5778C" w:rsidP="000C2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2011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-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2012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годах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была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проведена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фундаментальная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реформа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системы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финансового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обеспечения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оказания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муниципальных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услуг.</w:t>
      </w:r>
    </w:p>
    <w:p w:rsidR="000C21F3" w:rsidRPr="00835094" w:rsidRDefault="00A5778C" w:rsidP="000C2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094">
        <w:rPr>
          <w:rFonts w:ascii="Times New Roman" w:hAnsi="Times New Roman" w:cs="Times New Roman"/>
          <w:sz w:val="28"/>
          <w:szCs w:val="28"/>
        </w:rPr>
        <w:t>Федеральный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hyperlink r:id="rId26" w:history="1">
        <w:r w:rsidRPr="00835094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от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8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мая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2010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года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917776">
        <w:rPr>
          <w:rFonts w:ascii="Times New Roman" w:hAnsi="Times New Roman" w:cs="Times New Roman"/>
          <w:sz w:val="28"/>
          <w:szCs w:val="28"/>
        </w:rPr>
        <w:t>№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83-ФЗ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917776">
        <w:rPr>
          <w:rFonts w:ascii="Times New Roman" w:hAnsi="Times New Roman" w:cs="Times New Roman"/>
          <w:sz w:val="28"/>
          <w:szCs w:val="28"/>
        </w:rPr>
        <w:t>«</w:t>
      </w:r>
      <w:r w:rsidRPr="00835094">
        <w:rPr>
          <w:rFonts w:ascii="Times New Roman" w:hAnsi="Times New Roman" w:cs="Times New Roman"/>
          <w:sz w:val="28"/>
          <w:szCs w:val="28"/>
        </w:rPr>
        <w:t>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внесении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изменений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отдельные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законодательные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акты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Российской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Федерации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связи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с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совершенствованием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правового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положения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государственных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lastRenderedPageBreak/>
        <w:t>(муниципальных)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учреждений</w:t>
      </w:r>
      <w:r w:rsidR="00917776">
        <w:rPr>
          <w:rFonts w:ascii="Times New Roman" w:hAnsi="Times New Roman" w:cs="Times New Roman"/>
          <w:sz w:val="28"/>
          <w:szCs w:val="28"/>
        </w:rPr>
        <w:t>»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(далее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-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Федеральный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закон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917776">
        <w:rPr>
          <w:rFonts w:ascii="Times New Roman" w:hAnsi="Times New Roman" w:cs="Times New Roman"/>
          <w:sz w:val="28"/>
          <w:szCs w:val="28"/>
        </w:rPr>
        <w:t>№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83-ФЗ)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стал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основополагающим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документом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для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установления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правового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статуса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муниципальных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учреждений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форме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казенных,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бюджетных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или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автономных.</w:t>
      </w:r>
    </w:p>
    <w:p w:rsidR="000C21F3" w:rsidRPr="00835094" w:rsidRDefault="00A5778C" w:rsidP="007036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5094">
        <w:rPr>
          <w:rFonts w:ascii="Times New Roman" w:hAnsi="Times New Roman" w:cs="Times New Roman"/>
          <w:sz w:val="28"/>
          <w:szCs w:val="28"/>
        </w:rPr>
        <w:t>С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2012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года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финансирование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бюджетных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учреждений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осуществляется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путем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предоставления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субсидий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703617" w:rsidRPr="00703617">
        <w:rPr>
          <w:rFonts w:ascii="Times New Roman" w:hAnsi="Times New Roman" w:cs="Times New Roman"/>
          <w:sz w:val="28"/>
          <w:szCs w:val="28"/>
        </w:rPr>
        <w:t>для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703617" w:rsidRPr="00703617">
        <w:rPr>
          <w:rFonts w:ascii="Times New Roman" w:hAnsi="Times New Roman" w:cs="Times New Roman"/>
          <w:sz w:val="28"/>
          <w:szCs w:val="28"/>
        </w:rPr>
        <w:t>финансового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703617" w:rsidRPr="00703617">
        <w:rPr>
          <w:rFonts w:ascii="Times New Roman" w:hAnsi="Times New Roman" w:cs="Times New Roman"/>
          <w:sz w:val="28"/>
          <w:szCs w:val="28"/>
        </w:rPr>
        <w:t>обеспечения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703617" w:rsidRPr="00703617">
        <w:rPr>
          <w:rFonts w:ascii="Times New Roman" w:hAnsi="Times New Roman" w:cs="Times New Roman"/>
          <w:sz w:val="28"/>
          <w:szCs w:val="28"/>
        </w:rPr>
        <w:t>выполнения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703617" w:rsidRPr="00703617">
        <w:rPr>
          <w:rFonts w:ascii="Times New Roman" w:hAnsi="Times New Roman" w:cs="Times New Roman"/>
          <w:sz w:val="28"/>
          <w:szCs w:val="28"/>
        </w:rPr>
        <w:t>муниципального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703617" w:rsidRPr="00703617">
        <w:rPr>
          <w:rFonts w:ascii="Times New Roman" w:hAnsi="Times New Roman" w:cs="Times New Roman"/>
          <w:sz w:val="28"/>
          <w:szCs w:val="28"/>
        </w:rPr>
        <w:t>задания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703617" w:rsidRPr="00835094">
        <w:rPr>
          <w:rFonts w:ascii="Times New Roman" w:hAnsi="Times New Roman" w:cs="Times New Roman"/>
          <w:sz w:val="28"/>
          <w:szCs w:val="28"/>
        </w:rPr>
        <w:t>на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703617" w:rsidRPr="00835094">
        <w:rPr>
          <w:rFonts w:ascii="Times New Roman" w:hAnsi="Times New Roman" w:cs="Times New Roman"/>
          <w:sz w:val="28"/>
          <w:szCs w:val="28"/>
        </w:rPr>
        <w:t>оказание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703617" w:rsidRPr="00835094">
        <w:rPr>
          <w:rFonts w:ascii="Times New Roman" w:hAnsi="Times New Roman" w:cs="Times New Roman"/>
          <w:sz w:val="28"/>
          <w:szCs w:val="28"/>
        </w:rPr>
        <w:t>муниципальных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703617" w:rsidRPr="00835094">
        <w:rPr>
          <w:rFonts w:ascii="Times New Roman" w:hAnsi="Times New Roman" w:cs="Times New Roman"/>
          <w:sz w:val="28"/>
          <w:szCs w:val="28"/>
        </w:rPr>
        <w:t>услуг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703617" w:rsidRPr="00835094">
        <w:rPr>
          <w:rFonts w:ascii="Times New Roman" w:hAnsi="Times New Roman" w:cs="Times New Roman"/>
          <w:sz w:val="28"/>
          <w:szCs w:val="28"/>
        </w:rPr>
        <w:t>(выполнение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703617" w:rsidRPr="00835094">
        <w:rPr>
          <w:rFonts w:ascii="Times New Roman" w:hAnsi="Times New Roman" w:cs="Times New Roman"/>
          <w:sz w:val="28"/>
          <w:szCs w:val="28"/>
        </w:rPr>
        <w:t>работ)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субсидий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на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цели,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не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связанные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с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финансовым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обеспечением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выполнения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муниципального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задания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на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оказание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муниципальных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услуг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(выполнение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работ),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соответствии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с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hyperlink r:id="rId27" w:history="1">
        <w:r w:rsidRPr="00835094">
          <w:rPr>
            <w:rFonts w:ascii="Times New Roman" w:hAnsi="Times New Roman" w:cs="Times New Roman"/>
            <w:sz w:val="28"/>
            <w:szCs w:val="28"/>
          </w:rPr>
          <w:t>пунктом</w:t>
        </w:r>
        <w:r w:rsidR="002C35F6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835094">
          <w:rPr>
            <w:rFonts w:ascii="Times New Roman" w:hAnsi="Times New Roman" w:cs="Times New Roman"/>
            <w:sz w:val="28"/>
            <w:szCs w:val="28"/>
          </w:rPr>
          <w:t>1</w:t>
        </w:r>
        <w:r w:rsidR="002C35F6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835094">
          <w:rPr>
            <w:rFonts w:ascii="Times New Roman" w:hAnsi="Times New Roman" w:cs="Times New Roman"/>
            <w:sz w:val="28"/>
            <w:szCs w:val="28"/>
          </w:rPr>
          <w:t>статьи</w:t>
        </w:r>
        <w:r w:rsidR="002C35F6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835094">
          <w:rPr>
            <w:rFonts w:ascii="Times New Roman" w:hAnsi="Times New Roman" w:cs="Times New Roman"/>
            <w:sz w:val="28"/>
            <w:szCs w:val="28"/>
          </w:rPr>
          <w:t>78.1</w:t>
        </w:r>
      </w:hyperlink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Бюджетного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кодекса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Российской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Федерации.</w:t>
      </w:r>
      <w:proofErr w:type="gramEnd"/>
    </w:p>
    <w:p w:rsidR="000C21F3" w:rsidRDefault="00A5778C" w:rsidP="000C2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094"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целях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обеспечения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доступности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информации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для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потребителей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услуг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2012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году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Министерством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финансов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Российской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Федерации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совместно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с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Федеральным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казначейством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разработан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запущен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официальный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сайт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сети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Интернет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по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размещению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информации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государственных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муниципальных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учреждениях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(www.bus.gov.ru).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Работа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актуализации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размещенной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информации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ведется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постоянном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режиме.</w:t>
      </w:r>
    </w:p>
    <w:p w:rsidR="000C21F3" w:rsidRDefault="00A5778C" w:rsidP="000C2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то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же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время,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несмотря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поступательное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развитие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последние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годы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нормативного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правового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регулирования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методического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обеспечения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правоотношений,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к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настоящему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времени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процесс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формирования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целостной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системы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управления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финансами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еще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завершен.</w:t>
      </w:r>
    </w:p>
    <w:p w:rsidR="000C21F3" w:rsidRDefault="00A5778C" w:rsidP="000C2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Муниципальная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программа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имеет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существенные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отличия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от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большинства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других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муниципальных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программ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города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Ачинска.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Она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является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3C2F1C">
        <w:rPr>
          <w:rFonts w:ascii="Times New Roman" w:hAnsi="Times New Roman" w:cs="Times New Roman"/>
          <w:sz w:val="28"/>
          <w:szCs w:val="28"/>
        </w:rPr>
        <w:t>«обеспечивающей»</w:t>
      </w:r>
      <w:r w:rsidRPr="00B07E77">
        <w:rPr>
          <w:rFonts w:ascii="Times New Roman" w:hAnsi="Times New Roman" w:cs="Times New Roman"/>
          <w:sz w:val="28"/>
          <w:szCs w:val="28"/>
        </w:rPr>
        <w:t>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то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есть,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ориентирована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(через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развитие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правового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регулирования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методического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обеспечения)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создание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общих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для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всех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участников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бюджетного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процесса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условий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механизмов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реализации.</w:t>
      </w:r>
    </w:p>
    <w:p w:rsidR="000C21F3" w:rsidRDefault="00A5778C" w:rsidP="000C2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Соответственно,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учетом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специфики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муниципальной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программы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для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измерения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ее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результатов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будут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использоваться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только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столько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количественные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индикаторы,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сколько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качественные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оценки.</w:t>
      </w:r>
    </w:p>
    <w:p w:rsidR="000C21F3" w:rsidRDefault="00A5778C" w:rsidP="000C2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Количественные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индикаторы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предлагается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использовать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качестве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дополнительной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или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справочной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информации.</w:t>
      </w:r>
    </w:p>
    <w:p w:rsidR="000C21F3" w:rsidRDefault="00A5778C" w:rsidP="000C2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7E77">
        <w:rPr>
          <w:rFonts w:ascii="Times New Roman" w:hAnsi="Times New Roman" w:cs="Times New Roman"/>
          <w:sz w:val="28"/>
          <w:szCs w:val="28"/>
        </w:rPr>
        <w:t>Управление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муниципальными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финансами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городе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Ачинске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исторически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было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ориентировано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приоритеты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развития,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обозначенные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федеральном,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краевом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местных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уровнях.</w:t>
      </w:r>
      <w:proofErr w:type="gramEnd"/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муниципальной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программе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отражены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следующие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основные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задачи:</w:t>
      </w:r>
    </w:p>
    <w:p w:rsidR="000C21F3" w:rsidRDefault="00A5778C" w:rsidP="000C2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обеспечение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долгосрочной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сбалансированности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устойчивости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города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Ачинска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путем:</w:t>
      </w:r>
    </w:p>
    <w:p w:rsidR="000C21F3" w:rsidRDefault="00A5778C" w:rsidP="000C2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-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повышения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надежности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экономических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прогнозов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консервативности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предпосылок,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положенных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основу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бюджетного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планирования;</w:t>
      </w:r>
    </w:p>
    <w:p w:rsidR="000C21F3" w:rsidRDefault="00A5778C" w:rsidP="000C2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-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формирования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учетом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долгосрочного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прогноза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основных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параметров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города,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основанных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реалистических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оценках;</w:t>
      </w:r>
    </w:p>
    <w:p w:rsidR="000C21F3" w:rsidRDefault="00A5778C" w:rsidP="000C2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-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полноты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учета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прогнозирования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финансовых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других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ресурсов,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которые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могут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быть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направлены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достижение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целей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политики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города;</w:t>
      </w:r>
    </w:p>
    <w:p w:rsidR="000C21F3" w:rsidRDefault="00A5778C" w:rsidP="000C2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-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планирования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ассигнований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исходя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из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необходимости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безусловного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исполнения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действующих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расходных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обязательств;</w:t>
      </w:r>
    </w:p>
    <w:p w:rsidR="000C21F3" w:rsidRDefault="00A5778C" w:rsidP="000C2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принятия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новых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расходных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обязатель</w:t>
      </w:r>
      <w:proofErr w:type="gramStart"/>
      <w:r w:rsidRPr="00B07E77">
        <w:rPr>
          <w:rFonts w:ascii="Times New Roman" w:hAnsi="Times New Roman" w:cs="Times New Roman"/>
          <w:sz w:val="28"/>
          <w:szCs w:val="28"/>
        </w:rPr>
        <w:t>ств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наличии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четкой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оценки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необходимых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для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исполнения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ассигнований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весь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период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исполнения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учетом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сроков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механизмов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реализации;</w:t>
      </w:r>
    </w:p>
    <w:p w:rsidR="000C21F3" w:rsidRDefault="00A5778C" w:rsidP="000C2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развитие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программно-целевых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методов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управления;</w:t>
      </w:r>
    </w:p>
    <w:p w:rsidR="000C21F3" w:rsidRDefault="00A5778C" w:rsidP="000C2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повышение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прозрачности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бюджетного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процесса.</w:t>
      </w:r>
    </w:p>
    <w:p w:rsidR="000C21F3" w:rsidRDefault="00A5778C" w:rsidP="000C2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С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учетом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вышеизложенного,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возрастает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роль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эффективного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бюджетного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планирования,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ориентированного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результат.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Планирование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расходов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программно-целевым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методом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E77">
        <w:rPr>
          <w:rFonts w:ascii="Times New Roman" w:hAnsi="Times New Roman" w:cs="Times New Roman"/>
          <w:sz w:val="28"/>
          <w:szCs w:val="28"/>
        </w:rPr>
        <w:t>взаимоувязке</w:t>
      </w:r>
      <w:proofErr w:type="spellEnd"/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новыми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формами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финансового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обеспечения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деятельности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автономных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учреждений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должны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обеспечить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предоставление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большего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объема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муниципальных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услуг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населению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за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прежний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объем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финансирования.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этом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качество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оказания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муниципальных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услуг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должно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снижаться.</w:t>
      </w:r>
    </w:p>
    <w:p w:rsidR="000C21F3" w:rsidRDefault="00A5778C" w:rsidP="000C2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На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осуществление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муниципальной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программы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влияет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множество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экономических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социальных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факторов,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7E77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чем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имеются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следующие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риски,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способные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негативно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повлиять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ход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ее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реализации:</w:t>
      </w:r>
    </w:p>
    <w:p w:rsidR="000C21F3" w:rsidRDefault="00A5778C" w:rsidP="000C2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основной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риск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для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муниципальной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программы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-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изменение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федерального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краевого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законодательства.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первую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очередь,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данный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риск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влияет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формирование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межбюджетных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отношений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между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субъектами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Российской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Федерации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муниципальными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образованиями.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7E77">
        <w:rPr>
          <w:rFonts w:ascii="Times New Roman" w:hAnsi="Times New Roman" w:cs="Times New Roman"/>
          <w:sz w:val="28"/>
          <w:szCs w:val="28"/>
        </w:rPr>
        <w:t>Перераспределение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расходных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полномочий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между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региональным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местными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бюджетами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влечет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за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собой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необходимость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пересмотра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распределения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налоговых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доходов,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что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способствует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построению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стабильной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эффективной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системы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межбюджетных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отношений;</w:t>
      </w:r>
      <w:proofErr w:type="gramEnd"/>
    </w:p>
    <w:p w:rsidR="00A5778C" w:rsidRPr="00B07E77" w:rsidRDefault="00A5778C" w:rsidP="00247D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замедление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темпов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экономического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развития.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данной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ситуации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возможно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снижение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поступлений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налоговых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неналоговых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доходов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города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как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следствие,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отсутствие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возможности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повышения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расходов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города,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7E77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чем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заданные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показатели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результативности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могут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быть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невыполненными.</w:t>
      </w:r>
    </w:p>
    <w:p w:rsidR="001A1934" w:rsidRDefault="00A5778C" w:rsidP="00247D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Достижение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цели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муниципальной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программы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будет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осуществляться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путем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решения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задач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рамках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соответствующих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подпрограмм.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Целью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реализации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каждой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подпрограммы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является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решение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задачи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муниципальной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программы.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Состав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целей,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задач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подпрограмм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муниципальной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программы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приведен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ее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паспорте.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Достижение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цели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каждой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подпрограммы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муниципальной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программы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требует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решения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задач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подпрограммы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путем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реализации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соответствующих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основных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мероприятий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подпрограммы.</w:t>
      </w:r>
    </w:p>
    <w:p w:rsidR="00A5778C" w:rsidRDefault="00A5778C" w:rsidP="00247D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Паспорта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муниципальной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программы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ее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подпрограмм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содержат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также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описание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ожидаемых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результатов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реализации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муниципальной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программы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количественные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характеристики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некоторых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ожидаемых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результатов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показателей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553610">
        <w:rPr>
          <w:rFonts w:ascii="Times New Roman" w:hAnsi="Times New Roman" w:cs="Times New Roman"/>
          <w:sz w:val="28"/>
          <w:szCs w:val="28"/>
        </w:rPr>
        <w:t>результативности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муниципальной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программы.</w:t>
      </w:r>
    </w:p>
    <w:p w:rsidR="00A5778C" w:rsidRPr="00E23A9A" w:rsidRDefault="00A5778C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A5778C" w:rsidRDefault="00A5778C" w:rsidP="002E1AF1">
      <w:pPr>
        <w:pStyle w:val="ConsPlusNormal"/>
        <w:spacing w:line="21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3.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ПРИОРИТЕТЫ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ЦЕЛИ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РАЗВИТИЯ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СФЕРЕ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УПРАВЛЕНИЯ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МУНИЦИПАЛЬНЫМИ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ФИНАНСАМИ,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ОПИСАНИЕ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ОСНОВНЫХ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ЦЕЛЕЙ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ЗАДАЧ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МУНИЦИПАЛЬНОЙ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ПРОГРАММЫ</w:t>
      </w:r>
      <w:r w:rsidR="007C0D94">
        <w:rPr>
          <w:rFonts w:ascii="Times New Roman" w:hAnsi="Times New Roman" w:cs="Times New Roman"/>
          <w:sz w:val="28"/>
          <w:szCs w:val="28"/>
        </w:rPr>
        <w:t>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7C0D94">
        <w:rPr>
          <w:rFonts w:ascii="Times New Roman" w:hAnsi="Times New Roman" w:cs="Times New Roman"/>
          <w:sz w:val="28"/>
          <w:szCs w:val="28"/>
        </w:rPr>
        <w:t>ПРОГНОЗ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7C0D94">
        <w:rPr>
          <w:rFonts w:ascii="Times New Roman" w:hAnsi="Times New Roman" w:cs="Times New Roman"/>
          <w:sz w:val="28"/>
          <w:szCs w:val="28"/>
        </w:rPr>
        <w:t>РАЗВИТИЯ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6751FB" w:rsidRPr="00B07E77"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6751FB" w:rsidRPr="00B07E77">
        <w:rPr>
          <w:rFonts w:ascii="Times New Roman" w:hAnsi="Times New Roman" w:cs="Times New Roman"/>
          <w:sz w:val="28"/>
          <w:szCs w:val="28"/>
        </w:rPr>
        <w:t>СФЕРЕ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6751FB" w:rsidRPr="00B07E77">
        <w:rPr>
          <w:rFonts w:ascii="Times New Roman" w:hAnsi="Times New Roman" w:cs="Times New Roman"/>
          <w:sz w:val="28"/>
          <w:szCs w:val="28"/>
        </w:rPr>
        <w:t>УПРАВЛЕНИЯ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6751FB" w:rsidRPr="00B07E77">
        <w:rPr>
          <w:rFonts w:ascii="Times New Roman" w:hAnsi="Times New Roman" w:cs="Times New Roman"/>
          <w:sz w:val="28"/>
          <w:szCs w:val="28"/>
        </w:rPr>
        <w:t>МУНИЦИПАЛЬНЫМИ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6751FB" w:rsidRPr="00B07E77">
        <w:rPr>
          <w:rFonts w:ascii="Times New Roman" w:hAnsi="Times New Roman" w:cs="Times New Roman"/>
          <w:sz w:val="28"/>
          <w:szCs w:val="28"/>
        </w:rPr>
        <w:t>ФИНАНСАМИ</w:t>
      </w:r>
    </w:p>
    <w:p w:rsidR="006751FB" w:rsidRPr="002E1AF1" w:rsidRDefault="006751FB" w:rsidP="006751FB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A1934" w:rsidRDefault="00A5778C" w:rsidP="001A1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Поставленные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цели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задачи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программы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соответствуют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социально-экономическим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приоритетам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города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Ачинска.</w:t>
      </w:r>
    </w:p>
    <w:p w:rsidR="001A1934" w:rsidRDefault="00A5778C" w:rsidP="001A1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Целью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муниципальной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программы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является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обеспечение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долгосрочной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сбалансированности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устойчивости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города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Ачинска,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повышение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качества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прозрачности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управления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муниципальными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финансами.</w:t>
      </w:r>
    </w:p>
    <w:p w:rsidR="001A1934" w:rsidRDefault="00A5778C" w:rsidP="001A1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Реализация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муниципальной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программы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направлена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достижение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следующих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задач:</w:t>
      </w:r>
    </w:p>
    <w:p w:rsidR="001A1934" w:rsidRDefault="00A5778C" w:rsidP="001A1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1.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Эффективное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управление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муниципальным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долгом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города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Ачинска;</w:t>
      </w:r>
    </w:p>
    <w:p w:rsidR="00A5778C" w:rsidRDefault="00A5778C" w:rsidP="001A1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2.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3C2F1C">
        <w:rPr>
          <w:rFonts w:ascii="Times New Roman" w:hAnsi="Times New Roman" w:cs="Times New Roman"/>
          <w:sz w:val="28"/>
          <w:szCs w:val="28"/>
        </w:rPr>
        <w:t>с</w:t>
      </w:r>
      <w:r w:rsidRPr="00B07E77">
        <w:rPr>
          <w:rFonts w:ascii="Times New Roman" w:hAnsi="Times New Roman" w:cs="Times New Roman"/>
          <w:sz w:val="28"/>
          <w:szCs w:val="28"/>
        </w:rPr>
        <w:t>оздание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условий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для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эффективного,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ответственного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прозрачного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управления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финансовыми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ресурсами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рамках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выполнения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установленных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функций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полномочий,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также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повышения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эффективности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расходов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города.</w:t>
      </w:r>
    </w:p>
    <w:p w:rsidR="00A5778C" w:rsidRPr="002C35F6" w:rsidRDefault="00A577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778C" w:rsidRPr="00B07E77" w:rsidRDefault="0069709B" w:rsidP="002E1AF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5778C" w:rsidRPr="00B07E77">
        <w:rPr>
          <w:rFonts w:ascii="Times New Roman" w:hAnsi="Times New Roman" w:cs="Times New Roman"/>
          <w:sz w:val="28"/>
          <w:szCs w:val="28"/>
        </w:rPr>
        <w:t>.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B07E77">
        <w:rPr>
          <w:rFonts w:ascii="Times New Roman" w:hAnsi="Times New Roman" w:cs="Times New Roman"/>
          <w:sz w:val="28"/>
          <w:szCs w:val="28"/>
        </w:rPr>
        <w:t>ПРОГНОЗ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B07E77">
        <w:rPr>
          <w:rFonts w:ascii="Times New Roman" w:hAnsi="Times New Roman" w:cs="Times New Roman"/>
          <w:sz w:val="28"/>
          <w:szCs w:val="28"/>
        </w:rPr>
        <w:t>КОНЕЧНЫХ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B07E77">
        <w:rPr>
          <w:rFonts w:ascii="Times New Roman" w:hAnsi="Times New Roman" w:cs="Times New Roman"/>
          <w:sz w:val="28"/>
          <w:szCs w:val="28"/>
        </w:rPr>
        <w:t>РЕЗУЛЬТАТОВ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B07E77">
        <w:rPr>
          <w:rFonts w:ascii="Times New Roman" w:hAnsi="Times New Roman" w:cs="Times New Roman"/>
          <w:sz w:val="28"/>
          <w:szCs w:val="28"/>
        </w:rPr>
        <w:t>МУНИЦИПАЛЬНОЙ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B07E77">
        <w:rPr>
          <w:rFonts w:ascii="Times New Roman" w:hAnsi="Times New Roman" w:cs="Times New Roman"/>
          <w:sz w:val="28"/>
          <w:szCs w:val="28"/>
        </w:rPr>
        <w:t>ПРОГРАММЫ</w:t>
      </w:r>
      <w:r w:rsidR="004870D4">
        <w:rPr>
          <w:rFonts w:ascii="Times New Roman" w:hAnsi="Times New Roman" w:cs="Times New Roman"/>
          <w:sz w:val="28"/>
          <w:szCs w:val="28"/>
        </w:rPr>
        <w:t>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4870D4">
        <w:rPr>
          <w:rFonts w:ascii="Times New Roman" w:hAnsi="Times New Roman" w:cs="Times New Roman"/>
          <w:sz w:val="28"/>
          <w:szCs w:val="28"/>
        </w:rPr>
        <w:t>ХАРАКТЕРИЗУЮЩИХ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4870D4">
        <w:rPr>
          <w:rFonts w:ascii="Times New Roman" w:hAnsi="Times New Roman" w:cs="Times New Roman"/>
          <w:sz w:val="28"/>
          <w:szCs w:val="28"/>
        </w:rPr>
        <w:t>ЦЕЛЕВОЕ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4870D4">
        <w:rPr>
          <w:rFonts w:ascii="Times New Roman" w:hAnsi="Times New Roman" w:cs="Times New Roman"/>
          <w:sz w:val="28"/>
          <w:szCs w:val="28"/>
        </w:rPr>
        <w:t>СОСТОЯНИЕ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4870D4">
        <w:rPr>
          <w:rFonts w:ascii="Times New Roman" w:hAnsi="Times New Roman" w:cs="Times New Roman"/>
          <w:sz w:val="28"/>
          <w:szCs w:val="28"/>
        </w:rPr>
        <w:t>(ИЗМЕНЕНИЕ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4870D4">
        <w:rPr>
          <w:rFonts w:ascii="Times New Roman" w:hAnsi="Times New Roman" w:cs="Times New Roman"/>
          <w:sz w:val="28"/>
          <w:szCs w:val="28"/>
        </w:rPr>
        <w:t>СОСТОЯНИЯ)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4870D4">
        <w:rPr>
          <w:rFonts w:ascii="Times New Roman" w:hAnsi="Times New Roman" w:cs="Times New Roman"/>
          <w:sz w:val="28"/>
          <w:szCs w:val="28"/>
        </w:rPr>
        <w:t>УРОВНЯ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4870D4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4870D4">
        <w:rPr>
          <w:rFonts w:ascii="Times New Roman" w:hAnsi="Times New Roman" w:cs="Times New Roman"/>
          <w:sz w:val="28"/>
          <w:szCs w:val="28"/>
        </w:rPr>
        <w:t>КАЧЕСТВА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4870D4">
        <w:rPr>
          <w:rFonts w:ascii="Times New Roman" w:hAnsi="Times New Roman" w:cs="Times New Roman"/>
          <w:sz w:val="28"/>
          <w:szCs w:val="28"/>
        </w:rPr>
        <w:t>ЖИЗНИ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4870D4">
        <w:rPr>
          <w:rFonts w:ascii="Times New Roman" w:hAnsi="Times New Roman" w:cs="Times New Roman"/>
          <w:sz w:val="28"/>
          <w:szCs w:val="28"/>
        </w:rPr>
        <w:t>НАСЕЛЕНИЯ,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4870D4">
        <w:rPr>
          <w:rFonts w:ascii="Times New Roman" w:hAnsi="Times New Roman" w:cs="Times New Roman"/>
          <w:sz w:val="28"/>
          <w:szCs w:val="28"/>
        </w:rPr>
        <w:t>СОЦИАЛЬНОЙ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4870D4">
        <w:rPr>
          <w:rFonts w:ascii="Times New Roman" w:hAnsi="Times New Roman" w:cs="Times New Roman"/>
          <w:sz w:val="28"/>
          <w:szCs w:val="28"/>
        </w:rPr>
        <w:t>СФЕРЫ,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4870D4">
        <w:rPr>
          <w:rFonts w:ascii="Times New Roman" w:hAnsi="Times New Roman" w:cs="Times New Roman"/>
          <w:sz w:val="28"/>
          <w:szCs w:val="28"/>
        </w:rPr>
        <w:t>ЭКОНОМИКИ,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4870D4">
        <w:rPr>
          <w:rFonts w:ascii="Times New Roman" w:hAnsi="Times New Roman" w:cs="Times New Roman"/>
          <w:sz w:val="28"/>
          <w:szCs w:val="28"/>
        </w:rPr>
        <w:t>СТЕПЕНИ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4870D4">
        <w:rPr>
          <w:rFonts w:ascii="Times New Roman" w:hAnsi="Times New Roman" w:cs="Times New Roman"/>
          <w:sz w:val="28"/>
          <w:szCs w:val="28"/>
        </w:rPr>
        <w:t>РЕАЛИЗАЦИИ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4870D4">
        <w:rPr>
          <w:rFonts w:ascii="Times New Roman" w:hAnsi="Times New Roman" w:cs="Times New Roman"/>
          <w:sz w:val="28"/>
          <w:szCs w:val="28"/>
        </w:rPr>
        <w:t>ДРУГИХ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4870D4">
        <w:rPr>
          <w:rFonts w:ascii="Times New Roman" w:hAnsi="Times New Roman" w:cs="Times New Roman"/>
          <w:sz w:val="28"/>
          <w:szCs w:val="28"/>
        </w:rPr>
        <w:t>ОБЩЕСТВЕННО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4870D4">
        <w:rPr>
          <w:rFonts w:ascii="Times New Roman" w:hAnsi="Times New Roman" w:cs="Times New Roman"/>
          <w:sz w:val="28"/>
          <w:szCs w:val="28"/>
        </w:rPr>
        <w:t>ЗНАЧИМЫХ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4870D4">
        <w:rPr>
          <w:rFonts w:ascii="Times New Roman" w:hAnsi="Times New Roman" w:cs="Times New Roman"/>
          <w:sz w:val="28"/>
          <w:szCs w:val="28"/>
        </w:rPr>
        <w:t>ИНТЕРЕСОВ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9402B4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4870D4">
        <w:rPr>
          <w:rFonts w:ascii="Times New Roman" w:hAnsi="Times New Roman" w:cs="Times New Roman"/>
          <w:sz w:val="28"/>
          <w:szCs w:val="28"/>
        </w:rPr>
        <w:t>ПОТРЕБНОСТЕЙ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4870D4"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4870D4">
        <w:rPr>
          <w:rFonts w:ascii="Times New Roman" w:hAnsi="Times New Roman" w:cs="Times New Roman"/>
          <w:sz w:val="28"/>
          <w:szCs w:val="28"/>
        </w:rPr>
        <w:t>СФЕРЕ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4870D4" w:rsidRPr="00B07E77">
        <w:rPr>
          <w:rFonts w:ascii="Times New Roman" w:hAnsi="Times New Roman" w:cs="Times New Roman"/>
          <w:sz w:val="28"/>
          <w:szCs w:val="28"/>
        </w:rPr>
        <w:t>УПРАВЛЕНИЯ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4870D4" w:rsidRPr="00B07E77">
        <w:rPr>
          <w:rFonts w:ascii="Times New Roman" w:hAnsi="Times New Roman" w:cs="Times New Roman"/>
          <w:sz w:val="28"/>
          <w:szCs w:val="28"/>
        </w:rPr>
        <w:t>МУНИЦИПАЛЬНЫМИ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4870D4" w:rsidRPr="00B07E77">
        <w:rPr>
          <w:rFonts w:ascii="Times New Roman" w:hAnsi="Times New Roman" w:cs="Times New Roman"/>
          <w:sz w:val="28"/>
          <w:szCs w:val="28"/>
        </w:rPr>
        <w:t>ФИНАНСАМИ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4870D4">
        <w:rPr>
          <w:rFonts w:ascii="Times New Roman" w:hAnsi="Times New Roman" w:cs="Times New Roman"/>
          <w:sz w:val="28"/>
          <w:szCs w:val="28"/>
        </w:rPr>
        <w:t>НА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4870D4">
        <w:rPr>
          <w:rFonts w:ascii="Times New Roman" w:hAnsi="Times New Roman" w:cs="Times New Roman"/>
          <w:sz w:val="28"/>
          <w:szCs w:val="28"/>
        </w:rPr>
        <w:t>ТЕРРИТОРИИ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4870D4">
        <w:rPr>
          <w:rFonts w:ascii="Times New Roman" w:hAnsi="Times New Roman" w:cs="Times New Roman"/>
          <w:sz w:val="28"/>
          <w:szCs w:val="28"/>
        </w:rPr>
        <w:t>ГОРОДА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4870D4">
        <w:rPr>
          <w:rFonts w:ascii="Times New Roman" w:hAnsi="Times New Roman" w:cs="Times New Roman"/>
          <w:sz w:val="28"/>
          <w:szCs w:val="28"/>
        </w:rPr>
        <w:t>АЧИНСКА</w:t>
      </w:r>
    </w:p>
    <w:p w:rsidR="00E625AC" w:rsidRPr="00B07E77" w:rsidRDefault="00E625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1934" w:rsidRDefault="00A5778C" w:rsidP="001A1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Ожидаемыми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результатами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реализации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муниципальной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программы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являются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следующие:</w:t>
      </w:r>
    </w:p>
    <w:p w:rsidR="001A1934" w:rsidRDefault="00A5778C" w:rsidP="001A1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отсутствие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просроченной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кредиторской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задолженности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выплате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заработной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платы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начислениями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работникам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бюджетной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сферы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исполнению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обязательств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перед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гражданами;</w:t>
      </w:r>
    </w:p>
    <w:p w:rsidR="001A1934" w:rsidRDefault="00A5778C" w:rsidP="001A1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отсутствие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просроченной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кредиторской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задолженности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бюджетным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кредитам;</w:t>
      </w:r>
    </w:p>
    <w:p w:rsidR="001A1934" w:rsidRDefault="00A5778C" w:rsidP="001A1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рост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качества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управления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муниципальными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финансами;</w:t>
      </w:r>
    </w:p>
    <w:p w:rsidR="00A5778C" w:rsidRPr="00B07E77" w:rsidRDefault="00A5778C" w:rsidP="001A1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сохранение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объема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муниципального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долга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города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Ачинска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уровне,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превышающем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объем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доходов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города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без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учета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объема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безвозмездных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поступлений;</w:t>
      </w:r>
    </w:p>
    <w:p w:rsidR="001A1934" w:rsidRDefault="00A577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отсутствие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выплат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из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города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сумм,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связанных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несвоевременным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исполнением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долговых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обязательств;</w:t>
      </w:r>
    </w:p>
    <w:p w:rsidR="001A1934" w:rsidRDefault="00A577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отсутствие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несвоевременно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представленной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отчетности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отчетности,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составленной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нарушениями;</w:t>
      </w:r>
    </w:p>
    <w:p w:rsidR="005534F8" w:rsidRDefault="008E1536" w:rsidP="005534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77CD">
        <w:rPr>
          <w:rFonts w:ascii="Times New Roman" w:hAnsi="Times New Roman" w:cs="Times New Roman"/>
          <w:sz w:val="28"/>
          <w:szCs w:val="28"/>
        </w:rPr>
        <w:t>снижение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объема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повторных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нарушений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регламентированных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Бюджетным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Кодексом</w:t>
      </w:r>
      <w:r w:rsidRPr="002E77CD">
        <w:rPr>
          <w:rFonts w:ascii="Times New Roman" w:hAnsi="Times New Roman" w:cs="Times New Roman"/>
          <w:sz w:val="28"/>
          <w:szCs w:val="28"/>
        </w:rPr>
        <w:t>: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2014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год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-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не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более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чем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15%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повторных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нарушений,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2015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год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-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не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более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чем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12%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повторных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нарушений,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2016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год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-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не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более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чем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10%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повторных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нарушений,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2017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год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-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не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более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чем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8%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повторных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нарушений,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2018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год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-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не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более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чем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6%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повторных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нарушений;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2019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год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-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не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более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чем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4%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повторных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576A81">
        <w:rPr>
          <w:rFonts w:ascii="Times New Roman" w:hAnsi="Times New Roman" w:cs="Times New Roman"/>
          <w:sz w:val="28"/>
          <w:szCs w:val="28"/>
        </w:rPr>
        <w:t>нарушений;</w:t>
      </w:r>
      <w:proofErr w:type="gramEnd"/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5F3837">
        <w:rPr>
          <w:rFonts w:ascii="Times New Roman" w:hAnsi="Times New Roman" w:cs="Times New Roman"/>
          <w:sz w:val="28"/>
          <w:szCs w:val="28"/>
        </w:rPr>
        <w:t>с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244448" w:rsidRPr="00A45C01">
        <w:rPr>
          <w:rFonts w:ascii="Times New Roman" w:hAnsi="Times New Roman" w:cs="Times New Roman"/>
          <w:sz w:val="28"/>
          <w:szCs w:val="28"/>
        </w:rPr>
        <w:t>202</w:t>
      </w:r>
      <w:r w:rsidR="005F3837">
        <w:rPr>
          <w:rFonts w:ascii="Times New Roman" w:hAnsi="Times New Roman" w:cs="Times New Roman"/>
          <w:sz w:val="28"/>
          <w:szCs w:val="28"/>
        </w:rPr>
        <w:t>0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5F3837">
        <w:rPr>
          <w:rFonts w:ascii="Times New Roman" w:hAnsi="Times New Roman" w:cs="Times New Roman"/>
          <w:sz w:val="28"/>
          <w:szCs w:val="28"/>
        </w:rPr>
        <w:t>–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5F3837">
        <w:rPr>
          <w:rFonts w:ascii="Times New Roman" w:hAnsi="Times New Roman" w:cs="Times New Roman"/>
          <w:sz w:val="28"/>
          <w:szCs w:val="28"/>
        </w:rPr>
        <w:t>не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5F3837">
        <w:rPr>
          <w:rFonts w:ascii="Times New Roman" w:hAnsi="Times New Roman" w:cs="Times New Roman"/>
          <w:sz w:val="28"/>
          <w:szCs w:val="28"/>
        </w:rPr>
        <w:t>более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E625AC">
        <w:rPr>
          <w:rFonts w:ascii="Times New Roman" w:hAnsi="Times New Roman" w:cs="Times New Roman"/>
          <w:sz w:val="28"/>
          <w:szCs w:val="28"/>
        </w:rPr>
        <w:t>чем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5F3837">
        <w:rPr>
          <w:rFonts w:ascii="Times New Roman" w:hAnsi="Times New Roman" w:cs="Times New Roman"/>
          <w:sz w:val="28"/>
          <w:szCs w:val="28"/>
        </w:rPr>
        <w:t>2%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5F3837">
        <w:rPr>
          <w:rFonts w:ascii="Times New Roman" w:hAnsi="Times New Roman" w:cs="Times New Roman"/>
          <w:sz w:val="28"/>
          <w:szCs w:val="28"/>
        </w:rPr>
        <w:t>повторных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5F3837">
        <w:rPr>
          <w:rFonts w:ascii="Times New Roman" w:hAnsi="Times New Roman" w:cs="Times New Roman"/>
          <w:sz w:val="28"/>
          <w:szCs w:val="28"/>
        </w:rPr>
        <w:t>нарушений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5F3837">
        <w:rPr>
          <w:rFonts w:ascii="Times New Roman" w:hAnsi="Times New Roman" w:cs="Times New Roman"/>
          <w:sz w:val="28"/>
          <w:szCs w:val="28"/>
        </w:rPr>
        <w:t>ежегодно</w:t>
      </w:r>
      <w:r w:rsidR="005534F8">
        <w:rPr>
          <w:rFonts w:ascii="Times New Roman" w:hAnsi="Times New Roman" w:cs="Times New Roman"/>
          <w:sz w:val="28"/>
          <w:szCs w:val="28"/>
        </w:rPr>
        <w:t>;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5314" w:rsidRDefault="008E1536" w:rsidP="008E15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повторных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нарушений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актов,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регулирующих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бюджетные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правоотношения: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2020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более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повторных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ежегодно</w:t>
      </w:r>
      <w:r w:rsidR="00215314">
        <w:rPr>
          <w:rFonts w:ascii="Times New Roman" w:hAnsi="Times New Roman" w:cs="Times New Roman"/>
          <w:sz w:val="28"/>
          <w:szCs w:val="28"/>
        </w:rPr>
        <w:t>;</w:t>
      </w:r>
    </w:p>
    <w:p w:rsidR="001A1934" w:rsidRDefault="00A577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разработка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утверждение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необходимых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правовых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актов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для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совершенствования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области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муниципального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финансового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контроля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(100%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соответствие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правовых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актов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города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области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муниципального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финансового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контроля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законодательству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РФ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Красноярского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края);</w:t>
      </w:r>
    </w:p>
    <w:p w:rsidR="001A1934" w:rsidRDefault="00A577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разработка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аналитических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материалов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итогам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контрольных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мероприятий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(не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менее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5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материалов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год);</w:t>
      </w:r>
    </w:p>
    <w:p w:rsidR="001A1934" w:rsidRDefault="00A577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повышение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доли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расходов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города,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формируемых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рамках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муниципальных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программ;</w:t>
      </w:r>
    </w:p>
    <w:p w:rsidR="001A1934" w:rsidRPr="00835094" w:rsidRDefault="00A577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своевременное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составление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проекта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города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отчета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об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исполнении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города;</w:t>
      </w:r>
    </w:p>
    <w:p w:rsidR="00A5778C" w:rsidRPr="00835094" w:rsidRDefault="00A577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094">
        <w:rPr>
          <w:rFonts w:ascii="Times New Roman" w:hAnsi="Times New Roman" w:cs="Times New Roman"/>
          <w:sz w:val="28"/>
          <w:szCs w:val="28"/>
        </w:rPr>
        <w:t>не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превышение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размера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дефицита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бюджета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к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общему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годовому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объему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доходов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выше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уровня,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установленного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Бюджетным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hyperlink r:id="rId28" w:history="1">
        <w:r w:rsidRPr="0083509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Российской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Федерации;</w:t>
      </w:r>
    </w:p>
    <w:p w:rsidR="00E625AC" w:rsidRPr="00835094" w:rsidRDefault="00A5778C" w:rsidP="002C35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094">
        <w:rPr>
          <w:rFonts w:ascii="Times New Roman" w:hAnsi="Times New Roman" w:cs="Times New Roman"/>
          <w:sz w:val="28"/>
          <w:szCs w:val="28"/>
        </w:rPr>
        <w:t>обеспечение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исполнения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расходных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обязательств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города;</w:t>
      </w:r>
    </w:p>
    <w:p w:rsidR="001A1934" w:rsidRPr="00835094" w:rsidRDefault="00A577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094">
        <w:rPr>
          <w:rFonts w:ascii="Times New Roman" w:hAnsi="Times New Roman" w:cs="Times New Roman"/>
          <w:sz w:val="28"/>
          <w:szCs w:val="28"/>
        </w:rPr>
        <w:t>качественное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планирование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доходов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бюджета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города;</w:t>
      </w:r>
    </w:p>
    <w:p w:rsidR="00A5778C" w:rsidRPr="00835094" w:rsidRDefault="00A577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094">
        <w:rPr>
          <w:rFonts w:ascii="Times New Roman" w:hAnsi="Times New Roman" w:cs="Times New Roman"/>
          <w:sz w:val="28"/>
          <w:szCs w:val="28"/>
        </w:rPr>
        <w:t>повышение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качества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финансового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менеджмента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главных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распорядителей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бюджетных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средств;</w:t>
      </w:r>
    </w:p>
    <w:p w:rsidR="00A5778C" w:rsidRPr="00835094" w:rsidRDefault="00A577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094">
        <w:rPr>
          <w:rFonts w:ascii="Times New Roman" w:hAnsi="Times New Roman" w:cs="Times New Roman"/>
          <w:sz w:val="28"/>
          <w:szCs w:val="28"/>
        </w:rPr>
        <w:t>своевременное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обновление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информации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рубрике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AA3848">
        <w:rPr>
          <w:rFonts w:ascii="Times New Roman" w:hAnsi="Times New Roman" w:cs="Times New Roman"/>
          <w:sz w:val="28"/>
          <w:szCs w:val="28"/>
        </w:rPr>
        <w:t>«Открытый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AA3848">
        <w:rPr>
          <w:rFonts w:ascii="Times New Roman" w:hAnsi="Times New Roman" w:cs="Times New Roman"/>
          <w:sz w:val="28"/>
          <w:szCs w:val="28"/>
        </w:rPr>
        <w:t>бюджет»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на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официальном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сайте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органов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местного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самоуправления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города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Ачинска;</w:t>
      </w:r>
    </w:p>
    <w:p w:rsidR="005F3837" w:rsidRDefault="00A5778C" w:rsidP="002C35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094">
        <w:rPr>
          <w:rFonts w:ascii="Times New Roman" w:hAnsi="Times New Roman" w:cs="Times New Roman"/>
          <w:sz w:val="28"/>
          <w:szCs w:val="28"/>
        </w:rPr>
        <w:t>разработка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размещение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на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официальном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сайте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органов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местного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самоуп</w:t>
      </w:r>
      <w:r w:rsidR="00AA3848">
        <w:rPr>
          <w:rFonts w:ascii="Times New Roman" w:hAnsi="Times New Roman" w:cs="Times New Roman"/>
          <w:sz w:val="28"/>
          <w:szCs w:val="28"/>
        </w:rPr>
        <w:t>равления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AA3848">
        <w:rPr>
          <w:rFonts w:ascii="Times New Roman" w:hAnsi="Times New Roman" w:cs="Times New Roman"/>
          <w:sz w:val="28"/>
          <w:szCs w:val="28"/>
        </w:rPr>
        <w:t>города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AA3848">
        <w:rPr>
          <w:rFonts w:ascii="Times New Roman" w:hAnsi="Times New Roman" w:cs="Times New Roman"/>
          <w:sz w:val="28"/>
          <w:szCs w:val="28"/>
        </w:rPr>
        <w:t>Ачинска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AA3848">
        <w:rPr>
          <w:rFonts w:ascii="Times New Roman" w:hAnsi="Times New Roman" w:cs="Times New Roman"/>
          <w:sz w:val="28"/>
          <w:szCs w:val="28"/>
        </w:rPr>
        <w:t>брошюр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AA3848">
        <w:rPr>
          <w:rFonts w:ascii="Times New Roman" w:hAnsi="Times New Roman" w:cs="Times New Roman"/>
          <w:sz w:val="28"/>
          <w:szCs w:val="28"/>
        </w:rPr>
        <w:t>«</w:t>
      </w:r>
      <w:r w:rsidRPr="00835094">
        <w:rPr>
          <w:rFonts w:ascii="Times New Roman" w:hAnsi="Times New Roman" w:cs="Times New Roman"/>
          <w:sz w:val="28"/>
          <w:szCs w:val="28"/>
        </w:rPr>
        <w:t>Путеводитель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по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AA3848">
        <w:rPr>
          <w:rFonts w:ascii="Times New Roman" w:hAnsi="Times New Roman" w:cs="Times New Roman"/>
          <w:sz w:val="28"/>
          <w:szCs w:val="28"/>
        </w:rPr>
        <w:t>бюджету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AA3848">
        <w:rPr>
          <w:rFonts w:ascii="Times New Roman" w:hAnsi="Times New Roman" w:cs="Times New Roman"/>
          <w:sz w:val="28"/>
          <w:szCs w:val="28"/>
        </w:rPr>
        <w:t>города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AA3848">
        <w:rPr>
          <w:rFonts w:ascii="Times New Roman" w:hAnsi="Times New Roman" w:cs="Times New Roman"/>
          <w:sz w:val="28"/>
          <w:szCs w:val="28"/>
        </w:rPr>
        <w:t>Ачинска»,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AA3848">
        <w:rPr>
          <w:rFonts w:ascii="Times New Roman" w:hAnsi="Times New Roman" w:cs="Times New Roman"/>
          <w:sz w:val="28"/>
          <w:szCs w:val="28"/>
        </w:rPr>
        <w:t>«</w:t>
      </w:r>
      <w:r w:rsidRPr="00661A4C">
        <w:rPr>
          <w:rFonts w:ascii="Times New Roman" w:hAnsi="Times New Roman" w:cs="Times New Roman"/>
          <w:sz w:val="28"/>
          <w:szCs w:val="28"/>
        </w:rPr>
        <w:t>Путеводитель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661A4C">
        <w:rPr>
          <w:rFonts w:ascii="Times New Roman" w:hAnsi="Times New Roman" w:cs="Times New Roman"/>
          <w:sz w:val="28"/>
          <w:szCs w:val="28"/>
        </w:rPr>
        <w:t>по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661A4C">
        <w:rPr>
          <w:rFonts w:ascii="Times New Roman" w:hAnsi="Times New Roman" w:cs="Times New Roman"/>
          <w:sz w:val="28"/>
          <w:szCs w:val="28"/>
        </w:rPr>
        <w:t>исполнению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AA3848">
        <w:rPr>
          <w:rFonts w:ascii="Times New Roman" w:hAnsi="Times New Roman" w:cs="Times New Roman"/>
          <w:sz w:val="28"/>
          <w:szCs w:val="28"/>
        </w:rPr>
        <w:t>бюджета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AA3848">
        <w:rPr>
          <w:rFonts w:ascii="Times New Roman" w:hAnsi="Times New Roman" w:cs="Times New Roman"/>
          <w:sz w:val="28"/>
          <w:szCs w:val="28"/>
        </w:rPr>
        <w:t>города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AA3848">
        <w:rPr>
          <w:rFonts w:ascii="Times New Roman" w:hAnsi="Times New Roman" w:cs="Times New Roman"/>
          <w:sz w:val="28"/>
          <w:szCs w:val="28"/>
        </w:rPr>
        <w:t>Ачинска»</w:t>
      </w:r>
      <w:r w:rsidRPr="00661A4C">
        <w:rPr>
          <w:rFonts w:ascii="Times New Roman" w:hAnsi="Times New Roman" w:cs="Times New Roman"/>
          <w:sz w:val="28"/>
          <w:szCs w:val="28"/>
        </w:rPr>
        <w:t>.</w:t>
      </w:r>
    </w:p>
    <w:p w:rsidR="005534F8" w:rsidRPr="00835094" w:rsidRDefault="005534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778C" w:rsidRPr="00835094" w:rsidRDefault="0069709B" w:rsidP="002E1AF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35094">
        <w:rPr>
          <w:rFonts w:ascii="Times New Roman" w:hAnsi="Times New Roman" w:cs="Times New Roman"/>
          <w:sz w:val="28"/>
          <w:szCs w:val="28"/>
        </w:rPr>
        <w:t>5</w:t>
      </w:r>
      <w:r w:rsidR="00A5778C" w:rsidRPr="00835094">
        <w:rPr>
          <w:rFonts w:ascii="Times New Roman" w:hAnsi="Times New Roman" w:cs="Times New Roman"/>
          <w:sz w:val="28"/>
          <w:szCs w:val="28"/>
        </w:rPr>
        <w:t>.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B73E12">
        <w:rPr>
          <w:rFonts w:ascii="Times New Roman" w:hAnsi="Times New Roman" w:cs="Times New Roman"/>
          <w:sz w:val="28"/>
          <w:szCs w:val="28"/>
        </w:rPr>
        <w:t>ИНФОРМАЦИЯ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B73E12">
        <w:rPr>
          <w:rFonts w:ascii="Times New Roman" w:hAnsi="Times New Roman" w:cs="Times New Roman"/>
          <w:sz w:val="28"/>
          <w:szCs w:val="28"/>
        </w:rPr>
        <w:t>ПО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B73E12">
        <w:rPr>
          <w:rFonts w:ascii="Times New Roman" w:hAnsi="Times New Roman" w:cs="Times New Roman"/>
          <w:sz w:val="28"/>
          <w:szCs w:val="28"/>
        </w:rPr>
        <w:t>ПОДПРОГРАММАМ,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B73E12">
        <w:rPr>
          <w:rFonts w:ascii="Times New Roman" w:hAnsi="Times New Roman" w:cs="Times New Roman"/>
          <w:sz w:val="28"/>
          <w:szCs w:val="28"/>
        </w:rPr>
        <w:t>ОТДЕЛЬНЫМ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B73E12">
        <w:rPr>
          <w:rFonts w:ascii="Times New Roman" w:hAnsi="Times New Roman" w:cs="Times New Roman"/>
          <w:sz w:val="28"/>
          <w:szCs w:val="28"/>
        </w:rPr>
        <w:t>МЕРОПРИЯТИЯМ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B73E12">
        <w:rPr>
          <w:rFonts w:ascii="Times New Roman" w:hAnsi="Times New Roman" w:cs="Times New Roman"/>
          <w:sz w:val="28"/>
          <w:szCs w:val="28"/>
        </w:rPr>
        <w:t>МУНИЦИПАЛЬНОЙ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B73E12">
        <w:rPr>
          <w:rFonts w:ascii="Times New Roman" w:hAnsi="Times New Roman" w:cs="Times New Roman"/>
          <w:sz w:val="28"/>
          <w:szCs w:val="28"/>
        </w:rPr>
        <w:t>ПРОГРАММЫ</w:t>
      </w:r>
    </w:p>
    <w:p w:rsidR="00A5778C" w:rsidRPr="00835094" w:rsidRDefault="00A577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7DA1" w:rsidRDefault="00A5778C" w:rsidP="00247D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094">
        <w:rPr>
          <w:rFonts w:ascii="Times New Roman" w:hAnsi="Times New Roman" w:cs="Times New Roman"/>
          <w:sz w:val="28"/>
          <w:szCs w:val="28"/>
        </w:rPr>
        <w:t>Для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достижения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цели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муниципальной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программы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решения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задач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сфере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управления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муниципальными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финансами,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муниципальную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программу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включены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две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подпрограммы:</w:t>
      </w:r>
    </w:p>
    <w:p w:rsidR="00A5778C" w:rsidRPr="00835094" w:rsidRDefault="00A5778C" w:rsidP="00247D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094">
        <w:rPr>
          <w:rFonts w:ascii="Times New Roman" w:hAnsi="Times New Roman" w:cs="Times New Roman"/>
          <w:sz w:val="28"/>
          <w:szCs w:val="28"/>
        </w:rPr>
        <w:t>1.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AA3848">
        <w:rPr>
          <w:rFonts w:ascii="Times New Roman" w:hAnsi="Times New Roman" w:cs="Times New Roman"/>
          <w:sz w:val="28"/>
          <w:szCs w:val="28"/>
        </w:rPr>
        <w:t>«</w:t>
      </w:r>
      <w:hyperlink w:anchor="P1635" w:history="1">
        <w:r w:rsidRPr="00835094">
          <w:rPr>
            <w:rFonts w:ascii="Times New Roman" w:hAnsi="Times New Roman" w:cs="Times New Roman"/>
            <w:sz w:val="28"/>
            <w:szCs w:val="28"/>
          </w:rPr>
          <w:t>Управление</w:t>
        </w:r>
      </w:hyperlink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муни</w:t>
      </w:r>
      <w:r w:rsidR="00AA3848">
        <w:rPr>
          <w:rFonts w:ascii="Times New Roman" w:hAnsi="Times New Roman" w:cs="Times New Roman"/>
          <w:sz w:val="28"/>
          <w:szCs w:val="28"/>
        </w:rPr>
        <w:t>ципальным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AA3848">
        <w:rPr>
          <w:rFonts w:ascii="Times New Roman" w:hAnsi="Times New Roman" w:cs="Times New Roman"/>
          <w:sz w:val="28"/>
          <w:szCs w:val="28"/>
        </w:rPr>
        <w:t>долгом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AA3848">
        <w:rPr>
          <w:rFonts w:ascii="Times New Roman" w:hAnsi="Times New Roman" w:cs="Times New Roman"/>
          <w:sz w:val="28"/>
          <w:szCs w:val="28"/>
        </w:rPr>
        <w:t>города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AA3848">
        <w:rPr>
          <w:rFonts w:ascii="Times New Roman" w:hAnsi="Times New Roman" w:cs="Times New Roman"/>
          <w:sz w:val="28"/>
          <w:szCs w:val="28"/>
        </w:rPr>
        <w:t>Ачинска»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(далее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-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подпрограмма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1).</w:t>
      </w:r>
    </w:p>
    <w:p w:rsidR="008A1DAC" w:rsidRDefault="008A1DAC" w:rsidP="008A1D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094">
        <w:rPr>
          <w:rFonts w:ascii="Times New Roman" w:hAnsi="Times New Roman" w:cs="Times New Roman"/>
          <w:sz w:val="28"/>
          <w:szCs w:val="28"/>
        </w:rPr>
        <w:t>Долговая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политика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города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является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неотъемлемой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частью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финансовой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политики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города.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Эффективное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управление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муниципальным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долгом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означает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не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только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своевременное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обслуживание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долговых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обязательств,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но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проведение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мероприятий,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направленных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на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сохране</w:t>
      </w:r>
      <w:r w:rsidRPr="00B07E77">
        <w:rPr>
          <w:rFonts w:ascii="Times New Roman" w:hAnsi="Times New Roman" w:cs="Times New Roman"/>
          <w:sz w:val="28"/>
          <w:szCs w:val="28"/>
        </w:rPr>
        <w:t>ние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объема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структуры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муниципального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долга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экономически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безопасном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уровне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соблюдении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ограничений,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установленных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федеральным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A30455" w:rsidRDefault="008A1DAC" w:rsidP="00A304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За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период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2008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2011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гг.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условиях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финансово-экономического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кризиса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связи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снижением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доходов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города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стали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активно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привлекаться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бюджетные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кредиты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из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краевого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для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покрытия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бюджетного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дефицита,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связи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этим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долговая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нагрузка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города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возросла.</w:t>
      </w:r>
    </w:p>
    <w:p w:rsidR="002E077F" w:rsidRPr="00B07E77" w:rsidRDefault="008A1DAC" w:rsidP="002E07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lastRenderedPageBreak/>
        <w:t>По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итогам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2011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года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объем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муниципального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долга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составил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369,3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млн</w:t>
      </w:r>
      <w:r w:rsidR="002E077F">
        <w:rPr>
          <w:rFonts w:ascii="Times New Roman" w:hAnsi="Times New Roman" w:cs="Times New Roman"/>
          <w:sz w:val="28"/>
          <w:szCs w:val="28"/>
        </w:rPr>
        <w:t>.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рублей.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7E77"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2012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году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результате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совместной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работы,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проведенной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органами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местного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самоуправления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города,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Правительством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Законодательным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собранием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Красноярского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края,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бюджету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города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выделено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450,0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млн</w:t>
      </w:r>
      <w:r w:rsidR="002E077F">
        <w:rPr>
          <w:rFonts w:ascii="Times New Roman" w:hAnsi="Times New Roman" w:cs="Times New Roman"/>
          <w:sz w:val="28"/>
          <w:szCs w:val="28"/>
        </w:rPr>
        <w:t>.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рублей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реализацию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отдельных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расходных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обязательств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города,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том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числе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погашение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всей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задолженности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кредитам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сумме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356,9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млн</w:t>
      </w:r>
      <w:r w:rsidR="002E077F">
        <w:rPr>
          <w:rFonts w:ascii="Times New Roman" w:hAnsi="Times New Roman" w:cs="Times New Roman"/>
          <w:sz w:val="28"/>
          <w:szCs w:val="28"/>
        </w:rPr>
        <w:t>.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рублей,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ранее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предоставленным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из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краевого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бюджета,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также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сокращение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дефицита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текущего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года,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источником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финансирования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предполагался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краевой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кредит.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Перед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краевым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бюджетом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задолженность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кредитам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погашена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полном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объеме.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Если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1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января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2012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года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муниципальный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долг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составлял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356,9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тыс.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руб.,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то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1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января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2013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года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задолженности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перед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краевым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бюджетом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нет.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Муниципальный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долг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состоянию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1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января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2014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года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составил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77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000,0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тыс.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руб.,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том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числе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57000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тыс.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руб.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перед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краевым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бюджетом,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20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000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тыс.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руб.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перед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кредитными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организациями.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состоянию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1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января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2015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года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муниципальный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долг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перед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кредитными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организациями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составил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37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A7619F">
        <w:rPr>
          <w:rFonts w:ascii="Times New Roman" w:hAnsi="Times New Roman" w:cs="Times New Roman"/>
          <w:sz w:val="28"/>
          <w:szCs w:val="28"/>
        </w:rPr>
        <w:t>000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8D441D">
        <w:rPr>
          <w:rFonts w:ascii="Times New Roman" w:hAnsi="Times New Roman" w:cs="Times New Roman"/>
          <w:sz w:val="28"/>
          <w:szCs w:val="28"/>
        </w:rPr>
        <w:t>т</w:t>
      </w:r>
      <w:r w:rsidRPr="00B07E77">
        <w:rPr>
          <w:rFonts w:ascii="Times New Roman" w:hAnsi="Times New Roman" w:cs="Times New Roman"/>
          <w:sz w:val="28"/>
          <w:szCs w:val="28"/>
        </w:rPr>
        <w:t>ыс.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руб.,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1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февраля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2015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муниципальный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долг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погашен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размере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37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000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тыс.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руб.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1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января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2016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года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муниципальный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долг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перед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кредитными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организациями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отсутствует.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441D" w:rsidRPr="00B07E77">
        <w:rPr>
          <w:rFonts w:ascii="Times New Roman" w:hAnsi="Times New Roman" w:cs="Times New Roman"/>
          <w:sz w:val="28"/>
          <w:szCs w:val="28"/>
        </w:rPr>
        <w:t>По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8D441D" w:rsidRPr="00B07E77">
        <w:rPr>
          <w:rFonts w:ascii="Times New Roman" w:hAnsi="Times New Roman" w:cs="Times New Roman"/>
          <w:sz w:val="28"/>
          <w:szCs w:val="28"/>
        </w:rPr>
        <w:t>состоянию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8D441D" w:rsidRPr="00B07E77">
        <w:rPr>
          <w:rFonts w:ascii="Times New Roman" w:hAnsi="Times New Roman" w:cs="Times New Roman"/>
          <w:sz w:val="28"/>
          <w:szCs w:val="28"/>
        </w:rPr>
        <w:t>на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8D441D" w:rsidRPr="00B07E77">
        <w:rPr>
          <w:rFonts w:ascii="Times New Roman" w:hAnsi="Times New Roman" w:cs="Times New Roman"/>
          <w:sz w:val="28"/>
          <w:szCs w:val="28"/>
        </w:rPr>
        <w:t>1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8D441D" w:rsidRPr="00B07E77">
        <w:rPr>
          <w:rFonts w:ascii="Times New Roman" w:hAnsi="Times New Roman" w:cs="Times New Roman"/>
          <w:sz w:val="28"/>
          <w:szCs w:val="28"/>
        </w:rPr>
        <w:t>января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8D441D" w:rsidRPr="00B07E77">
        <w:rPr>
          <w:rFonts w:ascii="Times New Roman" w:hAnsi="Times New Roman" w:cs="Times New Roman"/>
          <w:sz w:val="28"/>
          <w:szCs w:val="28"/>
        </w:rPr>
        <w:t>201</w:t>
      </w:r>
      <w:r w:rsidR="008D441D">
        <w:rPr>
          <w:rFonts w:ascii="Times New Roman" w:hAnsi="Times New Roman" w:cs="Times New Roman"/>
          <w:sz w:val="28"/>
          <w:szCs w:val="28"/>
        </w:rPr>
        <w:t>7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8D441D" w:rsidRPr="00B07E77">
        <w:rPr>
          <w:rFonts w:ascii="Times New Roman" w:hAnsi="Times New Roman" w:cs="Times New Roman"/>
          <w:sz w:val="28"/>
          <w:szCs w:val="28"/>
        </w:rPr>
        <w:t>года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8D441D" w:rsidRPr="00B07E77">
        <w:rPr>
          <w:rFonts w:ascii="Times New Roman" w:hAnsi="Times New Roman" w:cs="Times New Roman"/>
          <w:sz w:val="28"/>
          <w:szCs w:val="28"/>
        </w:rPr>
        <w:t>муниципальный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8D441D" w:rsidRPr="00B07E77">
        <w:rPr>
          <w:rFonts w:ascii="Times New Roman" w:hAnsi="Times New Roman" w:cs="Times New Roman"/>
          <w:sz w:val="28"/>
          <w:szCs w:val="28"/>
        </w:rPr>
        <w:t>долг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8D441D" w:rsidRPr="00B07E77">
        <w:rPr>
          <w:rFonts w:ascii="Times New Roman" w:hAnsi="Times New Roman" w:cs="Times New Roman"/>
          <w:sz w:val="28"/>
          <w:szCs w:val="28"/>
        </w:rPr>
        <w:t>перед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8D441D" w:rsidRPr="00B07E77">
        <w:rPr>
          <w:rFonts w:ascii="Times New Roman" w:hAnsi="Times New Roman" w:cs="Times New Roman"/>
          <w:sz w:val="28"/>
          <w:szCs w:val="28"/>
        </w:rPr>
        <w:t>кредитными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8D441D" w:rsidRPr="00B07E77">
        <w:rPr>
          <w:rFonts w:ascii="Times New Roman" w:hAnsi="Times New Roman" w:cs="Times New Roman"/>
          <w:sz w:val="28"/>
          <w:szCs w:val="28"/>
        </w:rPr>
        <w:t>организациями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8D441D" w:rsidRPr="00B07E77">
        <w:rPr>
          <w:rFonts w:ascii="Times New Roman" w:hAnsi="Times New Roman" w:cs="Times New Roman"/>
          <w:sz w:val="28"/>
          <w:szCs w:val="28"/>
        </w:rPr>
        <w:t>составил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8D441D">
        <w:rPr>
          <w:rFonts w:ascii="Times New Roman" w:hAnsi="Times New Roman" w:cs="Times New Roman"/>
          <w:sz w:val="28"/>
          <w:szCs w:val="28"/>
        </w:rPr>
        <w:t>40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8D441D">
        <w:rPr>
          <w:rFonts w:ascii="Times New Roman" w:hAnsi="Times New Roman" w:cs="Times New Roman"/>
          <w:sz w:val="28"/>
          <w:szCs w:val="28"/>
        </w:rPr>
        <w:t>000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8D441D">
        <w:rPr>
          <w:rFonts w:ascii="Times New Roman" w:hAnsi="Times New Roman" w:cs="Times New Roman"/>
          <w:sz w:val="28"/>
          <w:szCs w:val="28"/>
        </w:rPr>
        <w:t>тыс.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8D441D">
        <w:rPr>
          <w:rFonts w:ascii="Times New Roman" w:hAnsi="Times New Roman" w:cs="Times New Roman"/>
          <w:sz w:val="28"/>
          <w:szCs w:val="28"/>
        </w:rPr>
        <w:t>руб</w:t>
      </w:r>
      <w:r w:rsidR="00F500F7">
        <w:rPr>
          <w:rFonts w:ascii="Times New Roman" w:hAnsi="Times New Roman" w:cs="Times New Roman"/>
          <w:sz w:val="28"/>
          <w:szCs w:val="28"/>
        </w:rPr>
        <w:t>.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2E077F" w:rsidRPr="00B07E77">
        <w:rPr>
          <w:rFonts w:ascii="Times New Roman" w:hAnsi="Times New Roman" w:cs="Times New Roman"/>
          <w:sz w:val="28"/>
          <w:szCs w:val="28"/>
        </w:rPr>
        <w:t>По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2E077F" w:rsidRPr="00B07E77">
        <w:rPr>
          <w:rFonts w:ascii="Times New Roman" w:hAnsi="Times New Roman" w:cs="Times New Roman"/>
          <w:sz w:val="28"/>
          <w:szCs w:val="28"/>
        </w:rPr>
        <w:t>состоянию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2E077F" w:rsidRPr="00B07E77">
        <w:rPr>
          <w:rFonts w:ascii="Times New Roman" w:hAnsi="Times New Roman" w:cs="Times New Roman"/>
          <w:sz w:val="28"/>
          <w:szCs w:val="28"/>
        </w:rPr>
        <w:t>на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2E077F" w:rsidRPr="00B07E77">
        <w:rPr>
          <w:rFonts w:ascii="Times New Roman" w:hAnsi="Times New Roman" w:cs="Times New Roman"/>
          <w:sz w:val="28"/>
          <w:szCs w:val="28"/>
        </w:rPr>
        <w:t>1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2E077F" w:rsidRPr="00B07E77">
        <w:rPr>
          <w:rFonts w:ascii="Times New Roman" w:hAnsi="Times New Roman" w:cs="Times New Roman"/>
          <w:sz w:val="28"/>
          <w:szCs w:val="28"/>
        </w:rPr>
        <w:t>января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2E077F" w:rsidRPr="00B07E77">
        <w:rPr>
          <w:rFonts w:ascii="Times New Roman" w:hAnsi="Times New Roman" w:cs="Times New Roman"/>
          <w:sz w:val="28"/>
          <w:szCs w:val="28"/>
        </w:rPr>
        <w:t>201</w:t>
      </w:r>
      <w:r w:rsidR="002E077F">
        <w:rPr>
          <w:rFonts w:ascii="Times New Roman" w:hAnsi="Times New Roman" w:cs="Times New Roman"/>
          <w:sz w:val="28"/>
          <w:szCs w:val="28"/>
        </w:rPr>
        <w:t>8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2E077F" w:rsidRPr="00B07E77">
        <w:rPr>
          <w:rFonts w:ascii="Times New Roman" w:hAnsi="Times New Roman" w:cs="Times New Roman"/>
          <w:sz w:val="28"/>
          <w:szCs w:val="28"/>
        </w:rPr>
        <w:t>года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2E077F" w:rsidRPr="00B07E77">
        <w:rPr>
          <w:rFonts w:ascii="Times New Roman" w:hAnsi="Times New Roman" w:cs="Times New Roman"/>
          <w:sz w:val="28"/>
          <w:szCs w:val="28"/>
        </w:rPr>
        <w:t>муниципальный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2E077F" w:rsidRPr="00B07E77">
        <w:rPr>
          <w:rFonts w:ascii="Times New Roman" w:hAnsi="Times New Roman" w:cs="Times New Roman"/>
          <w:sz w:val="28"/>
          <w:szCs w:val="28"/>
        </w:rPr>
        <w:t>долг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2E077F" w:rsidRPr="00B07E77">
        <w:rPr>
          <w:rFonts w:ascii="Times New Roman" w:hAnsi="Times New Roman" w:cs="Times New Roman"/>
          <w:sz w:val="28"/>
          <w:szCs w:val="28"/>
        </w:rPr>
        <w:t>перед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2E077F" w:rsidRPr="00B07E77">
        <w:rPr>
          <w:rFonts w:ascii="Times New Roman" w:hAnsi="Times New Roman" w:cs="Times New Roman"/>
          <w:sz w:val="28"/>
          <w:szCs w:val="28"/>
        </w:rPr>
        <w:t>кредитными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2E077F" w:rsidRPr="00B07E77">
        <w:rPr>
          <w:rFonts w:ascii="Times New Roman" w:hAnsi="Times New Roman" w:cs="Times New Roman"/>
          <w:sz w:val="28"/>
          <w:szCs w:val="28"/>
        </w:rPr>
        <w:t>организациями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2E077F" w:rsidRPr="00B07E77">
        <w:rPr>
          <w:rFonts w:ascii="Times New Roman" w:hAnsi="Times New Roman" w:cs="Times New Roman"/>
          <w:sz w:val="28"/>
          <w:szCs w:val="28"/>
        </w:rPr>
        <w:t>составил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2E077F">
        <w:rPr>
          <w:rFonts w:ascii="Times New Roman" w:hAnsi="Times New Roman" w:cs="Times New Roman"/>
          <w:sz w:val="28"/>
          <w:szCs w:val="28"/>
        </w:rPr>
        <w:t>58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2E077F">
        <w:rPr>
          <w:rFonts w:ascii="Times New Roman" w:hAnsi="Times New Roman" w:cs="Times New Roman"/>
          <w:sz w:val="28"/>
          <w:szCs w:val="28"/>
        </w:rPr>
        <w:t>000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2E077F">
        <w:rPr>
          <w:rFonts w:ascii="Times New Roman" w:hAnsi="Times New Roman" w:cs="Times New Roman"/>
          <w:sz w:val="28"/>
          <w:szCs w:val="28"/>
        </w:rPr>
        <w:t>тыс.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2E077F">
        <w:rPr>
          <w:rFonts w:ascii="Times New Roman" w:hAnsi="Times New Roman" w:cs="Times New Roman"/>
          <w:sz w:val="28"/>
          <w:szCs w:val="28"/>
        </w:rPr>
        <w:t>руб.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BF1B99">
        <w:rPr>
          <w:rFonts w:ascii="Times New Roman" w:hAnsi="Times New Roman" w:cs="Times New Roman"/>
          <w:sz w:val="28"/>
          <w:szCs w:val="28"/>
        </w:rPr>
        <w:t>По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BF1B99">
        <w:rPr>
          <w:rFonts w:ascii="Times New Roman" w:hAnsi="Times New Roman" w:cs="Times New Roman"/>
          <w:sz w:val="28"/>
          <w:szCs w:val="28"/>
        </w:rPr>
        <w:t>состоянию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BF1B99">
        <w:rPr>
          <w:rFonts w:ascii="Times New Roman" w:hAnsi="Times New Roman" w:cs="Times New Roman"/>
          <w:sz w:val="28"/>
          <w:szCs w:val="28"/>
        </w:rPr>
        <w:t>на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BF1B99" w:rsidRPr="00B07E77">
        <w:rPr>
          <w:rFonts w:ascii="Times New Roman" w:hAnsi="Times New Roman" w:cs="Times New Roman"/>
          <w:sz w:val="28"/>
          <w:szCs w:val="28"/>
        </w:rPr>
        <w:t>1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BF1B99" w:rsidRPr="00B07E77">
        <w:rPr>
          <w:rFonts w:ascii="Times New Roman" w:hAnsi="Times New Roman" w:cs="Times New Roman"/>
          <w:sz w:val="28"/>
          <w:szCs w:val="28"/>
        </w:rPr>
        <w:t>января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BF1B99" w:rsidRPr="00B07E77">
        <w:rPr>
          <w:rFonts w:ascii="Times New Roman" w:hAnsi="Times New Roman" w:cs="Times New Roman"/>
          <w:sz w:val="28"/>
          <w:szCs w:val="28"/>
        </w:rPr>
        <w:t>201</w:t>
      </w:r>
      <w:r w:rsidR="00BF1B99">
        <w:rPr>
          <w:rFonts w:ascii="Times New Roman" w:hAnsi="Times New Roman" w:cs="Times New Roman"/>
          <w:sz w:val="28"/>
          <w:szCs w:val="28"/>
        </w:rPr>
        <w:t>9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BF1B99" w:rsidRPr="00B07E77">
        <w:rPr>
          <w:rFonts w:ascii="Times New Roman" w:hAnsi="Times New Roman" w:cs="Times New Roman"/>
          <w:sz w:val="28"/>
          <w:szCs w:val="28"/>
        </w:rPr>
        <w:t>года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BF1B99" w:rsidRPr="00B07E77">
        <w:rPr>
          <w:rFonts w:ascii="Times New Roman" w:hAnsi="Times New Roman" w:cs="Times New Roman"/>
          <w:sz w:val="28"/>
          <w:szCs w:val="28"/>
        </w:rPr>
        <w:t>муниципальный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BF1B99" w:rsidRPr="00B07E77">
        <w:rPr>
          <w:rFonts w:ascii="Times New Roman" w:hAnsi="Times New Roman" w:cs="Times New Roman"/>
          <w:sz w:val="28"/>
          <w:szCs w:val="28"/>
        </w:rPr>
        <w:t>долг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BF1B99" w:rsidRPr="00B07E77">
        <w:rPr>
          <w:rFonts w:ascii="Times New Roman" w:hAnsi="Times New Roman" w:cs="Times New Roman"/>
          <w:sz w:val="28"/>
          <w:szCs w:val="28"/>
        </w:rPr>
        <w:t>перед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BF1B99" w:rsidRPr="00B07E77">
        <w:rPr>
          <w:rFonts w:ascii="Times New Roman" w:hAnsi="Times New Roman" w:cs="Times New Roman"/>
          <w:sz w:val="28"/>
          <w:szCs w:val="28"/>
        </w:rPr>
        <w:t>кредитными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BF1B99" w:rsidRPr="00B07E77">
        <w:rPr>
          <w:rFonts w:ascii="Times New Roman" w:hAnsi="Times New Roman" w:cs="Times New Roman"/>
          <w:sz w:val="28"/>
          <w:szCs w:val="28"/>
        </w:rPr>
        <w:t>организациями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BF1B99" w:rsidRPr="00B07E77">
        <w:rPr>
          <w:rFonts w:ascii="Times New Roman" w:hAnsi="Times New Roman" w:cs="Times New Roman"/>
          <w:sz w:val="28"/>
          <w:szCs w:val="28"/>
        </w:rPr>
        <w:t>составил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BF1B99" w:rsidRPr="00AA3848">
        <w:rPr>
          <w:rFonts w:ascii="Times New Roman" w:hAnsi="Times New Roman" w:cs="Times New Roman"/>
          <w:sz w:val="28"/>
          <w:szCs w:val="28"/>
        </w:rPr>
        <w:t>116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BF1B99" w:rsidRPr="00AA3848">
        <w:rPr>
          <w:rFonts w:ascii="Times New Roman" w:hAnsi="Times New Roman" w:cs="Times New Roman"/>
          <w:sz w:val="28"/>
          <w:szCs w:val="28"/>
        </w:rPr>
        <w:t>000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BF1B99" w:rsidRPr="00AA3848">
        <w:rPr>
          <w:rFonts w:ascii="Times New Roman" w:hAnsi="Times New Roman" w:cs="Times New Roman"/>
          <w:sz w:val="28"/>
          <w:szCs w:val="28"/>
        </w:rPr>
        <w:t>тыс</w:t>
      </w:r>
      <w:r w:rsidR="00BF1B99">
        <w:rPr>
          <w:rFonts w:ascii="Times New Roman" w:hAnsi="Times New Roman" w:cs="Times New Roman"/>
          <w:sz w:val="28"/>
          <w:szCs w:val="28"/>
        </w:rPr>
        <w:t>.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BF1B99">
        <w:rPr>
          <w:rFonts w:ascii="Times New Roman" w:hAnsi="Times New Roman" w:cs="Times New Roman"/>
          <w:sz w:val="28"/>
          <w:szCs w:val="28"/>
        </w:rPr>
        <w:t>руб.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244448">
        <w:rPr>
          <w:rFonts w:ascii="Times New Roman" w:hAnsi="Times New Roman" w:cs="Times New Roman"/>
          <w:sz w:val="28"/>
          <w:szCs w:val="28"/>
        </w:rPr>
        <w:t>По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244448">
        <w:rPr>
          <w:rFonts w:ascii="Times New Roman" w:hAnsi="Times New Roman" w:cs="Times New Roman"/>
          <w:sz w:val="28"/>
          <w:szCs w:val="28"/>
        </w:rPr>
        <w:t>состоянию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244448">
        <w:rPr>
          <w:rFonts w:ascii="Times New Roman" w:hAnsi="Times New Roman" w:cs="Times New Roman"/>
          <w:sz w:val="28"/>
          <w:szCs w:val="28"/>
        </w:rPr>
        <w:t>на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244448">
        <w:rPr>
          <w:rFonts w:ascii="Times New Roman" w:hAnsi="Times New Roman" w:cs="Times New Roman"/>
          <w:sz w:val="28"/>
          <w:szCs w:val="28"/>
        </w:rPr>
        <w:t>1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244448">
        <w:rPr>
          <w:rFonts w:ascii="Times New Roman" w:hAnsi="Times New Roman" w:cs="Times New Roman"/>
          <w:sz w:val="28"/>
          <w:szCs w:val="28"/>
        </w:rPr>
        <w:t>января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244448">
        <w:rPr>
          <w:rFonts w:ascii="Times New Roman" w:hAnsi="Times New Roman" w:cs="Times New Roman"/>
          <w:sz w:val="28"/>
          <w:szCs w:val="28"/>
        </w:rPr>
        <w:t>2020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244448">
        <w:rPr>
          <w:rFonts w:ascii="Times New Roman" w:hAnsi="Times New Roman" w:cs="Times New Roman"/>
          <w:sz w:val="28"/>
          <w:szCs w:val="28"/>
        </w:rPr>
        <w:t>года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244448" w:rsidRPr="00B07E77">
        <w:rPr>
          <w:rFonts w:ascii="Times New Roman" w:hAnsi="Times New Roman" w:cs="Times New Roman"/>
          <w:sz w:val="28"/>
          <w:szCs w:val="28"/>
        </w:rPr>
        <w:t>муниципальный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244448" w:rsidRPr="00B07E77">
        <w:rPr>
          <w:rFonts w:ascii="Times New Roman" w:hAnsi="Times New Roman" w:cs="Times New Roman"/>
          <w:sz w:val="28"/>
          <w:szCs w:val="28"/>
        </w:rPr>
        <w:t>долг</w:t>
      </w:r>
      <w:proofErr w:type="gramEnd"/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244448" w:rsidRPr="00B07E77">
        <w:rPr>
          <w:rFonts w:ascii="Times New Roman" w:hAnsi="Times New Roman" w:cs="Times New Roman"/>
          <w:sz w:val="28"/>
          <w:szCs w:val="28"/>
        </w:rPr>
        <w:t>перед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244448" w:rsidRPr="00B07E77">
        <w:rPr>
          <w:rFonts w:ascii="Times New Roman" w:hAnsi="Times New Roman" w:cs="Times New Roman"/>
          <w:sz w:val="28"/>
          <w:szCs w:val="28"/>
        </w:rPr>
        <w:t>кредитными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244448" w:rsidRPr="00B07E77">
        <w:rPr>
          <w:rFonts w:ascii="Times New Roman" w:hAnsi="Times New Roman" w:cs="Times New Roman"/>
          <w:sz w:val="28"/>
          <w:szCs w:val="28"/>
        </w:rPr>
        <w:t>организациями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244448" w:rsidRPr="00B07E77">
        <w:rPr>
          <w:rFonts w:ascii="Times New Roman" w:hAnsi="Times New Roman" w:cs="Times New Roman"/>
          <w:sz w:val="28"/>
          <w:szCs w:val="28"/>
        </w:rPr>
        <w:t>составил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244448">
        <w:rPr>
          <w:rFonts w:ascii="Times New Roman" w:hAnsi="Times New Roman" w:cs="Times New Roman"/>
          <w:sz w:val="28"/>
          <w:szCs w:val="28"/>
        </w:rPr>
        <w:t>150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244448" w:rsidRPr="00AA3848">
        <w:rPr>
          <w:rFonts w:ascii="Times New Roman" w:hAnsi="Times New Roman" w:cs="Times New Roman"/>
          <w:sz w:val="28"/>
          <w:szCs w:val="28"/>
        </w:rPr>
        <w:t>000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244448" w:rsidRPr="00AA3848">
        <w:rPr>
          <w:rFonts w:ascii="Times New Roman" w:hAnsi="Times New Roman" w:cs="Times New Roman"/>
          <w:sz w:val="28"/>
          <w:szCs w:val="28"/>
        </w:rPr>
        <w:t>тыс</w:t>
      </w:r>
      <w:r w:rsidR="00244448">
        <w:rPr>
          <w:rFonts w:ascii="Times New Roman" w:hAnsi="Times New Roman" w:cs="Times New Roman"/>
          <w:sz w:val="28"/>
          <w:szCs w:val="28"/>
        </w:rPr>
        <w:t>.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244448">
        <w:rPr>
          <w:rFonts w:ascii="Times New Roman" w:hAnsi="Times New Roman" w:cs="Times New Roman"/>
          <w:sz w:val="28"/>
          <w:szCs w:val="28"/>
        </w:rPr>
        <w:t>руб.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9E069E">
        <w:rPr>
          <w:rFonts w:ascii="Times New Roman" w:hAnsi="Times New Roman" w:cs="Times New Roman"/>
          <w:sz w:val="28"/>
          <w:szCs w:val="28"/>
        </w:rPr>
        <w:t>По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9E069E">
        <w:rPr>
          <w:rFonts w:ascii="Times New Roman" w:hAnsi="Times New Roman" w:cs="Times New Roman"/>
          <w:sz w:val="28"/>
          <w:szCs w:val="28"/>
        </w:rPr>
        <w:t>состоянию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9E069E">
        <w:rPr>
          <w:rFonts w:ascii="Times New Roman" w:hAnsi="Times New Roman" w:cs="Times New Roman"/>
          <w:sz w:val="28"/>
          <w:szCs w:val="28"/>
        </w:rPr>
        <w:t>на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9E069E">
        <w:rPr>
          <w:rFonts w:ascii="Times New Roman" w:hAnsi="Times New Roman" w:cs="Times New Roman"/>
          <w:sz w:val="28"/>
          <w:szCs w:val="28"/>
        </w:rPr>
        <w:t>1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9E069E">
        <w:rPr>
          <w:rFonts w:ascii="Times New Roman" w:hAnsi="Times New Roman" w:cs="Times New Roman"/>
          <w:sz w:val="28"/>
          <w:szCs w:val="28"/>
        </w:rPr>
        <w:t>января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9E069E">
        <w:rPr>
          <w:rFonts w:ascii="Times New Roman" w:hAnsi="Times New Roman" w:cs="Times New Roman"/>
          <w:sz w:val="28"/>
          <w:szCs w:val="28"/>
        </w:rPr>
        <w:t>2021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9E069E">
        <w:rPr>
          <w:rFonts w:ascii="Times New Roman" w:hAnsi="Times New Roman" w:cs="Times New Roman"/>
          <w:sz w:val="28"/>
          <w:szCs w:val="28"/>
        </w:rPr>
        <w:t>года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9E069E" w:rsidRPr="00B07E77">
        <w:rPr>
          <w:rFonts w:ascii="Times New Roman" w:hAnsi="Times New Roman" w:cs="Times New Roman"/>
          <w:sz w:val="28"/>
          <w:szCs w:val="28"/>
        </w:rPr>
        <w:t>муниципальный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9E069E" w:rsidRPr="00B07E77">
        <w:rPr>
          <w:rFonts w:ascii="Times New Roman" w:hAnsi="Times New Roman" w:cs="Times New Roman"/>
          <w:sz w:val="28"/>
          <w:szCs w:val="28"/>
        </w:rPr>
        <w:t>долг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9E069E" w:rsidRPr="00B07E77">
        <w:rPr>
          <w:rFonts w:ascii="Times New Roman" w:hAnsi="Times New Roman" w:cs="Times New Roman"/>
          <w:sz w:val="28"/>
          <w:szCs w:val="28"/>
        </w:rPr>
        <w:t>перед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9E069E" w:rsidRPr="00B07E77">
        <w:rPr>
          <w:rFonts w:ascii="Times New Roman" w:hAnsi="Times New Roman" w:cs="Times New Roman"/>
          <w:sz w:val="28"/>
          <w:szCs w:val="28"/>
        </w:rPr>
        <w:t>кр</w:t>
      </w:r>
      <w:r w:rsidR="009E069E">
        <w:rPr>
          <w:rFonts w:ascii="Times New Roman" w:hAnsi="Times New Roman" w:cs="Times New Roman"/>
          <w:sz w:val="28"/>
          <w:szCs w:val="28"/>
        </w:rPr>
        <w:t>едитными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9E069E">
        <w:rPr>
          <w:rFonts w:ascii="Times New Roman" w:hAnsi="Times New Roman" w:cs="Times New Roman"/>
          <w:sz w:val="28"/>
          <w:szCs w:val="28"/>
        </w:rPr>
        <w:t>организациями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9E069E" w:rsidRPr="008B4F2C">
        <w:rPr>
          <w:rFonts w:ascii="Times New Roman" w:hAnsi="Times New Roman" w:cs="Times New Roman"/>
          <w:sz w:val="28"/>
          <w:szCs w:val="28"/>
        </w:rPr>
        <w:t>составил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8B4F2C" w:rsidRPr="008B4F2C">
        <w:rPr>
          <w:rFonts w:ascii="Times New Roman" w:hAnsi="Times New Roman" w:cs="Times New Roman"/>
          <w:sz w:val="28"/>
          <w:szCs w:val="28"/>
        </w:rPr>
        <w:t>194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8B4F2C" w:rsidRPr="008B4F2C">
        <w:rPr>
          <w:rFonts w:ascii="Times New Roman" w:hAnsi="Times New Roman" w:cs="Times New Roman"/>
          <w:sz w:val="28"/>
          <w:szCs w:val="28"/>
        </w:rPr>
        <w:t>302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9E069E" w:rsidRPr="008B4F2C">
        <w:rPr>
          <w:rFonts w:ascii="Times New Roman" w:hAnsi="Times New Roman" w:cs="Times New Roman"/>
          <w:sz w:val="28"/>
          <w:szCs w:val="28"/>
        </w:rPr>
        <w:t>тыс.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9E069E" w:rsidRPr="008B4F2C">
        <w:rPr>
          <w:rFonts w:ascii="Times New Roman" w:hAnsi="Times New Roman" w:cs="Times New Roman"/>
          <w:sz w:val="28"/>
          <w:szCs w:val="28"/>
        </w:rPr>
        <w:t>руб.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5F3837">
        <w:rPr>
          <w:rFonts w:ascii="Times New Roman" w:hAnsi="Times New Roman" w:cs="Times New Roman"/>
          <w:sz w:val="28"/>
          <w:szCs w:val="28"/>
        </w:rPr>
        <w:t>По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5F3837">
        <w:rPr>
          <w:rFonts w:ascii="Times New Roman" w:hAnsi="Times New Roman" w:cs="Times New Roman"/>
          <w:sz w:val="28"/>
          <w:szCs w:val="28"/>
        </w:rPr>
        <w:t>состоянию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5F3837">
        <w:rPr>
          <w:rFonts w:ascii="Times New Roman" w:hAnsi="Times New Roman" w:cs="Times New Roman"/>
          <w:sz w:val="28"/>
          <w:szCs w:val="28"/>
        </w:rPr>
        <w:t>на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5F3837">
        <w:rPr>
          <w:rFonts w:ascii="Times New Roman" w:hAnsi="Times New Roman" w:cs="Times New Roman"/>
          <w:sz w:val="28"/>
          <w:szCs w:val="28"/>
        </w:rPr>
        <w:t>1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5F3837">
        <w:rPr>
          <w:rFonts w:ascii="Times New Roman" w:hAnsi="Times New Roman" w:cs="Times New Roman"/>
          <w:sz w:val="28"/>
          <w:szCs w:val="28"/>
        </w:rPr>
        <w:t>января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5F3837">
        <w:rPr>
          <w:rFonts w:ascii="Times New Roman" w:hAnsi="Times New Roman" w:cs="Times New Roman"/>
          <w:sz w:val="28"/>
          <w:szCs w:val="28"/>
        </w:rPr>
        <w:t>2022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5F3837">
        <w:rPr>
          <w:rFonts w:ascii="Times New Roman" w:hAnsi="Times New Roman" w:cs="Times New Roman"/>
          <w:sz w:val="28"/>
          <w:szCs w:val="28"/>
        </w:rPr>
        <w:t>года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5F3837" w:rsidRPr="00B07E77">
        <w:rPr>
          <w:rFonts w:ascii="Times New Roman" w:hAnsi="Times New Roman" w:cs="Times New Roman"/>
          <w:sz w:val="28"/>
          <w:szCs w:val="28"/>
        </w:rPr>
        <w:t>муниципальный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5F3837" w:rsidRPr="00B07E77">
        <w:rPr>
          <w:rFonts w:ascii="Times New Roman" w:hAnsi="Times New Roman" w:cs="Times New Roman"/>
          <w:sz w:val="28"/>
          <w:szCs w:val="28"/>
        </w:rPr>
        <w:t>долг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5F3837" w:rsidRPr="00B07E77">
        <w:rPr>
          <w:rFonts w:ascii="Times New Roman" w:hAnsi="Times New Roman" w:cs="Times New Roman"/>
          <w:sz w:val="28"/>
          <w:szCs w:val="28"/>
        </w:rPr>
        <w:t>перед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5F3837" w:rsidRPr="00B07E77">
        <w:rPr>
          <w:rFonts w:ascii="Times New Roman" w:hAnsi="Times New Roman" w:cs="Times New Roman"/>
          <w:sz w:val="28"/>
          <w:szCs w:val="28"/>
        </w:rPr>
        <w:t>кр</w:t>
      </w:r>
      <w:r w:rsidR="005F3837">
        <w:rPr>
          <w:rFonts w:ascii="Times New Roman" w:hAnsi="Times New Roman" w:cs="Times New Roman"/>
          <w:sz w:val="28"/>
          <w:szCs w:val="28"/>
        </w:rPr>
        <w:t>едитными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5F3837">
        <w:rPr>
          <w:rFonts w:ascii="Times New Roman" w:hAnsi="Times New Roman" w:cs="Times New Roman"/>
          <w:sz w:val="28"/>
          <w:szCs w:val="28"/>
        </w:rPr>
        <w:t>организациями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5F3837" w:rsidRPr="008B4F2C">
        <w:rPr>
          <w:rFonts w:ascii="Times New Roman" w:hAnsi="Times New Roman" w:cs="Times New Roman"/>
          <w:sz w:val="28"/>
          <w:szCs w:val="28"/>
        </w:rPr>
        <w:t>составил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8524F3">
        <w:rPr>
          <w:rFonts w:ascii="Times New Roman" w:hAnsi="Times New Roman" w:cs="Times New Roman"/>
          <w:sz w:val="28"/>
          <w:szCs w:val="28"/>
        </w:rPr>
        <w:t>166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8524F3">
        <w:rPr>
          <w:rFonts w:ascii="Times New Roman" w:hAnsi="Times New Roman" w:cs="Times New Roman"/>
          <w:sz w:val="28"/>
          <w:szCs w:val="28"/>
        </w:rPr>
        <w:t>896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5F3837" w:rsidRPr="008B4F2C">
        <w:rPr>
          <w:rFonts w:ascii="Times New Roman" w:hAnsi="Times New Roman" w:cs="Times New Roman"/>
          <w:sz w:val="28"/>
          <w:szCs w:val="28"/>
        </w:rPr>
        <w:t>тыс.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5F3837" w:rsidRPr="008B4F2C">
        <w:rPr>
          <w:rFonts w:ascii="Times New Roman" w:hAnsi="Times New Roman" w:cs="Times New Roman"/>
          <w:sz w:val="28"/>
          <w:szCs w:val="28"/>
        </w:rPr>
        <w:t>руб</w:t>
      </w:r>
      <w:r w:rsidR="005F3837">
        <w:rPr>
          <w:rFonts w:ascii="Times New Roman" w:hAnsi="Times New Roman" w:cs="Times New Roman"/>
          <w:sz w:val="28"/>
          <w:szCs w:val="28"/>
        </w:rPr>
        <w:t>.</w:t>
      </w:r>
    </w:p>
    <w:p w:rsidR="008A1DAC" w:rsidRDefault="008A1DAC" w:rsidP="008A1D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Целью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подпрограммы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575687">
        <w:rPr>
          <w:rFonts w:ascii="Times New Roman" w:hAnsi="Times New Roman" w:cs="Times New Roman"/>
          <w:sz w:val="28"/>
          <w:szCs w:val="28"/>
        </w:rPr>
        <w:t>1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является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эффективное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управление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муниципальным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долгом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города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Ачинска.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Для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достижения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поставленной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цели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финансовым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управлением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администрации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города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планируется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решение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следующих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задач:</w:t>
      </w:r>
    </w:p>
    <w:p w:rsidR="008A1DAC" w:rsidRDefault="008A1DAC" w:rsidP="008A1D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1.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Обслуживание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муниципального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долга;</w:t>
      </w:r>
    </w:p>
    <w:p w:rsidR="008A1DAC" w:rsidRDefault="003C2F1C" w:rsidP="008A1D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A1DAC" w:rsidRPr="00B07E77">
        <w:rPr>
          <w:rFonts w:ascii="Times New Roman" w:hAnsi="Times New Roman" w:cs="Times New Roman"/>
          <w:sz w:val="28"/>
          <w:szCs w:val="28"/>
        </w:rPr>
        <w:t>охранение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8A1DAC" w:rsidRPr="00B07E77">
        <w:rPr>
          <w:rFonts w:ascii="Times New Roman" w:hAnsi="Times New Roman" w:cs="Times New Roman"/>
          <w:sz w:val="28"/>
          <w:szCs w:val="28"/>
        </w:rPr>
        <w:t>объема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8A1DAC" w:rsidRPr="00B07E77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8A1DAC" w:rsidRPr="00B07E77">
        <w:rPr>
          <w:rFonts w:ascii="Times New Roman" w:hAnsi="Times New Roman" w:cs="Times New Roman"/>
          <w:sz w:val="28"/>
          <w:szCs w:val="28"/>
        </w:rPr>
        <w:t>структуры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8A1DAC" w:rsidRPr="00B07E77">
        <w:rPr>
          <w:rFonts w:ascii="Times New Roman" w:hAnsi="Times New Roman" w:cs="Times New Roman"/>
          <w:sz w:val="28"/>
          <w:szCs w:val="28"/>
        </w:rPr>
        <w:t>муниципального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8A1DAC" w:rsidRPr="00B07E77">
        <w:rPr>
          <w:rFonts w:ascii="Times New Roman" w:hAnsi="Times New Roman" w:cs="Times New Roman"/>
          <w:sz w:val="28"/>
          <w:szCs w:val="28"/>
        </w:rPr>
        <w:t>долга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8A1DAC" w:rsidRPr="00B07E77">
        <w:rPr>
          <w:rFonts w:ascii="Times New Roman" w:hAnsi="Times New Roman" w:cs="Times New Roman"/>
          <w:sz w:val="28"/>
          <w:szCs w:val="28"/>
        </w:rPr>
        <w:t>на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8A1DAC" w:rsidRPr="00B07E77">
        <w:rPr>
          <w:rFonts w:ascii="Times New Roman" w:hAnsi="Times New Roman" w:cs="Times New Roman"/>
          <w:sz w:val="28"/>
          <w:szCs w:val="28"/>
        </w:rPr>
        <w:t>экономически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8A1DAC" w:rsidRPr="00B07E77">
        <w:rPr>
          <w:rFonts w:ascii="Times New Roman" w:hAnsi="Times New Roman" w:cs="Times New Roman"/>
          <w:sz w:val="28"/>
          <w:szCs w:val="28"/>
        </w:rPr>
        <w:t>безопасном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8A1DAC" w:rsidRPr="00B07E77">
        <w:rPr>
          <w:rFonts w:ascii="Times New Roman" w:hAnsi="Times New Roman" w:cs="Times New Roman"/>
          <w:sz w:val="28"/>
          <w:szCs w:val="28"/>
        </w:rPr>
        <w:t>уровне;</w:t>
      </w:r>
    </w:p>
    <w:p w:rsidR="008A1DAC" w:rsidRDefault="003C2F1C" w:rsidP="008A1D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A1DAC" w:rsidRPr="00B07E77">
        <w:rPr>
          <w:rFonts w:ascii="Times New Roman" w:hAnsi="Times New Roman" w:cs="Times New Roman"/>
          <w:sz w:val="28"/>
          <w:szCs w:val="28"/>
        </w:rPr>
        <w:t>облюдение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8A1DAC" w:rsidRPr="00B07E77">
        <w:rPr>
          <w:rFonts w:ascii="Times New Roman" w:hAnsi="Times New Roman" w:cs="Times New Roman"/>
          <w:sz w:val="28"/>
          <w:szCs w:val="28"/>
        </w:rPr>
        <w:t>ограничений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8A1DAC" w:rsidRPr="00B07E77">
        <w:rPr>
          <w:rFonts w:ascii="Times New Roman" w:hAnsi="Times New Roman" w:cs="Times New Roman"/>
          <w:sz w:val="28"/>
          <w:szCs w:val="28"/>
        </w:rPr>
        <w:t>по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8A1DAC" w:rsidRPr="00B07E77">
        <w:rPr>
          <w:rFonts w:ascii="Times New Roman" w:hAnsi="Times New Roman" w:cs="Times New Roman"/>
          <w:sz w:val="28"/>
          <w:szCs w:val="28"/>
        </w:rPr>
        <w:t>объему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8A1DAC" w:rsidRPr="00B07E77">
        <w:rPr>
          <w:rFonts w:ascii="Times New Roman" w:hAnsi="Times New Roman" w:cs="Times New Roman"/>
          <w:sz w:val="28"/>
          <w:szCs w:val="28"/>
        </w:rPr>
        <w:t>муниципального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8A1DAC" w:rsidRPr="00B07E77">
        <w:rPr>
          <w:rFonts w:ascii="Times New Roman" w:hAnsi="Times New Roman" w:cs="Times New Roman"/>
          <w:sz w:val="28"/>
          <w:szCs w:val="28"/>
        </w:rPr>
        <w:t>долга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8A1DAC" w:rsidRPr="00B07E77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8A1DAC" w:rsidRPr="00B07E77">
        <w:rPr>
          <w:rFonts w:ascii="Times New Roman" w:hAnsi="Times New Roman" w:cs="Times New Roman"/>
          <w:sz w:val="28"/>
          <w:szCs w:val="28"/>
        </w:rPr>
        <w:t>расходам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8A1DAC" w:rsidRPr="00B07E77">
        <w:rPr>
          <w:rFonts w:ascii="Times New Roman" w:hAnsi="Times New Roman" w:cs="Times New Roman"/>
          <w:sz w:val="28"/>
          <w:szCs w:val="28"/>
        </w:rPr>
        <w:t>на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8A1DAC" w:rsidRPr="00B07E77">
        <w:rPr>
          <w:rFonts w:ascii="Times New Roman" w:hAnsi="Times New Roman" w:cs="Times New Roman"/>
          <w:sz w:val="28"/>
          <w:szCs w:val="28"/>
        </w:rPr>
        <w:t>его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8A1DAC" w:rsidRPr="00B07E77">
        <w:rPr>
          <w:rFonts w:ascii="Times New Roman" w:hAnsi="Times New Roman" w:cs="Times New Roman"/>
          <w:sz w:val="28"/>
          <w:szCs w:val="28"/>
        </w:rPr>
        <w:t>обслуживание,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8A1DAC" w:rsidRPr="00B07E77">
        <w:rPr>
          <w:rFonts w:ascii="Times New Roman" w:hAnsi="Times New Roman" w:cs="Times New Roman"/>
          <w:sz w:val="28"/>
          <w:szCs w:val="28"/>
        </w:rPr>
        <w:t>установленных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8A1DAC" w:rsidRPr="00B07E77">
        <w:rPr>
          <w:rFonts w:ascii="Times New Roman" w:hAnsi="Times New Roman" w:cs="Times New Roman"/>
          <w:sz w:val="28"/>
          <w:szCs w:val="28"/>
        </w:rPr>
        <w:t>федеральным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8A1DAC" w:rsidRPr="00B07E77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8A1DAC" w:rsidRDefault="00AA3A89" w:rsidP="008A1D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7619F">
        <w:rPr>
          <w:rFonts w:ascii="Times New Roman" w:hAnsi="Times New Roman" w:cs="Times New Roman"/>
          <w:sz w:val="28"/>
          <w:szCs w:val="28"/>
        </w:rPr>
        <w:t>рок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A7619F">
        <w:rPr>
          <w:rFonts w:ascii="Times New Roman" w:hAnsi="Times New Roman" w:cs="Times New Roman"/>
          <w:sz w:val="28"/>
          <w:szCs w:val="28"/>
        </w:rPr>
        <w:t>реализации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A7619F">
        <w:rPr>
          <w:rFonts w:ascii="Times New Roman" w:hAnsi="Times New Roman" w:cs="Times New Roman"/>
          <w:sz w:val="28"/>
          <w:szCs w:val="28"/>
        </w:rPr>
        <w:t>подпрограммы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A7619F">
        <w:rPr>
          <w:rFonts w:ascii="Times New Roman" w:hAnsi="Times New Roman" w:cs="Times New Roman"/>
          <w:sz w:val="28"/>
          <w:szCs w:val="28"/>
        </w:rPr>
        <w:t>1: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D84A56">
        <w:rPr>
          <w:rFonts w:ascii="Times New Roman" w:hAnsi="Times New Roman" w:cs="Times New Roman"/>
          <w:sz w:val="28"/>
          <w:szCs w:val="28"/>
        </w:rPr>
        <w:t>2014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D84A56">
        <w:rPr>
          <w:rFonts w:ascii="Times New Roman" w:hAnsi="Times New Roman" w:cs="Times New Roman"/>
          <w:sz w:val="28"/>
          <w:szCs w:val="28"/>
        </w:rPr>
        <w:t>-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D84A56">
        <w:rPr>
          <w:rFonts w:ascii="Times New Roman" w:hAnsi="Times New Roman" w:cs="Times New Roman"/>
          <w:sz w:val="28"/>
          <w:szCs w:val="28"/>
        </w:rPr>
        <w:t>2030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B07E77">
        <w:rPr>
          <w:rFonts w:ascii="Times New Roman" w:hAnsi="Times New Roman" w:cs="Times New Roman"/>
          <w:sz w:val="28"/>
          <w:szCs w:val="28"/>
        </w:rPr>
        <w:t>годы.</w:t>
      </w:r>
    </w:p>
    <w:p w:rsidR="008A1DAC" w:rsidRDefault="006C2913" w:rsidP="008A1D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Экономический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эффект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планируемое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объективных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показателей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B07E77">
        <w:rPr>
          <w:rFonts w:ascii="Times New Roman" w:hAnsi="Times New Roman" w:cs="Times New Roman"/>
          <w:sz w:val="28"/>
          <w:szCs w:val="28"/>
        </w:rPr>
        <w:t>реализации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B07E77">
        <w:rPr>
          <w:rFonts w:ascii="Times New Roman" w:hAnsi="Times New Roman" w:cs="Times New Roman"/>
          <w:sz w:val="28"/>
          <w:szCs w:val="28"/>
        </w:rPr>
        <w:t>подпрограммы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B07E77">
        <w:rPr>
          <w:rFonts w:ascii="Times New Roman" w:hAnsi="Times New Roman" w:cs="Times New Roman"/>
          <w:sz w:val="28"/>
          <w:szCs w:val="28"/>
        </w:rPr>
        <w:t>1:</w:t>
      </w:r>
    </w:p>
    <w:p w:rsidR="008A1DAC" w:rsidRDefault="00A5778C" w:rsidP="008A1D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обеспечение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покрытия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дефицита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города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за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счет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заемных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средств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6C2913" w:rsidRPr="00857AEA">
        <w:rPr>
          <w:rFonts w:ascii="Times New Roman" w:hAnsi="Times New Roman" w:cs="Times New Roman"/>
          <w:sz w:val="28"/>
          <w:szCs w:val="28"/>
        </w:rPr>
        <w:t>(</w:t>
      </w:r>
      <w:r w:rsidR="002F42D8">
        <w:rPr>
          <w:rFonts w:ascii="Times New Roman" w:hAnsi="Times New Roman" w:cs="Times New Roman"/>
          <w:sz w:val="28"/>
          <w:szCs w:val="28"/>
        </w:rPr>
        <w:t>о</w:t>
      </w:r>
      <w:r w:rsidR="00857AEA" w:rsidRPr="00857AEA">
        <w:rPr>
          <w:rFonts w:ascii="Times New Roman" w:hAnsi="Times New Roman" w:cs="Times New Roman"/>
          <w:sz w:val="28"/>
          <w:szCs w:val="28"/>
        </w:rPr>
        <w:t>тношение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857AEA" w:rsidRPr="00857AEA">
        <w:rPr>
          <w:rFonts w:ascii="Times New Roman" w:hAnsi="Times New Roman" w:cs="Times New Roman"/>
          <w:sz w:val="28"/>
          <w:szCs w:val="28"/>
        </w:rPr>
        <w:t>муниципального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857AEA" w:rsidRPr="00857AEA">
        <w:rPr>
          <w:rFonts w:ascii="Times New Roman" w:hAnsi="Times New Roman" w:cs="Times New Roman"/>
          <w:sz w:val="28"/>
          <w:szCs w:val="28"/>
        </w:rPr>
        <w:t>долга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857AEA" w:rsidRPr="00857AEA">
        <w:rPr>
          <w:rFonts w:ascii="Times New Roman" w:hAnsi="Times New Roman" w:cs="Times New Roman"/>
          <w:sz w:val="28"/>
          <w:szCs w:val="28"/>
        </w:rPr>
        <w:t>города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857AEA" w:rsidRPr="00857AEA">
        <w:rPr>
          <w:rFonts w:ascii="Times New Roman" w:hAnsi="Times New Roman" w:cs="Times New Roman"/>
          <w:sz w:val="28"/>
          <w:szCs w:val="28"/>
        </w:rPr>
        <w:t>Ачинска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857AEA" w:rsidRPr="00857AEA">
        <w:rPr>
          <w:rFonts w:ascii="Times New Roman" w:hAnsi="Times New Roman" w:cs="Times New Roman"/>
          <w:sz w:val="28"/>
          <w:szCs w:val="28"/>
        </w:rPr>
        <w:t>к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857AEA" w:rsidRPr="00857AEA">
        <w:rPr>
          <w:rFonts w:ascii="Times New Roman" w:hAnsi="Times New Roman" w:cs="Times New Roman"/>
          <w:sz w:val="28"/>
          <w:szCs w:val="28"/>
        </w:rPr>
        <w:t>доходам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857AEA" w:rsidRPr="00857AEA">
        <w:rPr>
          <w:rFonts w:ascii="Times New Roman" w:hAnsi="Times New Roman" w:cs="Times New Roman"/>
          <w:sz w:val="28"/>
          <w:szCs w:val="28"/>
        </w:rPr>
        <w:t>бюджета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857AEA" w:rsidRPr="00857AEA">
        <w:rPr>
          <w:rFonts w:ascii="Times New Roman" w:hAnsi="Times New Roman" w:cs="Times New Roman"/>
          <w:sz w:val="28"/>
          <w:szCs w:val="28"/>
        </w:rPr>
        <w:t>города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857AEA" w:rsidRPr="00857AEA">
        <w:rPr>
          <w:rFonts w:ascii="Times New Roman" w:hAnsi="Times New Roman" w:cs="Times New Roman"/>
          <w:sz w:val="28"/>
          <w:szCs w:val="28"/>
        </w:rPr>
        <w:t>за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857AEA" w:rsidRPr="00857AEA">
        <w:rPr>
          <w:rFonts w:ascii="Times New Roman" w:hAnsi="Times New Roman" w:cs="Times New Roman"/>
          <w:sz w:val="28"/>
          <w:szCs w:val="28"/>
        </w:rPr>
        <w:t>исключением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857AEA" w:rsidRPr="00857AEA">
        <w:rPr>
          <w:rFonts w:ascii="Times New Roman" w:hAnsi="Times New Roman" w:cs="Times New Roman"/>
          <w:sz w:val="28"/>
          <w:szCs w:val="28"/>
        </w:rPr>
        <w:t>безвозмездных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857AEA" w:rsidRPr="00857AEA">
        <w:rPr>
          <w:rFonts w:ascii="Times New Roman" w:hAnsi="Times New Roman" w:cs="Times New Roman"/>
          <w:sz w:val="28"/>
          <w:szCs w:val="28"/>
        </w:rPr>
        <w:t>поступлений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857AEA" w:rsidRPr="00857AEA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857AEA" w:rsidRPr="00857AEA">
        <w:rPr>
          <w:rFonts w:ascii="Times New Roman" w:hAnsi="Times New Roman" w:cs="Times New Roman"/>
          <w:sz w:val="28"/>
          <w:szCs w:val="28"/>
        </w:rPr>
        <w:t>(или)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857AEA" w:rsidRPr="00857AEA">
        <w:rPr>
          <w:rFonts w:ascii="Times New Roman" w:hAnsi="Times New Roman" w:cs="Times New Roman"/>
          <w:sz w:val="28"/>
          <w:szCs w:val="28"/>
        </w:rPr>
        <w:lastRenderedPageBreak/>
        <w:t>поступлений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857AEA" w:rsidRPr="00857AEA">
        <w:rPr>
          <w:rFonts w:ascii="Times New Roman" w:hAnsi="Times New Roman" w:cs="Times New Roman"/>
          <w:sz w:val="28"/>
          <w:szCs w:val="28"/>
        </w:rPr>
        <w:t>налоговых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857AEA" w:rsidRPr="00857AEA">
        <w:rPr>
          <w:rFonts w:ascii="Times New Roman" w:hAnsi="Times New Roman" w:cs="Times New Roman"/>
          <w:sz w:val="28"/>
          <w:szCs w:val="28"/>
        </w:rPr>
        <w:t>доходов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857AEA" w:rsidRPr="00857AEA">
        <w:rPr>
          <w:rFonts w:ascii="Times New Roman" w:hAnsi="Times New Roman" w:cs="Times New Roman"/>
          <w:sz w:val="28"/>
          <w:szCs w:val="28"/>
        </w:rPr>
        <w:t>по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857AEA" w:rsidRPr="00857AEA">
        <w:rPr>
          <w:rFonts w:ascii="Times New Roman" w:hAnsi="Times New Roman" w:cs="Times New Roman"/>
          <w:sz w:val="28"/>
          <w:szCs w:val="28"/>
        </w:rPr>
        <w:t>дополнительным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857AEA" w:rsidRPr="00857AEA">
        <w:rPr>
          <w:rFonts w:ascii="Times New Roman" w:hAnsi="Times New Roman" w:cs="Times New Roman"/>
          <w:sz w:val="28"/>
          <w:szCs w:val="28"/>
        </w:rPr>
        <w:t>нормативам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857AEA" w:rsidRPr="00857AEA">
        <w:rPr>
          <w:rFonts w:ascii="Times New Roman" w:hAnsi="Times New Roman" w:cs="Times New Roman"/>
          <w:sz w:val="28"/>
          <w:szCs w:val="28"/>
        </w:rPr>
        <w:t>отчислений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857AEA" w:rsidRPr="00857AEA">
        <w:rPr>
          <w:rFonts w:ascii="Times New Roman" w:hAnsi="Times New Roman" w:cs="Times New Roman"/>
          <w:sz w:val="28"/>
          <w:szCs w:val="28"/>
        </w:rPr>
        <w:t>от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857AEA" w:rsidRPr="00857AEA">
        <w:rPr>
          <w:rFonts w:ascii="Times New Roman" w:hAnsi="Times New Roman" w:cs="Times New Roman"/>
          <w:sz w:val="28"/>
          <w:szCs w:val="28"/>
        </w:rPr>
        <w:t>налога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857AEA" w:rsidRPr="00857AEA">
        <w:rPr>
          <w:rFonts w:ascii="Times New Roman" w:hAnsi="Times New Roman" w:cs="Times New Roman"/>
          <w:sz w:val="28"/>
          <w:szCs w:val="28"/>
        </w:rPr>
        <w:t>на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857AEA" w:rsidRPr="00857AEA">
        <w:rPr>
          <w:rFonts w:ascii="Times New Roman" w:hAnsi="Times New Roman" w:cs="Times New Roman"/>
          <w:sz w:val="28"/>
          <w:szCs w:val="28"/>
        </w:rPr>
        <w:t>доходы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857AEA" w:rsidRPr="00857AEA">
        <w:rPr>
          <w:rFonts w:ascii="Times New Roman" w:hAnsi="Times New Roman" w:cs="Times New Roman"/>
          <w:sz w:val="28"/>
          <w:szCs w:val="28"/>
        </w:rPr>
        <w:t>физических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857AEA" w:rsidRPr="00857AEA">
        <w:rPr>
          <w:rFonts w:ascii="Times New Roman" w:hAnsi="Times New Roman" w:cs="Times New Roman"/>
          <w:sz w:val="28"/>
          <w:szCs w:val="28"/>
        </w:rPr>
        <w:t>лиц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6C2913" w:rsidRPr="00B07E77">
        <w:rPr>
          <w:rFonts w:ascii="Times New Roman" w:hAnsi="Times New Roman" w:cs="Times New Roman"/>
          <w:sz w:val="28"/>
          <w:szCs w:val="28"/>
        </w:rPr>
        <w:t>(</w:t>
      </w:r>
      <w:r w:rsidR="00B5440D">
        <w:rPr>
          <w:rFonts w:ascii="Times New Roman" w:hAnsi="Times New Roman" w:cs="Times New Roman"/>
          <w:sz w:val="28"/>
          <w:szCs w:val="28"/>
        </w:rPr>
        <w:t>≤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6C2913" w:rsidRPr="00B07E77">
        <w:rPr>
          <w:rFonts w:ascii="Times New Roman" w:hAnsi="Times New Roman" w:cs="Times New Roman"/>
          <w:sz w:val="28"/>
          <w:szCs w:val="28"/>
        </w:rPr>
        <w:t>100</w:t>
      </w:r>
      <w:r w:rsidR="003B4B5D">
        <w:rPr>
          <w:rFonts w:ascii="Times New Roman" w:hAnsi="Times New Roman" w:cs="Times New Roman"/>
          <w:sz w:val="28"/>
          <w:szCs w:val="28"/>
        </w:rPr>
        <w:t>%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6C2913" w:rsidRPr="00B07E77">
        <w:rPr>
          <w:rFonts w:ascii="Times New Roman" w:hAnsi="Times New Roman" w:cs="Times New Roman"/>
          <w:sz w:val="28"/>
          <w:szCs w:val="28"/>
        </w:rPr>
        <w:t>ежегодно)</w:t>
      </w:r>
      <w:r w:rsidR="006C2913">
        <w:rPr>
          <w:rFonts w:ascii="Times New Roman" w:hAnsi="Times New Roman" w:cs="Times New Roman"/>
          <w:sz w:val="28"/>
          <w:szCs w:val="28"/>
        </w:rPr>
        <w:t>)</w:t>
      </w:r>
      <w:r w:rsidRPr="00B07E77">
        <w:rPr>
          <w:rFonts w:ascii="Times New Roman" w:hAnsi="Times New Roman" w:cs="Times New Roman"/>
          <w:sz w:val="28"/>
          <w:szCs w:val="28"/>
        </w:rPr>
        <w:t>;</w:t>
      </w:r>
    </w:p>
    <w:p w:rsidR="008A1DAC" w:rsidRDefault="00A5778C" w:rsidP="008A1D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7E77">
        <w:rPr>
          <w:rFonts w:ascii="Times New Roman" w:hAnsi="Times New Roman" w:cs="Times New Roman"/>
          <w:sz w:val="28"/>
          <w:szCs w:val="28"/>
        </w:rPr>
        <w:t>соответствие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объема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муниципального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долга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расходов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его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обслуживание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ограничениям,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установленным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Бюджетным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hyperlink r:id="rId29" w:history="1">
        <w:r w:rsidRPr="00F65E8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Российской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Федерации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6C2913">
        <w:rPr>
          <w:rFonts w:ascii="Times New Roman" w:hAnsi="Times New Roman" w:cs="Times New Roman"/>
          <w:sz w:val="28"/>
          <w:szCs w:val="28"/>
        </w:rPr>
        <w:t>(д</w:t>
      </w:r>
      <w:r w:rsidR="006C2913" w:rsidRPr="00B07E77">
        <w:rPr>
          <w:rFonts w:ascii="Times New Roman" w:hAnsi="Times New Roman" w:cs="Times New Roman"/>
          <w:sz w:val="28"/>
          <w:szCs w:val="28"/>
        </w:rPr>
        <w:t>оля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6C2913" w:rsidRPr="00B07E77">
        <w:rPr>
          <w:rFonts w:ascii="Times New Roman" w:hAnsi="Times New Roman" w:cs="Times New Roman"/>
          <w:sz w:val="28"/>
          <w:szCs w:val="28"/>
        </w:rPr>
        <w:t>расходов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6C2913" w:rsidRPr="00B07E77">
        <w:rPr>
          <w:rFonts w:ascii="Times New Roman" w:hAnsi="Times New Roman" w:cs="Times New Roman"/>
          <w:sz w:val="28"/>
          <w:szCs w:val="28"/>
        </w:rPr>
        <w:t>на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6C2913" w:rsidRPr="00B07E77">
        <w:rPr>
          <w:rFonts w:ascii="Times New Roman" w:hAnsi="Times New Roman" w:cs="Times New Roman"/>
          <w:sz w:val="28"/>
          <w:szCs w:val="28"/>
        </w:rPr>
        <w:t>обслуживание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6C2913" w:rsidRPr="00B07E77">
        <w:rPr>
          <w:rFonts w:ascii="Times New Roman" w:hAnsi="Times New Roman" w:cs="Times New Roman"/>
          <w:sz w:val="28"/>
          <w:szCs w:val="28"/>
        </w:rPr>
        <w:t>муниципального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6C2913" w:rsidRPr="00B07E77">
        <w:rPr>
          <w:rFonts w:ascii="Times New Roman" w:hAnsi="Times New Roman" w:cs="Times New Roman"/>
          <w:sz w:val="28"/>
          <w:szCs w:val="28"/>
        </w:rPr>
        <w:t>долга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6C2913" w:rsidRPr="00B07E77">
        <w:rPr>
          <w:rFonts w:ascii="Times New Roman" w:hAnsi="Times New Roman" w:cs="Times New Roman"/>
          <w:sz w:val="28"/>
          <w:szCs w:val="28"/>
        </w:rPr>
        <w:t>города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6C2913" w:rsidRPr="00B07E77">
        <w:rPr>
          <w:rFonts w:ascii="Times New Roman" w:hAnsi="Times New Roman" w:cs="Times New Roman"/>
          <w:sz w:val="28"/>
          <w:szCs w:val="28"/>
        </w:rPr>
        <w:t>Ачинска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6C2913" w:rsidRPr="00B07E77"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6C2913" w:rsidRPr="00B07E77">
        <w:rPr>
          <w:rFonts w:ascii="Times New Roman" w:hAnsi="Times New Roman" w:cs="Times New Roman"/>
          <w:sz w:val="28"/>
          <w:szCs w:val="28"/>
        </w:rPr>
        <w:t>объеме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6C2913" w:rsidRPr="00B07E77">
        <w:rPr>
          <w:rFonts w:ascii="Times New Roman" w:hAnsi="Times New Roman" w:cs="Times New Roman"/>
          <w:sz w:val="28"/>
          <w:szCs w:val="28"/>
        </w:rPr>
        <w:t>расходов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6C2913" w:rsidRPr="00B07E77">
        <w:rPr>
          <w:rFonts w:ascii="Times New Roman" w:hAnsi="Times New Roman" w:cs="Times New Roman"/>
          <w:sz w:val="28"/>
          <w:szCs w:val="28"/>
        </w:rPr>
        <w:t>бюджета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6C2913" w:rsidRPr="00B07E77">
        <w:rPr>
          <w:rFonts w:ascii="Times New Roman" w:hAnsi="Times New Roman" w:cs="Times New Roman"/>
          <w:sz w:val="28"/>
          <w:szCs w:val="28"/>
        </w:rPr>
        <w:t>города,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6C2913" w:rsidRPr="00B07E77">
        <w:rPr>
          <w:rFonts w:ascii="Times New Roman" w:hAnsi="Times New Roman" w:cs="Times New Roman"/>
          <w:sz w:val="28"/>
          <w:szCs w:val="28"/>
        </w:rPr>
        <w:t>за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6C2913" w:rsidRPr="00B07E77">
        <w:rPr>
          <w:rFonts w:ascii="Times New Roman" w:hAnsi="Times New Roman" w:cs="Times New Roman"/>
          <w:sz w:val="28"/>
          <w:szCs w:val="28"/>
        </w:rPr>
        <w:t>исключением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6C2913" w:rsidRPr="00B07E77">
        <w:rPr>
          <w:rFonts w:ascii="Times New Roman" w:hAnsi="Times New Roman" w:cs="Times New Roman"/>
          <w:sz w:val="28"/>
          <w:szCs w:val="28"/>
        </w:rPr>
        <w:t>объема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6C2913" w:rsidRPr="00B07E77">
        <w:rPr>
          <w:rFonts w:ascii="Times New Roman" w:hAnsi="Times New Roman" w:cs="Times New Roman"/>
          <w:sz w:val="28"/>
          <w:szCs w:val="28"/>
        </w:rPr>
        <w:t>расходов,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6C2913" w:rsidRPr="00B07E77">
        <w:rPr>
          <w:rFonts w:ascii="Times New Roman" w:hAnsi="Times New Roman" w:cs="Times New Roman"/>
          <w:sz w:val="28"/>
          <w:szCs w:val="28"/>
        </w:rPr>
        <w:t>которые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6C2913" w:rsidRPr="00B07E77">
        <w:rPr>
          <w:rFonts w:ascii="Times New Roman" w:hAnsi="Times New Roman" w:cs="Times New Roman"/>
          <w:sz w:val="28"/>
          <w:szCs w:val="28"/>
        </w:rPr>
        <w:t>осуществляются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6C2913" w:rsidRPr="00B07E77">
        <w:rPr>
          <w:rFonts w:ascii="Times New Roman" w:hAnsi="Times New Roman" w:cs="Times New Roman"/>
          <w:sz w:val="28"/>
          <w:szCs w:val="28"/>
        </w:rPr>
        <w:t>за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6C2913" w:rsidRPr="00B07E77">
        <w:rPr>
          <w:rFonts w:ascii="Times New Roman" w:hAnsi="Times New Roman" w:cs="Times New Roman"/>
          <w:sz w:val="28"/>
          <w:szCs w:val="28"/>
        </w:rPr>
        <w:t>счет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6C2913" w:rsidRPr="00B07E77">
        <w:rPr>
          <w:rFonts w:ascii="Times New Roman" w:hAnsi="Times New Roman" w:cs="Times New Roman"/>
          <w:sz w:val="28"/>
          <w:szCs w:val="28"/>
        </w:rPr>
        <w:t>субвенций,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6C2913" w:rsidRPr="00B07E77">
        <w:rPr>
          <w:rFonts w:ascii="Times New Roman" w:hAnsi="Times New Roman" w:cs="Times New Roman"/>
          <w:sz w:val="28"/>
          <w:szCs w:val="28"/>
        </w:rPr>
        <w:t>предоставляемых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6C2913" w:rsidRPr="00B07E77">
        <w:rPr>
          <w:rFonts w:ascii="Times New Roman" w:hAnsi="Times New Roman" w:cs="Times New Roman"/>
          <w:sz w:val="28"/>
          <w:szCs w:val="28"/>
        </w:rPr>
        <w:t>из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6C2913" w:rsidRPr="00B07E77">
        <w:rPr>
          <w:rFonts w:ascii="Times New Roman" w:hAnsi="Times New Roman" w:cs="Times New Roman"/>
          <w:sz w:val="28"/>
          <w:szCs w:val="28"/>
        </w:rPr>
        <w:t>бюджетов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6C2913" w:rsidRPr="00B07E77">
        <w:rPr>
          <w:rFonts w:ascii="Times New Roman" w:hAnsi="Times New Roman" w:cs="Times New Roman"/>
          <w:sz w:val="28"/>
          <w:szCs w:val="28"/>
        </w:rPr>
        <w:t>бюджетной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6C2913" w:rsidRPr="00B07E77">
        <w:rPr>
          <w:rFonts w:ascii="Times New Roman" w:hAnsi="Times New Roman" w:cs="Times New Roman"/>
          <w:sz w:val="28"/>
          <w:szCs w:val="28"/>
        </w:rPr>
        <w:t>системы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6C2913" w:rsidRPr="00B07E77">
        <w:rPr>
          <w:rFonts w:ascii="Times New Roman" w:hAnsi="Times New Roman" w:cs="Times New Roman"/>
          <w:sz w:val="28"/>
          <w:szCs w:val="28"/>
        </w:rPr>
        <w:t>Российско</w:t>
      </w:r>
      <w:r w:rsidR="00857AEA">
        <w:rPr>
          <w:rFonts w:ascii="Times New Roman" w:hAnsi="Times New Roman" w:cs="Times New Roman"/>
          <w:sz w:val="28"/>
          <w:szCs w:val="28"/>
        </w:rPr>
        <w:t>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857AEA">
        <w:rPr>
          <w:rFonts w:ascii="Times New Roman" w:hAnsi="Times New Roman" w:cs="Times New Roman"/>
          <w:sz w:val="28"/>
          <w:szCs w:val="28"/>
        </w:rPr>
        <w:t>Федерации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857AEA">
        <w:rPr>
          <w:rFonts w:ascii="Times New Roman" w:hAnsi="Times New Roman" w:cs="Times New Roman"/>
          <w:sz w:val="28"/>
          <w:szCs w:val="28"/>
        </w:rPr>
        <w:t>(</w:t>
      </w:r>
      <w:r w:rsidR="00B5440D">
        <w:rPr>
          <w:rFonts w:ascii="Times New Roman" w:hAnsi="Times New Roman" w:cs="Times New Roman"/>
          <w:sz w:val="28"/>
          <w:szCs w:val="28"/>
        </w:rPr>
        <w:t>≤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857AEA">
        <w:rPr>
          <w:rFonts w:ascii="Times New Roman" w:hAnsi="Times New Roman" w:cs="Times New Roman"/>
          <w:sz w:val="28"/>
          <w:szCs w:val="28"/>
        </w:rPr>
        <w:t>15</w:t>
      </w:r>
      <w:r w:rsidR="003B4B5D">
        <w:rPr>
          <w:rFonts w:ascii="Times New Roman" w:hAnsi="Times New Roman" w:cs="Times New Roman"/>
          <w:sz w:val="28"/>
          <w:szCs w:val="28"/>
        </w:rPr>
        <w:t>%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857AEA">
        <w:rPr>
          <w:rFonts w:ascii="Times New Roman" w:hAnsi="Times New Roman" w:cs="Times New Roman"/>
          <w:sz w:val="28"/>
          <w:szCs w:val="28"/>
        </w:rPr>
        <w:t>с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857AEA">
        <w:rPr>
          <w:rFonts w:ascii="Times New Roman" w:hAnsi="Times New Roman" w:cs="Times New Roman"/>
          <w:sz w:val="28"/>
          <w:szCs w:val="28"/>
        </w:rPr>
        <w:t>2014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857AEA">
        <w:rPr>
          <w:rFonts w:ascii="Times New Roman" w:hAnsi="Times New Roman" w:cs="Times New Roman"/>
          <w:sz w:val="28"/>
          <w:szCs w:val="28"/>
        </w:rPr>
        <w:t>по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857AEA">
        <w:rPr>
          <w:rFonts w:ascii="Times New Roman" w:hAnsi="Times New Roman" w:cs="Times New Roman"/>
          <w:sz w:val="28"/>
          <w:szCs w:val="28"/>
        </w:rPr>
        <w:t>2021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857AEA">
        <w:rPr>
          <w:rFonts w:ascii="Times New Roman" w:hAnsi="Times New Roman" w:cs="Times New Roman"/>
          <w:sz w:val="28"/>
          <w:szCs w:val="28"/>
        </w:rPr>
        <w:t>год,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B5440D">
        <w:rPr>
          <w:rFonts w:ascii="Times New Roman" w:hAnsi="Times New Roman" w:cs="Times New Roman"/>
          <w:sz w:val="28"/>
          <w:szCs w:val="28"/>
        </w:rPr>
        <w:t>≤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857AEA">
        <w:rPr>
          <w:rFonts w:ascii="Times New Roman" w:hAnsi="Times New Roman" w:cs="Times New Roman"/>
          <w:sz w:val="28"/>
          <w:szCs w:val="28"/>
        </w:rPr>
        <w:t>10</w:t>
      </w:r>
      <w:r w:rsidR="003B4B5D">
        <w:rPr>
          <w:rFonts w:ascii="Times New Roman" w:hAnsi="Times New Roman" w:cs="Times New Roman"/>
          <w:sz w:val="28"/>
          <w:szCs w:val="28"/>
        </w:rPr>
        <w:t>%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857AEA">
        <w:rPr>
          <w:rFonts w:ascii="Times New Roman" w:hAnsi="Times New Roman" w:cs="Times New Roman"/>
          <w:sz w:val="28"/>
          <w:szCs w:val="28"/>
        </w:rPr>
        <w:t>начиная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857AEA">
        <w:rPr>
          <w:rFonts w:ascii="Times New Roman" w:hAnsi="Times New Roman" w:cs="Times New Roman"/>
          <w:sz w:val="28"/>
          <w:szCs w:val="28"/>
        </w:rPr>
        <w:t>с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857AEA">
        <w:rPr>
          <w:rFonts w:ascii="Times New Roman" w:hAnsi="Times New Roman" w:cs="Times New Roman"/>
          <w:sz w:val="28"/>
          <w:szCs w:val="28"/>
        </w:rPr>
        <w:t>2022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857AEA">
        <w:rPr>
          <w:rFonts w:ascii="Times New Roman" w:hAnsi="Times New Roman" w:cs="Times New Roman"/>
          <w:sz w:val="28"/>
          <w:szCs w:val="28"/>
        </w:rPr>
        <w:t>года,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857AEA">
        <w:rPr>
          <w:rFonts w:ascii="Times New Roman" w:hAnsi="Times New Roman" w:cs="Times New Roman"/>
          <w:sz w:val="28"/>
          <w:szCs w:val="28"/>
        </w:rPr>
        <w:t>ежегодно)</w:t>
      </w:r>
      <w:r w:rsidR="003B4B5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75687" w:rsidRDefault="00A5778C" w:rsidP="00A15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своевременное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обслуживание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муниципального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долга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города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Ачинска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CD095D">
        <w:rPr>
          <w:rFonts w:ascii="Times New Roman" w:hAnsi="Times New Roman" w:cs="Times New Roman"/>
          <w:sz w:val="28"/>
          <w:szCs w:val="28"/>
        </w:rPr>
        <w:t>(просроченная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6C2913" w:rsidRPr="00B07E77">
        <w:rPr>
          <w:rFonts w:ascii="Times New Roman" w:hAnsi="Times New Roman" w:cs="Times New Roman"/>
          <w:sz w:val="28"/>
          <w:szCs w:val="28"/>
        </w:rPr>
        <w:t>задолженно</w:t>
      </w:r>
      <w:r w:rsidR="00CD095D">
        <w:rPr>
          <w:rFonts w:ascii="Times New Roman" w:hAnsi="Times New Roman" w:cs="Times New Roman"/>
          <w:sz w:val="28"/>
          <w:szCs w:val="28"/>
        </w:rPr>
        <w:t>сть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CD095D">
        <w:rPr>
          <w:rFonts w:ascii="Times New Roman" w:hAnsi="Times New Roman" w:cs="Times New Roman"/>
          <w:sz w:val="28"/>
          <w:szCs w:val="28"/>
        </w:rPr>
        <w:t>по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CD095D">
        <w:rPr>
          <w:rFonts w:ascii="Times New Roman" w:hAnsi="Times New Roman" w:cs="Times New Roman"/>
          <w:sz w:val="28"/>
          <w:szCs w:val="28"/>
        </w:rPr>
        <w:t>долговым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CD095D">
        <w:rPr>
          <w:rFonts w:ascii="Times New Roman" w:hAnsi="Times New Roman" w:cs="Times New Roman"/>
          <w:sz w:val="28"/>
          <w:szCs w:val="28"/>
        </w:rPr>
        <w:t>обязательствам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6C2913" w:rsidRPr="00B07E77">
        <w:rPr>
          <w:rFonts w:ascii="Times New Roman" w:hAnsi="Times New Roman" w:cs="Times New Roman"/>
          <w:sz w:val="28"/>
          <w:szCs w:val="28"/>
        </w:rPr>
        <w:t>=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6C2913" w:rsidRPr="00B07E77">
        <w:rPr>
          <w:rFonts w:ascii="Times New Roman" w:hAnsi="Times New Roman" w:cs="Times New Roman"/>
          <w:sz w:val="28"/>
          <w:szCs w:val="28"/>
        </w:rPr>
        <w:t>0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6C2913" w:rsidRPr="004D1605">
        <w:rPr>
          <w:rFonts w:ascii="Times New Roman" w:hAnsi="Times New Roman" w:cs="Times New Roman"/>
          <w:sz w:val="28"/>
          <w:szCs w:val="28"/>
        </w:rPr>
        <w:t>ежегодно)</w:t>
      </w:r>
      <w:r w:rsidRPr="004D1605">
        <w:rPr>
          <w:rFonts w:ascii="Times New Roman" w:hAnsi="Times New Roman" w:cs="Times New Roman"/>
          <w:sz w:val="28"/>
          <w:szCs w:val="28"/>
        </w:rPr>
        <w:t>.</w:t>
      </w:r>
    </w:p>
    <w:p w:rsidR="008A1DAC" w:rsidRPr="00AA3A89" w:rsidRDefault="00A5778C" w:rsidP="008A1D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2.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D84764">
        <w:rPr>
          <w:rFonts w:ascii="Times New Roman" w:hAnsi="Times New Roman" w:cs="Times New Roman"/>
          <w:sz w:val="28"/>
          <w:szCs w:val="28"/>
        </w:rPr>
        <w:t>«</w:t>
      </w:r>
      <w:hyperlink w:anchor="P2030" w:history="1">
        <w:r w:rsidRPr="00AA3A89">
          <w:rPr>
            <w:rFonts w:ascii="Times New Roman" w:hAnsi="Times New Roman" w:cs="Times New Roman"/>
            <w:sz w:val="28"/>
            <w:szCs w:val="28"/>
          </w:rPr>
          <w:t>Обеспечение</w:t>
        </w:r>
      </w:hyperlink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долгосрочной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сбалансированности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устойчивости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бюджета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города,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реализации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муниципальной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D84764">
        <w:rPr>
          <w:rFonts w:ascii="Times New Roman" w:hAnsi="Times New Roman" w:cs="Times New Roman"/>
          <w:sz w:val="28"/>
          <w:szCs w:val="28"/>
        </w:rPr>
        <w:t>программы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D84764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D84764">
        <w:rPr>
          <w:rFonts w:ascii="Times New Roman" w:hAnsi="Times New Roman" w:cs="Times New Roman"/>
          <w:sz w:val="28"/>
          <w:szCs w:val="28"/>
        </w:rPr>
        <w:t>прочие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D84764">
        <w:rPr>
          <w:rFonts w:ascii="Times New Roman" w:hAnsi="Times New Roman" w:cs="Times New Roman"/>
          <w:sz w:val="28"/>
          <w:szCs w:val="28"/>
        </w:rPr>
        <w:t>мероприятия»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(далее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-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подпрограмма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2).</w:t>
      </w:r>
    </w:p>
    <w:p w:rsidR="001A1934" w:rsidRPr="00AA3A89" w:rsidRDefault="000C21F3" w:rsidP="001A1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A89">
        <w:rPr>
          <w:rFonts w:ascii="Times New Roman" w:hAnsi="Times New Roman" w:cs="Times New Roman"/>
          <w:sz w:val="28"/>
          <w:szCs w:val="28"/>
        </w:rPr>
        <w:t>Основная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задача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социальной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экономической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политики,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проводимой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органами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местного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самоуправления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города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Ачинска,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заключается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обеспечении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повышения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уровня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качества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жизни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населения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города.</w:t>
      </w:r>
    </w:p>
    <w:p w:rsidR="001A1934" w:rsidRPr="00AA3A89" w:rsidRDefault="000C21F3" w:rsidP="001A1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A89">
        <w:rPr>
          <w:rFonts w:ascii="Times New Roman" w:hAnsi="Times New Roman" w:cs="Times New Roman"/>
          <w:sz w:val="28"/>
          <w:szCs w:val="28"/>
        </w:rPr>
        <w:t>Реализация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этой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первостепенной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цели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условиях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ограниченности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ресурсов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предполагает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значительное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повышение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эффективности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управления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муниципальными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финансами.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Именно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этом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видится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основная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задача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финансовой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политики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органов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власти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на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среднесрочную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перспективу.</w:t>
      </w:r>
    </w:p>
    <w:p w:rsidR="001A1934" w:rsidRPr="00AA3A89" w:rsidRDefault="000C21F3" w:rsidP="001A1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A89"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сфере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управления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финансами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сохраняется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ряд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недостатков,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ограничений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нерешенных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проблем,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том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числе:</w:t>
      </w:r>
    </w:p>
    <w:p w:rsidR="001A1934" w:rsidRPr="00AA3A89" w:rsidRDefault="000C21F3" w:rsidP="001A1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A89">
        <w:rPr>
          <w:rFonts w:ascii="Times New Roman" w:hAnsi="Times New Roman" w:cs="Times New Roman"/>
          <w:sz w:val="28"/>
          <w:szCs w:val="28"/>
        </w:rPr>
        <w:t>отсутствие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целостной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системы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стратегического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планирования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и,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соответственно,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слабая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увязка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между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стратегическим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бюджетным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планированием,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включая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ограниченность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практики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планирования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применения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всего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набора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инструментов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нормативного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регулирования;</w:t>
      </w:r>
    </w:p>
    <w:p w:rsidR="001A1934" w:rsidRPr="00AA3A89" w:rsidRDefault="000C21F3" w:rsidP="001A1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A89">
        <w:rPr>
          <w:rFonts w:ascii="Times New Roman" w:hAnsi="Times New Roman" w:cs="Times New Roman"/>
          <w:sz w:val="28"/>
          <w:szCs w:val="28"/>
        </w:rPr>
        <w:t>незавершенность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формирования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ограниченность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практики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использования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качестве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основного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инструмента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для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достижения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целей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муниципальной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политики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основы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для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бюджетного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планирования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муниципальных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программ;</w:t>
      </w:r>
    </w:p>
    <w:p w:rsidR="001A1934" w:rsidRPr="00AA3A89" w:rsidRDefault="000C21F3" w:rsidP="001A1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A89">
        <w:rPr>
          <w:rFonts w:ascii="Times New Roman" w:hAnsi="Times New Roman" w:cs="Times New Roman"/>
          <w:sz w:val="28"/>
          <w:szCs w:val="28"/>
        </w:rPr>
        <w:t>отсутствие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оценки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экономических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последствий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принимаемых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решений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и,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соответственно,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отсутствие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ответственности;</w:t>
      </w:r>
    </w:p>
    <w:p w:rsidR="001A1934" w:rsidRPr="00AA3A89" w:rsidRDefault="000C21F3" w:rsidP="001A1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A89">
        <w:rPr>
          <w:rFonts w:ascii="Times New Roman" w:hAnsi="Times New Roman" w:cs="Times New Roman"/>
          <w:sz w:val="28"/>
          <w:szCs w:val="28"/>
        </w:rPr>
        <w:t>задержка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исполнении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муниципальных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контрактов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договоров;</w:t>
      </w:r>
    </w:p>
    <w:p w:rsidR="001A1934" w:rsidRPr="00AA3A89" w:rsidRDefault="000C21F3" w:rsidP="001A1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A89">
        <w:rPr>
          <w:rFonts w:ascii="Times New Roman" w:hAnsi="Times New Roman" w:cs="Times New Roman"/>
          <w:sz w:val="28"/>
          <w:szCs w:val="28"/>
        </w:rPr>
        <w:t>недостаточная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самостоятельность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ответственность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главных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распорядителей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бюджетных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 w:rsidRPr="00AA3A89">
        <w:rPr>
          <w:rFonts w:ascii="Times New Roman" w:hAnsi="Times New Roman" w:cs="Times New Roman"/>
          <w:sz w:val="28"/>
          <w:szCs w:val="28"/>
        </w:rPr>
        <w:t>дств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AA3A89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осуществлении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своих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бюджетных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полномочий.</w:t>
      </w:r>
    </w:p>
    <w:p w:rsidR="001A1934" w:rsidRPr="00AA3A89" w:rsidRDefault="000C21F3" w:rsidP="001A1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A89"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числе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основных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принципов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бюджетной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системы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Российской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Федерации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Бюджетным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hyperlink r:id="rId30" w:history="1">
        <w:r w:rsidRPr="00AA3A8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определены:</w:t>
      </w:r>
    </w:p>
    <w:p w:rsidR="001A1934" w:rsidRDefault="000C21F3" w:rsidP="001A1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результативность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эффективность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использования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средств;</w:t>
      </w:r>
    </w:p>
    <w:p w:rsidR="001A1934" w:rsidRDefault="000C21F3" w:rsidP="001A1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достоверность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бюджета;</w:t>
      </w:r>
    </w:p>
    <w:p w:rsidR="001A1934" w:rsidRDefault="000C21F3" w:rsidP="001A1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адресность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целевой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характер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средств;</w:t>
      </w:r>
    </w:p>
    <w:p w:rsidR="001A1934" w:rsidRDefault="000C21F3" w:rsidP="001A1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подведомственность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расходов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бюджетов.</w:t>
      </w:r>
    </w:p>
    <w:p w:rsidR="001A1934" w:rsidRDefault="000C21F3" w:rsidP="001A1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Вместе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тем,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участниками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бюджетного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процесса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разных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этапах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допускается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нарушение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установленных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принципов: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7E77">
        <w:rPr>
          <w:rFonts w:ascii="Times New Roman" w:hAnsi="Times New Roman" w:cs="Times New Roman"/>
          <w:sz w:val="28"/>
          <w:szCs w:val="28"/>
        </w:rPr>
        <w:t>не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достигаются</w:t>
      </w:r>
      <w:proofErr w:type="gramEnd"/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заданные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lastRenderedPageBreak/>
        <w:t>результаты.</w:t>
      </w:r>
    </w:p>
    <w:p w:rsidR="001A1934" w:rsidRDefault="000C21F3" w:rsidP="001A1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Кроме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того,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управление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финансовыми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ресурсами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продолжает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оставаться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ориентированным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установление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обеспечение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соблюдения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формальных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процедур,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создавая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устойчивых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стимулов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инструментов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для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повышения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эффективности,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прозрачности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подотчетности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использования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средств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увязке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целями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результатами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финансовой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политики.</w:t>
      </w:r>
    </w:p>
    <w:p w:rsidR="001A1934" w:rsidRDefault="00F81742" w:rsidP="001A1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C21F3" w:rsidRPr="00B07E77">
        <w:rPr>
          <w:rFonts w:ascii="Times New Roman" w:hAnsi="Times New Roman" w:cs="Times New Roman"/>
          <w:sz w:val="28"/>
          <w:szCs w:val="28"/>
        </w:rPr>
        <w:t>еализация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0C21F3" w:rsidRPr="00B07E77">
        <w:rPr>
          <w:rFonts w:ascii="Times New Roman" w:hAnsi="Times New Roman" w:cs="Times New Roman"/>
          <w:sz w:val="28"/>
          <w:szCs w:val="28"/>
        </w:rPr>
        <w:t>подпрограммы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0C21F3" w:rsidRPr="00B07E77">
        <w:rPr>
          <w:rFonts w:ascii="Times New Roman" w:hAnsi="Times New Roman" w:cs="Times New Roman"/>
          <w:sz w:val="28"/>
          <w:szCs w:val="28"/>
        </w:rPr>
        <w:t>позволит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0C21F3" w:rsidRPr="00B07E77">
        <w:rPr>
          <w:rFonts w:ascii="Times New Roman" w:hAnsi="Times New Roman" w:cs="Times New Roman"/>
          <w:sz w:val="28"/>
          <w:szCs w:val="28"/>
        </w:rPr>
        <w:t>обеспечить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0C21F3" w:rsidRPr="00B07E77">
        <w:rPr>
          <w:rFonts w:ascii="Times New Roman" w:hAnsi="Times New Roman" w:cs="Times New Roman"/>
          <w:sz w:val="28"/>
          <w:szCs w:val="28"/>
        </w:rPr>
        <w:t>устойчивое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0C21F3" w:rsidRPr="00B07E77">
        <w:rPr>
          <w:rFonts w:ascii="Times New Roman" w:hAnsi="Times New Roman" w:cs="Times New Roman"/>
          <w:sz w:val="28"/>
          <w:szCs w:val="28"/>
        </w:rPr>
        <w:t>функционирование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0C21F3" w:rsidRPr="00B07E77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0C21F3" w:rsidRPr="00B07E77">
        <w:rPr>
          <w:rFonts w:ascii="Times New Roman" w:hAnsi="Times New Roman" w:cs="Times New Roman"/>
          <w:sz w:val="28"/>
          <w:szCs w:val="28"/>
        </w:rPr>
        <w:t>развитие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0C21F3" w:rsidRPr="00B07E77">
        <w:rPr>
          <w:rFonts w:ascii="Times New Roman" w:hAnsi="Times New Roman" w:cs="Times New Roman"/>
          <w:sz w:val="28"/>
          <w:szCs w:val="28"/>
        </w:rPr>
        <w:t>бюджетной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0C21F3" w:rsidRPr="00B07E77">
        <w:rPr>
          <w:rFonts w:ascii="Times New Roman" w:hAnsi="Times New Roman" w:cs="Times New Roman"/>
          <w:sz w:val="28"/>
          <w:szCs w:val="28"/>
        </w:rPr>
        <w:t>системы,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0C21F3" w:rsidRPr="00B07E77">
        <w:rPr>
          <w:rFonts w:ascii="Times New Roman" w:hAnsi="Times New Roman" w:cs="Times New Roman"/>
          <w:sz w:val="28"/>
          <w:szCs w:val="28"/>
        </w:rPr>
        <w:t>бюджетного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0C21F3" w:rsidRPr="00B07E77">
        <w:rPr>
          <w:rFonts w:ascii="Times New Roman" w:hAnsi="Times New Roman" w:cs="Times New Roman"/>
          <w:sz w:val="28"/>
          <w:szCs w:val="28"/>
        </w:rPr>
        <w:t>устройства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0C21F3" w:rsidRPr="00B07E77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0C21F3" w:rsidRPr="00B07E77">
        <w:rPr>
          <w:rFonts w:ascii="Times New Roman" w:hAnsi="Times New Roman" w:cs="Times New Roman"/>
          <w:sz w:val="28"/>
          <w:szCs w:val="28"/>
        </w:rPr>
        <w:t>бюджетного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0C21F3" w:rsidRPr="00B07E77">
        <w:rPr>
          <w:rFonts w:ascii="Times New Roman" w:hAnsi="Times New Roman" w:cs="Times New Roman"/>
          <w:sz w:val="28"/>
          <w:szCs w:val="28"/>
        </w:rPr>
        <w:t>процесса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0C21F3" w:rsidRPr="00B07E77">
        <w:rPr>
          <w:rFonts w:ascii="Times New Roman" w:hAnsi="Times New Roman" w:cs="Times New Roman"/>
          <w:sz w:val="28"/>
          <w:szCs w:val="28"/>
        </w:rPr>
        <w:t>города,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0C21F3" w:rsidRPr="00B07E77"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0C21F3" w:rsidRPr="00B07E77">
        <w:rPr>
          <w:rFonts w:ascii="Times New Roman" w:hAnsi="Times New Roman" w:cs="Times New Roman"/>
          <w:sz w:val="28"/>
          <w:szCs w:val="28"/>
        </w:rPr>
        <w:t>системы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0C21F3" w:rsidRPr="00B07E77">
        <w:rPr>
          <w:rFonts w:ascii="Times New Roman" w:hAnsi="Times New Roman" w:cs="Times New Roman"/>
          <w:sz w:val="28"/>
          <w:szCs w:val="28"/>
        </w:rPr>
        <w:t>исполнения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0C21F3" w:rsidRPr="00B07E77">
        <w:rPr>
          <w:rFonts w:ascii="Times New Roman" w:hAnsi="Times New Roman" w:cs="Times New Roman"/>
          <w:sz w:val="28"/>
          <w:szCs w:val="28"/>
        </w:rPr>
        <w:t>бюджета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0C21F3" w:rsidRPr="00B07E77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0C21F3" w:rsidRPr="00B07E77">
        <w:rPr>
          <w:rFonts w:ascii="Times New Roman" w:hAnsi="Times New Roman" w:cs="Times New Roman"/>
          <w:sz w:val="28"/>
          <w:szCs w:val="28"/>
        </w:rPr>
        <w:t>бюджетной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0C21F3" w:rsidRPr="00B07E77">
        <w:rPr>
          <w:rFonts w:ascii="Times New Roman" w:hAnsi="Times New Roman" w:cs="Times New Roman"/>
          <w:sz w:val="28"/>
          <w:szCs w:val="28"/>
        </w:rPr>
        <w:t>отчетности,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0C21F3" w:rsidRPr="00B07E77">
        <w:rPr>
          <w:rFonts w:ascii="Times New Roman" w:hAnsi="Times New Roman" w:cs="Times New Roman"/>
          <w:sz w:val="28"/>
          <w:szCs w:val="28"/>
        </w:rPr>
        <w:t>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0C21F3" w:rsidRPr="00B07E77">
        <w:rPr>
          <w:rFonts w:ascii="Times New Roman" w:hAnsi="Times New Roman" w:cs="Times New Roman"/>
          <w:sz w:val="28"/>
          <w:szCs w:val="28"/>
        </w:rPr>
        <w:t>также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0C21F3" w:rsidRPr="00B07E77">
        <w:rPr>
          <w:rFonts w:ascii="Times New Roman" w:hAnsi="Times New Roman" w:cs="Times New Roman"/>
          <w:sz w:val="28"/>
          <w:szCs w:val="28"/>
        </w:rPr>
        <w:t>повышение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C21F3" w:rsidRPr="00B07E77">
        <w:rPr>
          <w:rFonts w:ascii="Times New Roman" w:hAnsi="Times New Roman" w:cs="Times New Roman"/>
          <w:sz w:val="28"/>
          <w:szCs w:val="28"/>
        </w:rPr>
        <w:t>эффективности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0C21F3" w:rsidRPr="00B07E77">
        <w:rPr>
          <w:rFonts w:ascii="Times New Roman" w:hAnsi="Times New Roman" w:cs="Times New Roman"/>
          <w:sz w:val="28"/>
          <w:szCs w:val="28"/>
        </w:rPr>
        <w:t>использования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0C21F3" w:rsidRPr="00B07E77">
        <w:rPr>
          <w:rFonts w:ascii="Times New Roman" w:hAnsi="Times New Roman" w:cs="Times New Roman"/>
          <w:sz w:val="28"/>
          <w:szCs w:val="28"/>
        </w:rPr>
        <w:t>средств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0C21F3" w:rsidRPr="00B07E77">
        <w:rPr>
          <w:rFonts w:ascii="Times New Roman" w:hAnsi="Times New Roman" w:cs="Times New Roman"/>
          <w:sz w:val="28"/>
          <w:szCs w:val="28"/>
        </w:rPr>
        <w:t>бюджета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0C21F3" w:rsidRPr="00B07E77">
        <w:rPr>
          <w:rFonts w:ascii="Times New Roman" w:hAnsi="Times New Roman" w:cs="Times New Roman"/>
          <w:sz w:val="28"/>
          <w:szCs w:val="28"/>
        </w:rPr>
        <w:t>города</w:t>
      </w:r>
      <w:proofErr w:type="gramEnd"/>
      <w:r w:rsidR="000C21F3" w:rsidRPr="00B07E77">
        <w:rPr>
          <w:rFonts w:ascii="Times New Roman" w:hAnsi="Times New Roman" w:cs="Times New Roman"/>
          <w:sz w:val="28"/>
          <w:szCs w:val="28"/>
        </w:rPr>
        <w:t>.</w:t>
      </w:r>
    </w:p>
    <w:p w:rsidR="000C21F3" w:rsidRPr="00B07E77" w:rsidRDefault="000C21F3" w:rsidP="001A1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Необходимость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достижения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долгосрочных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целей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развития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города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условиях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7E77">
        <w:rPr>
          <w:rFonts w:ascii="Times New Roman" w:hAnsi="Times New Roman" w:cs="Times New Roman"/>
          <w:sz w:val="28"/>
          <w:szCs w:val="28"/>
        </w:rPr>
        <w:t>замедления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темпов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роста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доходов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города</w:t>
      </w:r>
      <w:proofErr w:type="gramEnd"/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увеличивает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актуальность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разработки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реализации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подпрограммы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F81742">
        <w:rPr>
          <w:rFonts w:ascii="Times New Roman" w:hAnsi="Times New Roman" w:cs="Times New Roman"/>
          <w:sz w:val="28"/>
          <w:szCs w:val="28"/>
        </w:rPr>
        <w:t>2</w:t>
      </w:r>
      <w:r w:rsidRPr="00B07E77">
        <w:rPr>
          <w:rFonts w:ascii="Times New Roman" w:hAnsi="Times New Roman" w:cs="Times New Roman"/>
          <w:sz w:val="28"/>
          <w:szCs w:val="28"/>
        </w:rPr>
        <w:t>.</w:t>
      </w:r>
    </w:p>
    <w:p w:rsidR="001A1934" w:rsidRDefault="000C21F3" w:rsidP="001A1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Целью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подпрограммы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является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создание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условий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для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эффективного,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ответственного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прозрачного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управления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финансовыми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ресурсами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рамках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выполнения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установленных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функций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полномочий,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также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повышения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эффективности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расходов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города.</w:t>
      </w:r>
    </w:p>
    <w:p w:rsidR="005B2AA1" w:rsidRDefault="000C21F3" w:rsidP="001A1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Для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достижения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цели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подпрограммы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планируется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решение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следующих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задач: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1934" w:rsidRDefault="000C21F3" w:rsidP="001A1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повышение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качества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планирования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управления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муниципальными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финансами,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развитие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программно-целевых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принципов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формирования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бюджета;</w:t>
      </w:r>
    </w:p>
    <w:p w:rsidR="000C21F3" w:rsidRPr="00B07E77" w:rsidRDefault="000C21F3" w:rsidP="001A1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организация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бухгалтерского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учета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осуществление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контроля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над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соблюдением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Российской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Федерации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использовании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средств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города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Ачинска,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средств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государственных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внебюджетных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фондов,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также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материальных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ценностей,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находящихся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муниципальной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собственности;</w:t>
      </w:r>
    </w:p>
    <w:p w:rsidR="001A1934" w:rsidRDefault="000C21F3" w:rsidP="00DC64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обеспечение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соблюдения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объектами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контроля,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определенными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Бюджетным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hyperlink r:id="rId31" w:history="1">
        <w:r w:rsidRPr="00F65E8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Российской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Федерации,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бюджетного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Российской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Федерации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нормативных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правовых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актов,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регулирующих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бюджетные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правоотношения;</w:t>
      </w:r>
    </w:p>
    <w:p w:rsidR="001A1934" w:rsidRDefault="000C21F3" w:rsidP="00DC64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повышение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результативности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муниципального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финансового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контроля;</w:t>
      </w:r>
    </w:p>
    <w:p w:rsidR="000C21F3" w:rsidRDefault="000C21F3" w:rsidP="00DC64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обеспечение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доступа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для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граждан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к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информации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города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бюджетном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процессе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компактной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доступной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форме.</w:t>
      </w:r>
    </w:p>
    <w:p w:rsidR="008A1DAC" w:rsidRDefault="00AA3A89" w:rsidP="00DC64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2: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D84A56">
        <w:rPr>
          <w:rFonts w:ascii="Times New Roman" w:hAnsi="Times New Roman" w:cs="Times New Roman"/>
          <w:sz w:val="28"/>
          <w:szCs w:val="28"/>
        </w:rPr>
        <w:t>2014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D84A56">
        <w:rPr>
          <w:rFonts w:ascii="Times New Roman" w:hAnsi="Times New Roman" w:cs="Times New Roman"/>
          <w:sz w:val="28"/>
          <w:szCs w:val="28"/>
        </w:rPr>
        <w:t>-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D84A56">
        <w:rPr>
          <w:rFonts w:ascii="Times New Roman" w:hAnsi="Times New Roman" w:cs="Times New Roman"/>
          <w:sz w:val="28"/>
          <w:szCs w:val="28"/>
        </w:rPr>
        <w:t>2030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B07E77">
        <w:rPr>
          <w:rFonts w:ascii="Times New Roman" w:hAnsi="Times New Roman" w:cs="Times New Roman"/>
          <w:sz w:val="28"/>
          <w:szCs w:val="28"/>
        </w:rPr>
        <w:t>годы.</w:t>
      </w:r>
    </w:p>
    <w:p w:rsidR="005B2AA1" w:rsidRDefault="005B2AA1" w:rsidP="005B2A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Экономический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эффект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планируемое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объективных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показателей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реализации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подпрограммы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07E77">
        <w:rPr>
          <w:rFonts w:ascii="Times New Roman" w:hAnsi="Times New Roman" w:cs="Times New Roman"/>
          <w:sz w:val="28"/>
          <w:szCs w:val="28"/>
        </w:rPr>
        <w:t>:</w:t>
      </w:r>
    </w:p>
    <w:p w:rsidR="004E4998" w:rsidRDefault="004E4998" w:rsidP="004E4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7E77">
        <w:rPr>
          <w:rFonts w:ascii="Times New Roman" w:hAnsi="Times New Roman" w:cs="Times New Roman"/>
          <w:sz w:val="28"/>
          <w:szCs w:val="28"/>
        </w:rPr>
        <w:t>отношение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дефицита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города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857AEA">
        <w:rPr>
          <w:rFonts w:ascii="Times New Roman" w:hAnsi="Times New Roman" w:cs="Times New Roman"/>
          <w:sz w:val="28"/>
          <w:szCs w:val="28"/>
        </w:rPr>
        <w:t>(</w:t>
      </w:r>
      <w:r w:rsidR="00857AEA" w:rsidRPr="00857AEA">
        <w:rPr>
          <w:rFonts w:ascii="Times New Roman" w:hAnsi="Times New Roman" w:cs="Times New Roman"/>
          <w:sz w:val="28"/>
          <w:szCs w:val="28"/>
        </w:rPr>
        <w:t>без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857AEA" w:rsidRPr="00857AEA">
        <w:rPr>
          <w:rFonts w:ascii="Times New Roman" w:hAnsi="Times New Roman" w:cs="Times New Roman"/>
          <w:sz w:val="28"/>
          <w:szCs w:val="28"/>
        </w:rPr>
        <w:t>учета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857AEA" w:rsidRPr="00857AEA">
        <w:rPr>
          <w:rFonts w:ascii="Times New Roman" w:hAnsi="Times New Roman" w:cs="Times New Roman"/>
          <w:sz w:val="28"/>
          <w:szCs w:val="28"/>
        </w:rPr>
        <w:t>поступлений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857AEA" w:rsidRPr="00857AEA">
        <w:rPr>
          <w:rFonts w:ascii="Times New Roman" w:hAnsi="Times New Roman" w:cs="Times New Roman"/>
          <w:sz w:val="28"/>
          <w:szCs w:val="28"/>
        </w:rPr>
        <w:t>от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857AEA" w:rsidRPr="00857AEA">
        <w:rPr>
          <w:rFonts w:ascii="Times New Roman" w:hAnsi="Times New Roman" w:cs="Times New Roman"/>
          <w:sz w:val="28"/>
          <w:szCs w:val="28"/>
        </w:rPr>
        <w:t>продажи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857AEA" w:rsidRPr="00857AEA">
        <w:rPr>
          <w:rFonts w:ascii="Times New Roman" w:hAnsi="Times New Roman" w:cs="Times New Roman"/>
          <w:sz w:val="28"/>
          <w:szCs w:val="28"/>
        </w:rPr>
        <w:t>акций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857AEA" w:rsidRPr="00857AEA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857AEA" w:rsidRPr="00857AEA">
        <w:rPr>
          <w:rFonts w:ascii="Times New Roman" w:hAnsi="Times New Roman" w:cs="Times New Roman"/>
          <w:sz w:val="28"/>
          <w:szCs w:val="28"/>
        </w:rPr>
        <w:t>иных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857AEA" w:rsidRPr="00857AEA">
        <w:rPr>
          <w:rFonts w:ascii="Times New Roman" w:hAnsi="Times New Roman" w:cs="Times New Roman"/>
          <w:sz w:val="28"/>
          <w:szCs w:val="28"/>
        </w:rPr>
        <w:t>форм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857AEA" w:rsidRPr="00857AEA">
        <w:rPr>
          <w:rFonts w:ascii="Times New Roman" w:hAnsi="Times New Roman" w:cs="Times New Roman"/>
          <w:sz w:val="28"/>
          <w:szCs w:val="28"/>
        </w:rPr>
        <w:t>участия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857AEA" w:rsidRPr="00857AEA"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857AEA" w:rsidRPr="00857AEA">
        <w:rPr>
          <w:rFonts w:ascii="Times New Roman" w:hAnsi="Times New Roman" w:cs="Times New Roman"/>
          <w:sz w:val="28"/>
          <w:szCs w:val="28"/>
        </w:rPr>
        <w:t>капитале,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857AEA" w:rsidRPr="00857AEA">
        <w:rPr>
          <w:rFonts w:ascii="Times New Roman" w:hAnsi="Times New Roman" w:cs="Times New Roman"/>
          <w:sz w:val="28"/>
          <w:szCs w:val="28"/>
        </w:rPr>
        <w:t>находящихся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857AEA" w:rsidRPr="00857AEA"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857AEA" w:rsidRPr="00857AEA">
        <w:rPr>
          <w:rFonts w:ascii="Times New Roman" w:hAnsi="Times New Roman" w:cs="Times New Roman"/>
          <w:sz w:val="28"/>
          <w:szCs w:val="28"/>
        </w:rPr>
        <w:t>собственности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857AEA" w:rsidRPr="00857AEA">
        <w:rPr>
          <w:rFonts w:ascii="Times New Roman" w:hAnsi="Times New Roman" w:cs="Times New Roman"/>
          <w:sz w:val="28"/>
          <w:szCs w:val="28"/>
        </w:rPr>
        <w:t>муниципального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857AEA" w:rsidRPr="00857AEA">
        <w:rPr>
          <w:rFonts w:ascii="Times New Roman" w:hAnsi="Times New Roman" w:cs="Times New Roman"/>
          <w:sz w:val="28"/>
          <w:szCs w:val="28"/>
        </w:rPr>
        <w:t>образования,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857AEA" w:rsidRPr="00857AEA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857AEA" w:rsidRPr="00857AEA">
        <w:rPr>
          <w:rFonts w:ascii="Times New Roman" w:hAnsi="Times New Roman" w:cs="Times New Roman"/>
          <w:sz w:val="28"/>
          <w:szCs w:val="28"/>
        </w:rPr>
        <w:t>(или)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857AEA" w:rsidRPr="00857AEA">
        <w:rPr>
          <w:rFonts w:ascii="Times New Roman" w:hAnsi="Times New Roman" w:cs="Times New Roman"/>
          <w:sz w:val="28"/>
          <w:szCs w:val="28"/>
        </w:rPr>
        <w:t>снижения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857AEA" w:rsidRPr="00857AEA">
        <w:rPr>
          <w:rFonts w:ascii="Times New Roman" w:hAnsi="Times New Roman" w:cs="Times New Roman"/>
          <w:sz w:val="28"/>
          <w:szCs w:val="28"/>
        </w:rPr>
        <w:t>остатков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857AEA" w:rsidRPr="00857AEA">
        <w:rPr>
          <w:rFonts w:ascii="Times New Roman" w:hAnsi="Times New Roman" w:cs="Times New Roman"/>
          <w:sz w:val="28"/>
          <w:szCs w:val="28"/>
        </w:rPr>
        <w:t>средств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857AEA" w:rsidRPr="00857AEA">
        <w:rPr>
          <w:rFonts w:ascii="Times New Roman" w:hAnsi="Times New Roman" w:cs="Times New Roman"/>
          <w:sz w:val="28"/>
          <w:szCs w:val="28"/>
        </w:rPr>
        <w:t>на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857AEA" w:rsidRPr="00857AEA">
        <w:rPr>
          <w:rFonts w:ascii="Times New Roman" w:hAnsi="Times New Roman" w:cs="Times New Roman"/>
          <w:sz w:val="28"/>
          <w:szCs w:val="28"/>
        </w:rPr>
        <w:t>счетах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857AEA" w:rsidRPr="00857AEA">
        <w:rPr>
          <w:rFonts w:ascii="Times New Roman" w:hAnsi="Times New Roman" w:cs="Times New Roman"/>
          <w:sz w:val="28"/>
          <w:szCs w:val="28"/>
        </w:rPr>
        <w:t>по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857AEA" w:rsidRPr="00857AEA">
        <w:rPr>
          <w:rFonts w:ascii="Times New Roman" w:hAnsi="Times New Roman" w:cs="Times New Roman"/>
          <w:sz w:val="28"/>
          <w:szCs w:val="28"/>
        </w:rPr>
        <w:t>учету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857AEA" w:rsidRPr="00857AEA">
        <w:rPr>
          <w:rFonts w:ascii="Times New Roman" w:hAnsi="Times New Roman" w:cs="Times New Roman"/>
          <w:sz w:val="28"/>
          <w:szCs w:val="28"/>
        </w:rPr>
        <w:t>средств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857AEA" w:rsidRPr="00857AEA">
        <w:rPr>
          <w:rFonts w:ascii="Times New Roman" w:hAnsi="Times New Roman" w:cs="Times New Roman"/>
          <w:sz w:val="28"/>
          <w:szCs w:val="28"/>
        </w:rPr>
        <w:t>бюджета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857AEA" w:rsidRPr="00857AEA">
        <w:rPr>
          <w:rFonts w:ascii="Times New Roman" w:hAnsi="Times New Roman" w:cs="Times New Roman"/>
          <w:sz w:val="28"/>
          <w:szCs w:val="28"/>
        </w:rPr>
        <w:t>города</w:t>
      </w:r>
      <w:r w:rsidRPr="00B07E77">
        <w:rPr>
          <w:rFonts w:ascii="Times New Roman" w:hAnsi="Times New Roman" w:cs="Times New Roman"/>
          <w:sz w:val="28"/>
          <w:szCs w:val="28"/>
        </w:rPr>
        <w:t>)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общем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годовом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объеме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доходов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города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без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учета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объема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безвозмездных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поступлений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(или)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поступлений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налоговых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доходов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дополнительным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нормативам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lastRenderedPageBreak/>
        <w:t>отчислений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-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более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10%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ежегодно;</w:t>
      </w:r>
      <w:proofErr w:type="gramEnd"/>
    </w:p>
    <w:p w:rsidR="004E4998" w:rsidRDefault="004E4998" w:rsidP="004E4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доля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расходов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города,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формируемых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рамках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муниципальных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программ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города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Ачинска,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менее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95%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ежегодно;</w:t>
      </w:r>
    </w:p>
    <w:p w:rsidR="008A1DAC" w:rsidRDefault="00A5778C" w:rsidP="008A1D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своевременное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составление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проекта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города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отчета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об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исполнении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города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(не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позднее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15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ноября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текущего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года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1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мая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соответственно);</w:t>
      </w:r>
    </w:p>
    <w:p w:rsidR="004E4998" w:rsidRDefault="00A5778C" w:rsidP="004E4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поддержание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рейтинга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города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качеству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управления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муниципальными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финансами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-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ниже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уровня,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надлежащему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качеству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ежегодно;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DAC" w:rsidRDefault="004E4998" w:rsidP="008A1D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обеспечение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исполнения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расходных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обязательств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(за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исключением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безвозмездных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поступлений)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менее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95%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ежегодно;</w:t>
      </w:r>
    </w:p>
    <w:p w:rsidR="004E4998" w:rsidRDefault="004E4998" w:rsidP="008A1D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отсутствие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города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просроченной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кредиторской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задолженности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выплате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заработной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платы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начислениями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работникам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бюджетной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сферы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исполнению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обязательств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перед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гражданами;</w:t>
      </w:r>
    </w:p>
    <w:p w:rsidR="008A1DAC" w:rsidRDefault="00A5778C" w:rsidP="008A1D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исполнение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города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доходам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без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учета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безвозмездных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поступлений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к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первоначально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утвержденному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уровню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-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от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80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120%;</w:t>
      </w:r>
    </w:p>
    <w:p w:rsidR="004E4998" w:rsidRPr="004E4998" w:rsidRDefault="004E4998" w:rsidP="008A1D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998">
        <w:rPr>
          <w:rFonts w:ascii="Times New Roman" w:hAnsi="Times New Roman" w:cs="Times New Roman"/>
          <w:sz w:val="28"/>
          <w:szCs w:val="28"/>
        </w:rPr>
        <w:t>поддержание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4998">
        <w:rPr>
          <w:rFonts w:ascii="Times New Roman" w:hAnsi="Times New Roman" w:cs="Times New Roman"/>
          <w:sz w:val="28"/>
          <w:szCs w:val="28"/>
        </w:rPr>
        <w:t>значения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E4998">
        <w:rPr>
          <w:rFonts w:ascii="Times New Roman" w:hAnsi="Times New Roman" w:cs="Times New Roman"/>
          <w:sz w:val="28"/>
          <w:szCs w:val="28"/>
        </w:rPr>
        <w:t>средней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E4998">
        <w:rPr>
          <w:rFonts w:ascii="Times New Roman" w:hAnsi="Times New Roman" w:cs="Times New Roman"/>
          <w:sz w:val="28"/>
          <w:szCs w:val="28"/>
        </w:rPr>
        <w:t>оценки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E4998">
        <w:rPr>
          <w:rFonts w:ascii="Times New Roman" w:hAnsi="Times New Roman" w:cs="Times New Roman"/>
          <w:sz w:val="28"/>
          <w:szCs w:val="28"/>
        </w:rPr>
        <w:t>качества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E4998">
        <w:rPr>
          <w:rFonts w:ascii="Times New Roman" w:hAnsi="Times New Roman" w:cs="Times New Roman"/>
          <w:sz w:val="28"/>
          <w:szCs w:val="28"/>
        </w:rPr>
        <w:t>финансового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E4998">
        <w:rPr>
          <w:rFonts w:ascii="Times New Roman" w:hAnsi="Times New Roman" w:cs="Times New Roman"/>
          <w:sz w:val="28"/>
          <w:szCs w:val="28"/>
        </w:rPr>
        <w:t>менеджмента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E4998">
        <w:rPr>
          <w:rFonts w:ascii="Times New Roman" w:hAnsi="Times New Roman" w:cs="Times New Roman"/>
          <w:sz w:val="28"/>
          <w:szCs w:val="28"/>
        </w:rPr>
        <w:t>главных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E4998">
        <w:rPr>
          <w:rFonts w:ascii="Times New Roman" w:hAnsi="Times New Roman" w:cs="Times New Roman"/>
          <w:sz w:val="28"/>
          <w:szCs w:val="28"/>
        </w:rPr>
        <w:t>распорядителей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E4998">
        <w:rPr>
          <w:rFonts w:ascii="Times New Roman" w:hAnsi="Times New Roman" w:cs="Times New Roman"/>
          <w:sz w:val="28"/>
          <w:szCs w:val="28"/>
        </w:rPr>
        <w:t>бюджетных</w:t>
      </w:r>
      <w:proofErr w:type="gramEnd"/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E4998">
        <w:rPr>
          <w:rFonts w:ascii="Times New Roman" w:hAnsi="Times New Roman" w:cs="Times New Roman"/>
          <w:sz w:val="28"/>
          <w:szCs w:val="28"/>
        </w:rPr>
        <w:t>средств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E4998">
        <w:rPr>
          <w:rFonts w:ascii="Times New Roman" w:hAnsi="Times New Roman" w:cs="Times New Roman"/>
          <w:sz w:val="28"/>
          <w:szCs w:val="28"/>
        </w:rPr>
        <w:t>-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E4998">
        <w:rPr>
          <w:rFonts w:ascii="Times New Roman" w:hAnsi="Times New Roman" w:cs="Times New Roman"/>
          <w:sz w:val="28"/>
          <w:szCs w:val="28"/>
        </w:rPr>
        <w:t>не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E4998">
        <w:rPr>
          <w:rFonts w:ascii="Times New Roman" w:hAnsi="Times New Roman" w:cs="Times New Roman"/>
          <w:sz w:val="28"/>
          <w:szCs w:val="28"/>
        </w:rPr>
        <w:t>ниже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E4998">
        <w:rPr>
          <w:rFonts w:ascii="Times New Roman" w:hAnsi="Times New Roman" w:cs="Times New Roman"/>
          <w:sz w:val="28"/>
          <w:szCs w:val="28"/>
        </w:rPr>
        <w:t>3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E4998">
        <w:rPr>
          <w:rFonts w:ascii="Times New Roman" w:hAnsi="Times New Roman" w:cs="Times New Roman"/>
          <w:sz w:val="28"/>
          <w:szCs w:val="28"/>
        </w:rPr>
        <w:t>баллов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E4998">
        <w:rPr>
          <w:rFonts w:ascii="Times New Roman" w:hAnsi="Times New Roman" w:cs="Times New Roman"/>
          <w:sz w:val="28"/>
          <w:szCs w:val="28"/>
        </w:rPr>
        <w:t>ежегодно;</w:t>
      </w:r>
    </w:p>
    <w:p w:rsidR="008A1DAC" w:rsidRDefault="00A5778C" w:rsidP="008A1D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7E77">
        <w:rPr>
          <w:rFonts w:ascii="Times New Roman" w:hAnsi="Times New Roman" w:cs="Times New Roman"/>
          <w:sz w:val="28"/>
          <w:szCs w:val="28"/>
        </w:rPr>
        <w:t>доля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муниципальных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учреждений,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разместивших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текущем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году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требуемую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информацию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полном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объеме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официальном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сайте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сети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Интернет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www.bus.gov.ru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-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менее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95%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2014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году,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97%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2015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году,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99%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2016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году,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99%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2017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году,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99%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2018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году;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99%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2019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году;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18477E">
        <w:rPr>
          <w:rFonts w:ascii="Times New Roman" w:hAnsi="Times New Roman" w:cs="Times New Roman"/>
          <w:sz w:val="28"/>
          <w:szCs w:val="28"/>
        </w:rPr>
        <w:t>99</w:t>
      </w:r>
      <w:r w:rsidR="006016DF" w:rsidRPr="00B07E77">
        <w:rPr>
          <w:rFonts w:ascii="Times New Roman" w:hAnsi="Times New Roman" w:cs="Times New Roman"/>
          <w:sz w:val="28"/>
          <w:szCs w:val="28"/>
        </w:rPr>
        <w:t>%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6016DF" w:rsidRPr="00B07E77"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576A81" w:rsidRPr="00576A81">
        <w:rPr>
          <w:rFonts w:ascii="Times New Roman" w:hAnsi="Times New Roman" w:cs="Times New Roman"/>
          <w:sz w:val="28"/>
          <w:szCs w:val="28"/>
        </w:rPr>
        <w:t>2020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576A81" w:rsidRPr="00576A81">
        <w:rPr>
          <w:rFonts w:ascii="Times New Roman" w:hAnsi="Times New Roman" w:cs="Times New Roman"/>
          <w:sz w:val="28"/>
          <w:szCs w:val="28"/>
        </w:rPr>
        <w:t>году</w:t>
      </w:r>
      <w:r w:rsidR="00576A81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9E069E">
        <w:rPr>
          <w:rFonts w:ascii="Times New Roman" w:hAnsi="Times New Roman" w:cs="Times New Roman"/>
          <w:sz w:val="28"/>
          <w:szCs w:val="28"/>
        </w:rPr>
        <w:t>99</w:t>
      </w:r>
      <w:r w:rsidR="00576A81" w:rsidRPr="00B07E77">
        <w:rPr>
          <w:rFonts w:ascii="Times New Roman" w:hAnsi="Times New Roman" w:cs="Times New Roman"/>
          <w:sz w:val="28"/>
          <w:szCs w:val="28"/>
        </w:rPr>
        <w:t>%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576A81" w:rsidRPr="00B07E77"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576A81" w:rsidRPr="00A45C01">
        <w:rPr>
          <w:rFonts w:ascii="Times New Roman" w:hAnsi="Times New Roman" w:cs="Times New Roman"/>
          <w:sz w:val="28"/>
          <w:szCs w:val="28"/>
        </w:rPr>
        <w:t>2021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576A81" w:rsidRPr="00A45C01">
        <w:rPr>
          <w:rFonts w:ascii="Times New Roman" w:hAnsi="Times New Roman" w:cs="Times New Roman"/>
          <w:sz w:val="28"/>
          <w:szCs w:val="28"/>
        </w:rPr>
        <w:t>году;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215314">
        <w:rPr>
          <w:rFonts w:ascii="Times New Roman" w:hAnsi="Times New Roman" w:cs="Times New Roman"/>
          <w:sz w:val="28"/>
          <w:szCs w:val="28"/>
        </w:rPr>
        <w:t>100</w:t>
      </w:r>
      <w:r w:rsidR="0035743A">
        <w:rPr>
          <w:rFonts w:ascii="Times New Roman" w:hAnsi="Times New Roman" w:cs="Times New Roman"/>
          <w:sz w:val="28"/>
          <w:szCs w:val="28"/>
        </w:rPr>
        <w:t>%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35743A"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35743A">
        <w:rPr>
          <w:rFonts w:ascii="Times New Roman" w:hAnsi="Times New Roman" w:cs="Times New Roman"/>
          <w:sz w:val="28"/>
          <w:szCs w:val="28"/>
        </w:rPr>
        <w:t>2022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35743A">
        <w:rPr>
          <w:rFonts w:ascii="Times New Roman" w:hAnsi="Times New Roman" w:cs="Times New Roman"/>
          <w:sz w:val="28"/>
          <w:szCs w:val="28"/>
        </w:rPr>
        <w:t>году;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244448">
        <w:rPr>
          <w:rFonts w:ascii="Times New Roman" w:hAnsi="Times New Roman" w:cs="Times New Roman"/>
          <w:sz w:val="28"/>
          <w:szCs w:val="28"/>
        </w:rPr>
        <w:t>100%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244448"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244448">
        <w:rPr>
          <w:rFonts w:ascii="Times New Roman" w:hAnsi="Times New Roman" w:cs="Times New Roman"/>
          <w:sz w:val="28"/>
          <w:szCs w:val="28"/>
        </w:rPr>
        <w:t>2023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244448">
        <w:rPr>
          <w:rFonts w:ascii="Times New Roman" w:hAnsi="Times New Roman" w:cs="Times New Roman"/>
          <w:sz w:val="28"/>
          <w:szCs w:val="28"/>
        </w:rPr>
        <w:t>году;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9E069E">
        <w:rPr>
          <w:rFonts w:ascii="Times New Roman" w:hAnsi="Times New Roman" w:cs="Times New Roman"/>
          <w:sz w:val="28"/>
          <w:szCs w:val="28"/>
        </w:rPr>
        <w:t>100%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9E069E"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9E069E">
        <w:rPr>
          <w:rFonts w:ascii="Times New Roman" w:hAnsi="Times New Roman" w:cs="Times New Roman"/>
          <w:sz w:val="28"/>
          <w:szCs w:val="28"/>
        </w:rPr>
        <w:t>2024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9E069E">
        <w:rPr>
          <w:rFonts w:ascii="Times New Roman" w:hAnsi="Times New Roman" w:cs="Times New Roman"/>
          <w:sz w:val="28"/>
          <w:szCs w:val="28"/>
        </w:rPr>
        <w:t>году;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5F3837">
        <w:rPr>
          <w:rFonts w:ascii="Times New Roman" w:hAnsi="Times New Roman" w:cs="Times New Roman"/>
          <w:sz w:val="28"/>
          <w:szCs w:val="28"/>
        </w:rPr>
        <w:t>100%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5F3837"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5F3837">
        <w:rPr>
          <w:rFonts w:ascii="Times New Roman" w:hAnsi="Times New Roman" w:cs="Times New Roman"/>
          <w:sz w:val="28"/>
          <w:szCs w:val="28"/>
        </w:rPr>
        <w:t>2025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5F3837">
        <w:rPr>
          <w:rFonts w:ascii="Times New Roman" w:hAnsi="Times New Roman" w:cs="Times New Roman"/>
          <w:sz w:val="28"/>
          <w:szCs w:val="28"/>
        </w:rPr>
        <w:t>году;</w:t>
      </w:r>
    </w:p>
    <w:p w:rsidR="008A1DAC" w:rsidRDefault="00A5778C" w:rsidP="008A1D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доля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своевременно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представленной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отчетности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общем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объеме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представленных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отчетов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-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100%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ежегодно;</w:t>
      </w:r>
    </w:p>
    <w:p w:rsidR="008A1DAC" w:rsidRDefault="00A5778C" w:rsidP="008A1D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доля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отчетов,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составленных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соответствии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установленными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требованиям</w:t>
      </w:r>
      <w:r w:rsidR="00215314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215314">
        <w:rPr>
          <w:rFonts w:ascii="Times New Roman" w:hAnsi="Times New Roman" w:cs="Times New Roman"/>
          <w:sz w:val="28"/>
          <w:szCs w:val="28"/>
        </w:rPr>
        <w:t>действующего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215314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-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100%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ежегодно;</w:t>
      </w:r>
    </w:p>
    <w:p w:rsidR="008A1DAC" w:rsidRPr="002E77CD" w:rsidRDefault="00A5778C" w:rsidP="008A1D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77CD">
        <w:rPr>
          <w:rFonts w:ascii="Times New Roman" w:hAnsi="Times New Roman" w:cs="Times New Roman"/>
          <w:sz w:val="28"/>
          <w:szCs w:val="28"/>
        </w:rPr>
        <w:t>увеличение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числа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обслуживаемых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учреждений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МКУ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E330AA" w:rsidRPr="002E77CD">
        <w:rPr>
          <w:rFonts w:ascii="Times New Roman" w:hAnsi="Times New Roman" w:cs="Times New Roman"/>
          <w:sz w:val="28"/>
          <w:szCs w:val="28"/>
        </w:rPr>
        <w:t>«</w:t>
      </w:r>
      <w:r w:rsidRPr="00CF2591">
        <w:rPr>
          <w:rFonts w:ascii="Times New Roman" w:hAnsi="Times New Roman" w:cs="Times New Roman"/>
          <w:sz w:val="28"/>
          <w:szCs w:val="28"/>
        </w:rPr>
        <w:t>Центр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CF2591">
        <w:rPr>
          <w:rFonts w:ascii="Times New Roman" w:hAnsi="Times New Roman" w:cs="Times New Roman"/>
          <w:sz w:val="28"/>
          <w:szCs w:val="28"/>
        </w:rPr>
        <w:t>бухучета</w:t>
      </w:r>
      <w:r w:rsidR="00E330AA" w:rsidRPr="00CF2591">
        <w:rPr>
          <w:rFonts w:ascii="Times New Roman" w:hAnsi="Times New Roman" w:cs="Times New Roman"/>
          <w:sz w:val="28"/>
          <w:szCs w:val="28"/>
        </w:rPr>
        <w:t>»</w:t>
      </w:r>
      <w:r w:rsidRPr="00CF2591">
        <w:rPr>
          <w:rFonts w:ascii="Times New Roman" w:hAnsi="Times New Roman" w:cs="Times New Roman"/>
          <w:sz w:val="28"/>
          <w:szCs w:val="28"/>
        </w:rPr>
        <w:t>;</w:t>
      </w:r>
    </w:p>
    <w:p w:rsidR="00AB3A83" w:rsidRDefault="00A5778C" w:rsidP="00AB3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77CD">
        <w:rPr>
          <w:rFonts w:ascii="Times New Roman" w:hAnsi="Times New Roman" w:cs="Times New Roman"/>
          <w:sz w:val="28"/>
          <w:szCs w:val="28"/>
        </w:rPr>
        <w:t>снижение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объема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повторных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нарушений</w:t>
      </w:r>
      <w:r w:rsidR="0018477E">
        <w:rPr>
          <w:rFonts w:ascii="Times New Roman" w:hAnsi="Times New Roman" w:cs="Times New Roman"/>
          <w:sz w:val="28"/>
          <w:szCs w:val="28"/>
        </w:rPr>
        <w:t>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537BE6">
        <w:rPr>
          <w:rFonts w:ascii="Times New Roman" w:hAnsi="Times New Roman" w:cs="Times New Roman"/>
          <w:sz w:val="28"/>
          <w:szCs w:val="28"/>
        </w:rPr>
        <w:t>регламентированных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7A7D4E">
        <w:rPr>
          <w:rFonts w:ascii="Times New Roman" w:hAnsi="Times New Roman" w:cs="Times New Roman"/>
          <w:sz w:val="28"/>
          <w:szCs w:val="28"/>
        </w:rPr>
        <w:t>Б</w:t>
      </w:r>
      <w:r w:rsidR="00537BE6">
        <w:rPr>
          <w:rFonts w:ascii="Times New Roman" w:hAnsi="Times New Roman" w:cs="Times New Roman"/>
          <w:sz w:val="28"/>
          <w:szCs w:val="28"/>
        </w:rPr>
        <w:t>юджетным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7A7D4E">
        <w:rPr>
          <w:rFonts w:ascii="Times New Roman" w:hAnsi="Times New Roman" w:cs="Times New Roman"/>
          <w:sz w:val="28"/>
          <w:szCs w:val="28"/>
        </w:rPr>
        <w:t>К</w:t>
      </w:r>
      <w:r w:rsidR="00537BE6">
        <w:rPr>
          <w:rFonts w:ascii="Times New Roman" w:hAnsi="Times New Roman" w:cs="Times New Roman"/>
          <w:sz w:val="28"/>
          <w:szCs w:val="28"/>
        </w:rPr>
        <w:t>одексом</w:t>
      </w:r>
      <w:r w:rsidRPr="002E77CD">
        <w:rPr>
          <w:rFonts w:ascii="Times New Roman" w:hAnsi="Times New Roman" w:cs="Times New Roman"/>
          <w:sz w:val="28"/>
          <w:szCs w:val="28"/>
        </w:rPr>
        <w:t>: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2014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год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-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не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более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чем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15%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повторных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нарушений,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2015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год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-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не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более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чем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12%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повторных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нарушений,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2016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год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-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не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более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чем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10%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повторных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нарушений,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2017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год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-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не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более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чем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8%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повторных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нарушений,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2018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год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-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не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более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чем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6%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повторных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нарушений;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2019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год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-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не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более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чем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4%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повторных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576A81">
        <w:rPr>
          <w:rFonts w:ascii="Times New Roman" w:hAnsi="Times New Roman" w:cs="Times New Roman"/>
          <w:sz w:val="28"/>
          <w:szCs w:val="28"/>
        </w:rPr>
        <w:t>нарушений;</w:t>
      </w:r>
      <w:proofErr w:type="gramEnd"/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AB3A83">
        <w:rPr>
          <w:rFonts w:ascii="Times New Roman" w:hAnsi="Times New Roman" w:cs="Times New Roman"/>
          <w:sz w:val="28"/>
          <w:szCs w:val="28"/>
        </w:rPr>
        <w:t>с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970F34" w:rsidRPr="00576A81">
        <w:rPr>
          <w:rFonts w:ascii="Times New Roman" w:hAnsi="Times New Roman" w:cs="Times New Roman"/>
          <w:sz w:val="28"/>
          <w:szCs w:val="28"/>
        </w:rPr>
        <w:t>2020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970F34" w:rsidRPr="00576A81">
        <w:rPr>
          <w:rFonts w:ascii="Times New Roman" w:hAnsi="Times New Roman" w:cs="Times New Roman"/>
          <w:sz w:val="28"/>
          <w:szCs w:val="28"/>
        </w:rPr>
        <w:t>год</w:t>
      </w:r>
      <w:r w:rsidR="00AB3A83">
        <w:rPr>
          <w:rFonts w:ascii="Times New Roman" w:hAnsi="Times New Roman" w:cs="Times New Roman"/>
          <w:sz w:val="28"/>
          <w:szCs w:val="28"/>
        </w:rPr>
        <w:t>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AB3A83">
        <w:rPr>
          <w:rFonts w:ascii="Times New Roman" w:hAnsi="Times New Roman" w:cs="Times New Roman"/>
          <w:sz w:val="28"/>
          <w:szCs w:val="28"/>
        </w:rPr>
        <w:t>–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AB3A83">
        <w:rPr>
          <w:rFonts w:ascii="Times New Roman" w:hAnsi="Times New Roman" w:cs="Times New Roman"/>
          <w:sz w:val="28"/>
          <w:szCs w:val="28"/>
        </w:rPr>
        <w:t>не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AB3A83">
        <w:rPr>
          <w:rFonts w:ascii="Times New Roman" w:hAnsi="Times New Roman" w:cs="Times New Roman"/>
          <w:sz w:val="28"/>
          <w:szCs w:val="28"/>
        </w:rPr>
        <w:t>более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AB3A83">
        <w:rPr>
          <w:rFonts w:ascii="Times New Roman" w:hAnsi="Times New Roman" w:cs="Times New Roman"/>
          <w:sz w:val="28"/>
          <w:szCs w:val="28"/>
        </w:rPr>
        <w:t>чем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AB3A83">
        <w:rPr>
          <w:rFonts w:ascii="Times New Roman" w:hAnsi="Times New Roman" w:cs="Times New Roman"/>
          <w:sz w:val="28"/>
          <w:szCs w:val="28"/>
        </w:rPr>
        <w:t>2%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AB3A83">
        <w:rPr>
          <w:rFonts w:ascii="Times New Roman" w:hAnsi="Times New Roman" w:cs="Times New Roman"/>
          <w:sz w:val="28"/>
          <w:szCs w:val="28"/>
        </w:rPr>
        <w:t>повторных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AB3A83">
        <w:rPr>
          <w:rFonts w:ascii="Times New Roman" w:hAnsi="Times New Roman" w:cs="Times New Roman"/>
          <w:sz w:val="28"/>
          <w:szCs w:val="28"/>
        </w:rPr>
        <w:t>нарушений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AB3A83">
        <w:rPr>
          <w:rFonts w:ascii="Times New Roman" w:hAnsi="Times New Roman" w:cs="Times New Roman"/>
          <w:sz w:val="28"/>
          <w:szCs w:val="28"/>
        </w:rPr>
        <w:t>ежегодно;</w:t>
      </w:r>
    </w:p>
    <w:p w:rsidR="00215314" w:rsidRPr="002E77CD" w:rsidRDefault="00537BE6" w:rsidP="003574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215314" w:rsidRPr="002E77CD">
        <w:rPr>
          <w:rFonts w:ascii="Times New Roman" w:hAnsi="Times New Roman" w:cs="Times New Roman"/>
          <w:sz w:val="28"/>
          <w:szCs w:val="28"/>
        </w:rPr>
        <w:t>повторных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215314" w:rsidRPr="002E77CD">
        <w:rPr>
          <w:rFonts w:ascii="Times New Roman" w:hAnsi="Times New Roman" w:cs="Times New Roman"/>
          <w:sz w:val="28"/>
          <w:szCs w:val="28"/>
        </w:rPr>
        <w:t>нарушений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215314">
        <w:rPr>
          <w:rFonts w:ascii="Times New Roman" w:hAnsi="Times New Roman" w:cs="Times New Roman"/>
          <w:sz w:val="28"/>
          <w:szCs w:val="28"/>
        </w:rPr>
        <w:t>иных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215314">
        <w:rPr>
          <w:rFonts w:ascii="Times New Roman" w:hAnsi="Times New Roman" w:cs="Times New Roman"/>
          <w:sz w:val="28"/>
          <w:szCs w:val="28"/>
        </w:rPr>
        <w:t>нормативно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215314">
        <w:rPr>
          <w:rFonts w:ascii="Times New Roman" w:hAnsi="Times New Roman" w:cs="Times New Roman"/>
          <w:sz w:val="28"/>
          <w:szCs w:val="28"/>
        </w:rPr>
        <w:t>правовых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215314">
        <w:rPr>
          <w:rFonts w:ascii="Times New Roman" w:hAnsi="Times New Roman" w:cs="Times New Roman"/>
          <w:sz w:val="28"/>
          <w:szCs w:val="28"/>
        </w:rPr>
        <w:t>актов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215314">
        <w:rPr>
          <w:rFonts w:ascii="Times New Roman" w:hAnsi="Times New Roman" w:cs="Times New Roman"/>
          <w:sz w:val="28"/>
          <w:szCs w:val="28"/>
        </w:rPr>
        <w:t>регулирующих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215314">
        <w:rPr>
          <w:rFonts w:ascii="Times New Roman" w:hAnsi="Times New Roman" w:cs="Times New Roman"/>
          <w:sz w:val="28"/>
          <w:szCs w:val="28"/>
        </w:rPr>
        <w:t>бюджетные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215314">
        <w:rPr>
          <w:rFonts w:ascii="Times New Roman" w:hAnsi="Times New Roman" w:cs="Times New Roman"/>
          <w:sz w:val="28"/>
          <w:szCs w:val="28"/>
        </w:rPr>
        <w:t>правоотношения: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215314">
        <w:rPr>
          <w:rFonts w:ascii="Times New Roman" w:hAnsi="Times New Roman" w:cs="Times New Roman"/>
          <w:sz w:val="28"/>
          <w:szCs w:val="28"/>
        </w:rPr>
        <w:t>с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215314">
        <w:rPr>
          <w:rFonts w:ascii="Times New Roman" w:hAnsi="Times New Roman" w:cs="Times New Roman"/>
          <w:sz w:val="28"/>
          <w:szCs w:val="28"/>
        </w:rPr>
        <w:t>2020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215314">
        <w:rPr>
          <w:rFonts w:ascii="Times New Roman" w:hAnsi="Times New Roman" w:cs="Times New Roman"/>
          <w:sz w:val="28"/>
          <w:szCs w:val="28"/>
        </w:rPr>
        <w:t>года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215314">
        <w:rPr>
          <w:rFonts w:ascii="Times New Roman" w:hAnsi="Times New Roman" w:cs="Times New Roman"/>
          <w:sz w:val="28"/>
          <w:szCs w:val="28"/>
        </w:rPr>
        <w:t>–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215314">
        <w:rPr>
          <w:rFonts w:ascii="Times New Roman" w:hAnsi="Times New Roman" w:cs="Times New Roman"/>
          <w:sz w:val="28"/>
          <w:szCs w:val="28"/>
        </w:rPr>
        <w:t>не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215314">
        <w:rPr>
          <w:rFonts w:ascii="Times New Roman" w:hAnsi="Times New Roman" w:cs="Times New Roman"/>
          <w:sz w:val="28"/>
          <w:szCs w:val="28"/>
        </w:rPr>
        <w:t>более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215314">
        <w:rPr>
          <w:rFonts w:ascii="Times New Roman" w:hAnsi="Times New Roman" w:cs="Times New Roman"/>
          <w:sz w:val="28"/>
          <w:szCs w:val="28"/>
        </w:rPr>
        <w:t>4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215314">
        <w:rPr>
          <w:rFonts w:ascii="Times New Roman" w:hAnsi="Times New Roman" w:cs="Times New Roman"/>
          <w:sz w:val="28"/>
          <w:szCs w:val="28"/>
        </w:rPr>
        <w:t>повторных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215314">
        <w:rPr>
          <w:rFonts w:ascii="Times New Roman" w:hAnsi="Times New Roman" w:cs="Times New Roman"/>
          <w:sz w:val="28"/>
          <w:szCs w:val="28"/>
        </w:rPr>
        <w:t>нарушений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215314">
        <w:rPr>
          <w:rFonts w:ascii="Times New Roman" w:hAnsi="Times New Roman" w:cs="Times New Roman"/>
          <w:sz w:val="28"/>
          <w:szCs w:val="28"/>
        </w:rPr>
        <w:t>ежегодно;</w:t>
      </w:r>
    </w:p>
    <w:p w:rsidR="008A1DAC" w:rsidRPr="002E77CD" w:rsidRDefault="00A5778C" w:rsidP="008A1D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77CD">
        <w:rPr>
          <w:rFonts w:ascii="Times New Roman" w:hAnsi="Times New Roman" w:cs="Times New Roman"/>
          <w:sz w:val="28"/>
          <w:szCs w:val="28"/>
        </w:rPr>
        <w:t>количество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проверенных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отчетов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реализации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муниципальных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программ,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том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числе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отчетности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об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исполнении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муниципальных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заданий:</w:t>
      </w:r>
    </w:p>
    <w:p w:rsidR="0035743A" w:rsidRPr="002E77CD" w:rsidRDefault="00A5778C" w:rsidP="003574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E77CD">
        <w:rPr>
          <w:rFonts w:ascii="Times New Roman" w:hAnsi="Times New Roman" w:cs="Times New Roman"/>
          <w:sz w:val="28"/>
          <w:szCs w:val="28"/>
        </w:rPr>
        <w:t>2014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год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-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0,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2015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год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-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не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менее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10%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проверенных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отчетов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от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утвержденного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количества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муниципальных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программ,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2016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год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-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не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менее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15%,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2017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год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-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не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менее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15%,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2018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год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-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не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менее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15%;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2019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год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-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не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менее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15</w:t>
      </w:r>
      <w:r w:rsidRPr="00576A81">
        <w:rPr>
          <w:rFonts w:ascii="Times New Roman" w:hAnsi="Times New Roman" w:cs="Times New Roman"/>
          <w:sz w:val="28"/>
          <w:szCs w:val="28"/>
        </w:rPr>
        <w:t>%;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E31E2F" w:rsidRPr="00576A81">
        <w:rPr>
          <w:rFonts w:ascii="Times New Roman" w:hAnsi="Times New Roman" w:cs="Times New Roman"/>
          <w:sz w:val="28"/>
          <w:szCs w:val="28"/>
        </w:rPr>
        <w:t>2020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E31E2F" w:rsidRPr="00576A81">
        <w:rPr>
          <w:rFonts w:ascii="Times New Roman" w:hAnsi="Times New Roman" w:cs="Times New Roman"/>
          <w:sz w:val="28"/>
          <w:szCs w:val="28"/>
        </w:rPr>
        <w:t>год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E31E2F" w:rsidRPr="00576A81">
        <w:rPr>
          <w:rFonts w:ascii="Times New Roman" w:hAnsi="Times New Roman" w:cs="Times New Roman"/>
          <w:sz w:val="28"/>
          <w:szCs w:val="28"/>
        </w:rPr>
        <w:t>-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E31E2F" w:rsidRPr="00576A81">
        <w:rPr>
          <w:rFonts w:ascii="Times New Roman" w:hAnsi="Times New Roman" w:cs="Times New Roman"/>
          <w:sz w:val="28"/>
          <w:szCs w:val="28"/>
        </w:rPr>
        <w:t>не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E31E2F" w:rsidRPr="00576A81">
        <w:rPr>
          <w:rFonts w:ascii="Times New Roman" w:hAnsi="Times New Roman" w:cs="Times New Roman"/>
          <w:sz w:val="28"/>
          <w:szCs w:val="28"/>
        </w:rPr>
        <w:lastRenderedPageBreak/>
        <w:t>менее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E31E2F" w:rsidRPr="00576A81">
        <w:rPr>
          <w:rFonts w:ascii="Times New Roman" w:hAnsi="Times New Roman" w:cs="Times New Roman"/>
          <w:sz w:val="28"/>
          <w:szCs w:val="28"/>
        </w:rPr>
        <w:t>15%;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C4342C" w:rsidRPr="00E37B05">
        <w:rPr>
          <w:rFonts w:ascii="Times New Roman" w:hAnsi="Times New Roman" w:cs="Times New Roman"/>
          <w:sz w:val="28"/>
          <w:szCs w:val="28"/>
        </w:rPr>
        <w:t>2021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C4342C" w:rsidRPr="00E37B05">
        <w:rPr>
          <w:rFonts w:ascii="Times New Roman" w:hAnsi="Times New Roman" w:cs="Times New Roman"/>
          <w:sz w:val="28"/>
          <w:szCs w:val="28"/>
        </w:rPr>
        <w:t>год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C4342C" w:rsidRPr="00E37B05">
        <w:rPr>
          <w:rFonts w:ascii="Times New Roman" w:hAnsi="Times New Roman" w:cs="Times New Roman"/>
          <w:sz w:val="28"/>
          <w:szCs w:val="28"/>
        </w:rPr>
        <w:t>-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C4342C" w:rsidRPr="00E37B05">
        <w:rPr>
          <w:rFonts w:ascii="Times New Roman" w:hAnsi="Times New Roman" w:cs="Times New Roman"/>
          <w:sz w:val="28"/>
          <w:szCs w:val="28"/>
        </w:rPr>
        <w:t>не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C4342C" w:rsidRPr="00E37B05">
        <w:rPr>
          <w:rFonts w:ascii="Times New Roman" w:hAnsi="Times New Roman" w:cs="Times New Roman"/>
          <w:sz w:val="28"/>
          <w:szCs w:val="28"/>
        </w:rPr>
        <w:t>менее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C4342C" w:rsidRPr="00E37B05">
        <w:rPr>
          <w:rFonts w:ascii="Times New Roman" w:hAnsi="Times New Roman" w:cs="Times New Roman"/>
          <w:sz w:val="28"/>
          <w:szCs w:val="28"/>
        </w:rPr>
        <w:t>15%;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35743A">
        <w:rPr>
          <w:rFonts w:ascii="Times New Roman" w:hAnsi="Times New Roman" w:cs="Times New Roman"/>
          <w:sz w:val="28"/>
          <w:szCs w:val="28"/>
        </w:rPr>
        <w:t>2022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35743A" w:rsidRPr="00E37B05">
        <w:rPr>
          <w:rFonts w:ascii="Times New Roman" w:hAnsi="Times New Roman" w:cs="Times New Roman"/>
          <w:sz w:val="28"/>
          <w:szCs w:val="28"/>
        </w:rPr>
        <w:t>год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35743A" w:rsidRPr="00E37B05">
        <w:rPr>
          <w:rFonts w:ascii="Times New Roman" w:hAnsi="Times New Roman" w:cs="Times New Roman"/>
          <w:sz w:val="28"/>
          <w:szCs w:val="28"/>
        </w:rPr>
        <w:t>-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35743A" w:rsidRPr="00E37B05">
        <w:rPr>
          <w:rFonts w:ascii="Times New Roman" w:hAnsi="Times New Roman" w:cs="Times New Roman"/>
          <w:sz w:val="28"/>
          <w:szCs w:val="28"/>
        </w:rPr>
        <w:t>не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35743A" w:rsidRPr="00E37B05">
        <w:rPr>
          <w:rFonts w:ascii="Times New Roman" w:hAnsi="Times New Roman" w:cs="Times New Roman"/>
          <w:sz w:val="28"/>
          <w:szCs w:val="28"/>
        </w:rPr>
        <w:t>менее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35743A" w:rsidRPr="00E37B05">
        <w:rPr>
          <w:rFonts w:ascii="Times New Roman" w:hAnsi="Times New Roman" w:cs="Times New Roman"/>
          <w:sz w:val="28"/>
          <w:szCs w:val="28"/>
        </w:rPr>
        <w:t>15%;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18477E">
        <w:rPr>
          <w:rFonts w:ascii="Times New Roman" w:hAnsi="Times New Roman" w:cs="Times New Roman"/>
          <w:sz w:val="28"/>
          <w:szCs w:val="28"/>
        </w:rPr>
        <w:t>2023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18477E" w:rsidRPr="00E37B05">
        <w:rPr>
          <w:rFonts w:ascii="Times New Roman" w:hAnsi="Times New Roman" w:cs="Times New Roman"/>
          <w:sz w:val="28"/>
          <w:szCs w:val="28"/>
        </w:rPr>
        <w:t>год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18477E" w:rsidRPr="00E37B05">
        <w:rPr>
          <w:rFonts w:ascii="Times New Roman" w:hAnsi="Times New Roman" w:cs="Times New Roman"/>
          <w:sz w:val="28"/>
          <w:szCs w:val="28"/>
        </w:rPr>
        <w:t>-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18477E" w:rsidRPr="00E37B05">
        <w:rPr>
          <w:rFonts w:ascii="Times New Roman" w:hAnsi="Times New Roman" w:cs="Times New Roman"/>
          <w:sz w:val="28"/>
          <w:szCs w:val="28"/>
        </w:rPr>
        <w:t>не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18477E" w:rsidRPr="00E37B05">
        <w:rPr>
          <w:rFonts w:ascii="Times New Roman" w:hAnsi="Times New Roman" w:cs="Times New Roman"/>
          <w:sz w:val="28"/>
          <w:szCs w:val="28"/>
        </w:rPr>
        <w:t>менее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18477E" w:rsidRPr="00E37B05">
        <w:rPr>
          <w:rFonts w:ascii="Times New Roman" w:hAnsi="Times New Roman" w:cs="Times New Roman"/>
          <w:sz w:val="28"/>
          <w:szCs w:val="28"/>
        </w:rPr>
        <w:t>15%;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9E069E">
        <w:rPr>
          <w:rFonts w:ascii="Times New Roman" w:hAnsi="Times New Roman" w:cs="Times New Roman"/>
          <w:sz w:val="28"/>
          <w:szCs w:val="28"/>
        </w:rPr>
        <w:t>202</w:t>
      </w:r>
      <w:r w:rsidR="005D75A4">
        <w:rPr>
          <w:rFonts w:ascii="Times New Roman" w:hAnsi="Times New Roman" w:cs="Times New Roman"/>
          <w:sz w:val="28"/>
          <w:szCs w:val="28"/>
        </w:rPr>
        <w:t>4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9E069E" w:rsidRPr="00E37B05">
        <w:rPr>
          <w:rFonts w:ascii="Times New Roman" w:hAnsi="Times New Roman" w:cs="Times New Roman"/>
          <w:sz w:val="28"/>
          <w:szCs w:val="28"/>
        </w:rPr>
        <w:t>год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9E069E" w:rsidRPr="00E37B05">
        <w:rPr>
          <w:rFonts w:ascii="Times New Roman" w:hAnsi="Times New Roman" w:cs="Times New Roman"/>
          <w:sz w:val="28"/>
          <w:szCs w:val="28"/>
        </w:rPr>
        <w:t>-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9E069E" w:rsidRPr="00E37B05">
        <w:rPr>
          <w:rFonts w:ascii="Times New Roman" w:hAnsi="Times New Roman" w:cs="Times New Roman"/>
          <w:sz w:val="28"/>
          <w:szCs w:val="28"/>
        </w:rPr>
        <w:t>не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9E069E" w:rsidRPr="00E37B05">
        <w:rPr>
          <w:rFonts w:ascii="Times New Roman" w:hAnsi="Times New Roman" w:cs="Times New Roman"/>
          <w:sz w:val="28"/>
          <w:szCs w:val="28"/>
        </w:rPr>
        <w:t>менее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9E069E" w:rsidRPr="00E37B05">
        <w:rPr>
          <w:rFonts w:ascii="Times New Roman" w:hAnsi="Times New Roman" w:cs="Times New Roman"/>
          <w:sz w:val="28"/>
          <w:szCs w:val="28"/>
        </w:rPr>
        <w:t>15%</w:t>
      </w:r>
      <w:r w:rsidR="009E069E">
        <w:rPr>
          <w:rFonts w:ascii="Times New Roman" w:hAnsi="Times New Roman" w:cs="Times New Roman"/>
          <w:sz w:val="28"/>
          <w:szCs w:val="28"/>
        </w:rPr>
        <w:t>;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E625AC">
        <w:rPr>
          <w:rFonts w:ascii="Times New Roman" w:hAnsi="Times New Roman" w:cs="Times New Roman"/>
          <w:sz w:val="28"/>
          <w:szCs w:val="28"/>
        </w:rPr>
        <w:t>2025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E625AC" w:rsidRPr="00E37B05">
        <w:rPr>
          <w:rFonts w:ascii="Times New Roman" w:hAnsi="Times New Roman" w:cs="Times New Roman"/>
          <w:sz w:val="28"/>
          <w:szCs w:val="28"/>
        </w:rPr>
        <w:t>год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E625AC" w:rsidRPr="00E37B05">
        <w:rPr>
          <w:rFonts w:ascii="Times New Roman" w:hAnsi="Times New Roman" w:cs="Times New Roman"/>
          <w:sz w:val="28"/>
          <w:szCs w:val="28"/>
        </w:rPr>
        <w:t>-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E625AC" w:rsidRPr="00E37B05">
        <w:rPr>
          <w:rFonts w:ascii="Times New Roman" w:hAnsi="Times New Roman" w:cs="Times New Roman"/>
          <w:sz w:val="28"/>
          <w:szCs w:val="28"/>
        </w:rPr>
        <w:t>не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E625AC" w:rsidRPr="00E37B05">
        <w:rPr>
          <w:rFonts w:ascii="Times New Roman" w:hAnsi="Times New Roman" w:cs="Times New Roman"/>
          <w:sz w:val="28"/>
          <w:szCs w:val="28"/>
        </w:rPr>
        <w:t>менее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E625AC" w:rsidRPr="00E37B05">
        <w:rPr>
          <w:rFonts w:ascii="Times New Roman" w:hAnsi="Times New Roman" w:cs="Times New Roman"/>
          <w:sz w:val="28"/>
          <w:szCs w:val="28"/>
        </w:rPr>
        <w:t>15%</w:t>
      </w:r>
      <w:r w:rsidR="00E625AC">
        <w:rPr>
          <w:rFonts w:ascii="Times New Roman" w:hAnsi="Times New Roman" w:cs="Times New Roman"/>
          <w:sz w:val="28"/>
          <w:szCs w:val="28"/>
        </w:rPr>
        <w:t>;</w:t>
      </w:r>
    </w:p>
    <w:p w:rsidR="008A1DAC" w:rsidRPr="002E77CD" w:rsidRDefault="00A5778C" w:rsidP="008A1D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77CD">
        <w:rPr>
          <w:rFonts w:ascii="Times New Roman" w:hAnsi="Times New Roman" w:cs="Times New Roman"/>
          <w:sz w:val="28"/>
          <w:szCs w:val="28"/>
        </w:rPr>
        <w:t>разработка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проектов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необходимых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правовых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актов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для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совершенствования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области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муниципального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финансового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контроля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(достижение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100%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соответствия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правовых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актов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города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области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муниципального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финансового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контроля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законодательству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Российской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Федерации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Красноярского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края);</w:t>
      </w:r>
    </w:p>
    <w:p w:rsidR="008A1DAC" w:rsidRDefault="00A5778C" w:rsidP="008A1D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77CD">
        <w:rPr>
          <w:rFonts w:ascii="Times New Roman" w:hAnsi="Times New Roman" w:cs="Times New Roman"/>
          <w:sz w:val="28"/>
          <w:szCs w:val="28"/>
        </w:rPr>
        <w:t>разработка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не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менее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5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аналитических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материалов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год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по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итогам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контрольных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мероприятий;</w:t>
      </w:r>
    </w:p>
    <w:p w:rsidR="008A1DAC" w:rsidRDefault="00A5778C" w:rsidP="008A1D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создание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своевременное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обновление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информации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рубрике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4814B5">
        <w:rPr>
          <w:rFonts w:ascii="Times New Roman" w:hAnsi="Times New Roman" w:cs="Times New Roman"/>
          <w:sz w:val="28"/>
          <w:szCs w:val="28"/>
        </w:rPr>
        <w:t>«</w:t>
      </w:r>
      <w:r w:rsidRPr="00B07E77">
        <w:rPr>
          <w:rFonts w:ascii="Times New Roman" w:hAnsi="Times New Roman" w:cs="Times New Roman"/>
          <w:sz w:val="28"/>
          <w:szCs w:val="28"/>
        </w:rPr>
        <w:t>Открытый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</w:t>
      </w:r>
      <w:r w:rsidR="004814B5">
        <w:rPr>
          <w:rFonts w:ascii="Times New Roman" w:hAnsi="Times New Roman" w:cs="Times New Roman"/>
          <w:sz w:val="28"/>
          <w:szCs w:val="28"/>
        </w:rPr>
        <w:t>»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официальном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сайте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органов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местного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самоуправления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города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Ачинска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(создание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сайта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2014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году,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обновление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информации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1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раз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месяц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ежегодно);</w:t>
      </w:r>
    </w:p>
    <w:p w:rsidR="00A5778C" w:rsidRPr="00B07E77" w:rsidRDefault="00A5778C" w:rsidP="008A1D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разработка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661A4C">
        <w:rPr>
          <w:rFonts w:ascii="Times New Roman" w:hAnsi="Times New Roman" w:cs="Times New Roman"/>
          <w:sz w:val="28"/>
          <w:szCs w:val="28"/>
        </w:rPr>
        <w:t>размещение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661A4C">
        <w:rPr>
          <w:rFonts w:ascii="Times New Roman" w:hAnsi="Times New Roman" w:cs="Times New Roman"/>
          <w:sz w:val="28"/>
          <w:szCs w:val="28"/>
        </w:rPr>
        <w:t>на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661A4C">
        <w:rPr>
          <w:rFonts w:ascii="Times New Roman" w:hAnsi="Times New Roman" w:cs="Times New Roman"/>
          <w:sz w:val="28"/>
          <w:szCs w:val="28"/>
        </w:rPr>
        <w:t>официальном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661A4C">
        <w:rPr>
          <w:rFonts w:ascii="Times New Roman" w:hAnsi="Times New Roman" w:cs="Times New Roman"/>
          <w:sz w:val="28"/>
          <w:szCs w:val="28"/>
        </w:rPr>
        <w:t>сайте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661A4C">
        <w:rPr>
          <w:rFonts w:ascii="Times New Roman" w:hAnsi="Times New Roman" w:cs="Times New Roman"/>
          <w:sz w:val="28"/>
          <w:szCs w:val="28"/>
        </w:rPr>
        <w:t>органов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661A4C">
        <w:rPr>
          <w:rFonts w:ascii="Times New Roman" w:hAnsi="Times New Roman" w:cs="Times New Roman"/>
          <w:sz w:val="28"/>
          <w:szCs w:val="28"/>
        </w:rPr>
        <w:t>местного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661A4C">
        <w:rPr>
          <w:rFonts w:ascii="Times New Roman" w:hAnsi="Times New Roman" w:cs="Times New Roman"/>
          <w:sz w:val="28"/>
          <w:szCs w:val="28"/>
        </w:rPr>
        <w:t>самоуправления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661A4C">
        <w:rPr>
          <w:rFonts w:ascii="Times New Roman" w:hAnsi="Times New Roman" w:cs="Times New Roman"/>
          <w:sz w:val="28"/>
          <w:szCs w:val="28"/>
        </w:rPr>
        <w:t>города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661A4C">
        <w:rPr>
          <w:rFonts w:ascii="Times New Roman" w:hAnsi="Times New Roman" w:cs="Times New Roman"/>
          <w:sz w:val="28"/>
          <w:szCs w:val="28"/>
        </w:rPr>
        <w:t>Ачинска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661A4C">
        <w:rPr>
          <w:rFonts w:ascii="Times New Roman" w:hAnsi="Times New Roman" w:cs="Times New Roman"/>
          <w:sz w:val="28"/>
          <w:szCs w:val="28"/>
        </w:rPr>
        <w:t>брошюр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4814B5" w:rsidRPr="00661A4C">
        <w:rPr>
          <w:rFonts w:ascii="Times New Roman" w:hAnsi="Times New Roman" w:cs="Times New Roman"/>
          <w:sz w:val="28"/>
          <w:szCs w:val="28"/>
        </w:rPr>
        <w:t>«</w:t>
      </w:r>
      <w:r w:rsidRPr="00661A4C">
        <w:rPr>
          <w:rFonts w:ascii="Times New Roman" w:hAnsi="Times New Roman" w:cs="Times New Roman"/>
          <w:sz w:val="28"/>
          <w:szCs w:val="28"/>
        </w:rPr>
        <w:t>Путеводитель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661A4C">
        <w:rPr>
          <w:rFonts w:ascii="Times New Roman" w:hAnsi="Times New Roman" w:cs="Times New Roman"/>
          <w:sz w:val="28"/>
          <w:szCs w:val="28"/>
        </w:rPr>
        <w:t>по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661A4C">
        <w:rPr>
          <w:rFonts w:ascii="Times New Roman" w:hAnsi="Times New Roman" w:cs="Times New Roman"/>
          <w:sz w:val="28"/>
          <w:szCs w:val="28"/>
        </w:rPr>
        <w:t>бюджету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661A4C">
        <w:rPr>
          <w:rFonts w:ascii="Times New Roman" w:hAnsi="Times New Roman" w:cs="Times New Roman"/>
          <w:sz w:val="28"/>
          <w:szCs w:val="28"/>
        </w:rPr>
        <w:t>города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661A4C">
        <w:rPr>
          <w:rFonts w:ascii="Times New Roman" w:hAnsi="Times New Roman" w:cs="Times New Roman"/>
          <w:sz w:val="28"/>
          <w:szCs w:val="28"/>
        </w:rPr>
        <w:t>Ачинска</w:t>
      </w:r>
      <w:r w:rsidR="004814B5" w:rsidRPr="00661A4C">
        <w:rPr>
          <w:rFonts w:ascii="Times New Roman" w:hAnsi="Times New Roman" w:cs="Times New Roman"/>
          <w:sz w:val="28"/>
          <w:szCs w:val="28"/>
        </w:rPr>
        <w:t>»,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4814B5" w:rsidRPr="00661A4C">
        <w:rPr>
          <w:rFonts w:ascii="Times New Roman" w:hAnsi="Times New Roman" w:cs="Times New Roman"/>
          <w:sz w:val="28"/>
          <w:szCs w:val="28"/>
        </w:rPr>
        <w:t>«</w:t>
      </w:r>
      <w:r w:rsidRPr="00661A4C">
        <w:rPr>
          <w:rFonts w:ascii="Times New Roman" w:hAnsi="Times New Roman" w:cs="Times New Roman"/>
          <w:sz w:val="28"/>
          <w:szCs w:val="28"/>
        </w:rPr>
        <w:t>Путеводитель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исполнению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города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Ачинска</w:t>
      </w:r>
      <w:r w:rsidR="004814B5">
        <w:rPr>
          <w:rFonts w:ascii="Times New Roman" w:hAnsi="Times New Roman" w:cs="Times New Roman"/>
          <w:sz w:val="28"/>
          <w:szCs w:val="28"/>
        </w:rPr>
        <w:t>»</w:t>
      </w:r>
      <w:r w:rsidRPr="00B07E77">
        <w:rPr>
          <w:rFonts w:ascii="Times New Roman" w:hAnsi="Times New Roman" w:cs="Times New Roman"/>
          <w:sz w:val="28"/>
          <w:szCs w:val="28"/>
        </w:rPr>
        <w:t>.</w:t>
      </w:r>
    </w:p>
    <w:p w:rsidR="00525DF2" w:rsidRDefault="009E4BF2" w:rsidP="002C35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F2">
        <w:rPr>
          <w:rFonts w:ascii="Times New Roman" w:hAnsi="Times New Roman" w:cs="Times New Roman"/>
          <w:sz w:val="28"/>
          <w:szCs w:val="28"/>
        </w:rPr>
        <w:t>Реализация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E4BF2">
        <w:rPr>
          <w:rFonts w:ascii="Times New Roman" w:hAnsi="Times New Roman" w:cs="Times New Roman"/>
          <w:sz w:val="28"/>
          <w:szCs w:val="28"/>
        </w:rPr>
        <w:t>отдельных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E4BF2">
        <w:rPr>
          <w:rFonts w:ascii="Times New Roman" w:hAnsi="Times New Roman" w:cs="Times New Roman"/>
          <w:sz w:val="28"/>
          <w:szCs w:val="28"/>
        </w:rPr>
        <w:t>мероприятий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E4BF2">
        <w:rPr>
          <w:rFonts w:ascii="Times New Roman" w:hAnsi="Times New Roman" w:cs="Times New Roman"/>
          <w:sz w:val="28"/>
          <w:szCs w:val="28"/>
        </w:rPr>
        <w:t>муниципальной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E4BF2">
        <w:rPr>
          <w:rFonts w:ascii="Times New Roman" w:hAnsi="Times New Roman" w:cs="Times New Roman"/>
          <w:sz w:val="28"/>
          <w:szCs w:val="28"/>
        </w:rPr>
        <w:t>программы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E4BF2">
        <w:rPr>
          <w:rFonts w:ascii="Times New Roman" w:hAnsi="Times New Roman" w:cs="Times New Roman"/>
          <w:sz w:val="28"/>
          <w:szCs w:val="28"/>
        </w:rPr>
        <w:t>города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E4BF2">
        <w:rPr>
          <w:rFonts w:ascii="Times New Roman" w:hAnsi="Times New Roman" w:cs="Times New Roman"/>
          <w:sz w:val="28"/>
          <w:szCs w:val="28"/>
        </w:rPr>
        <w:t>Ачинска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E4BF2">
        <w:rPr>
          <w:rFonts w:ascii="Times New Roman" w:hAnsi="Times New Roman" w:cs="Times New Roman"/>
          <w:sz w:val="28"/>
          <w:szCs w:val="28"/>
        </w:rPr>
        <w:t>не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E4BF2">
        <w:rPr>
          <w:rFonts w:ascii="Times New Roman" w:hAnsi="Times New Roman" w:cs="Times New Roman"/>
          <w:sz w:val="28"/>
          <w:szCs w:val="28"/>
        </w:rPr>
        <w:t>предусмотрено</w:t>
      </w:r>
      <w:r>
        <w:rPr>
          <w:color w:val="000000"/>
          <w:sz w:val="28"/>
          <w:szCs w:val="28"/>
        </w:rPr>
        <w:t>.</w:t>
      </w:r>
    </w:p>
    <w:p w:rsidR="002A4403" w:rsidRPr="00B07E77" w:rsidRDefault="002A44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4A9F" w:rsidRDefault="00A30455" w:rsidP="002E1AF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5778C" w:rsidRPr="00B07E77">
        <w:rPr>
          <w:rFonts w:ascii="Times New Roman" w:hAnsi="Times New Roman" w:cs="Times New Roman"/>
          <w:sz w:val="28"/>
          <w:szCs w:val="28"/>
        </w:rPr>
        <w:t>.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EC106C">
        <w:rPr>
          <w:rFonts w:ascii="Times New Roman" w:hAnsi="Times New Roman" w:cs="Times New Roman"/>
          <w:sz w:val="28"/>
          <w:szCs w:val="28"/>
        </w:rPr>
        <w:t>ПЕРЕЧЕНЬ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EC106C">
        <w:rPr>
          <w:rFonts w:ascii="Times New Roman" w:hAnsi="Times New Roman" w:cs="Times New Roman"/>
          <w:sz w:val="28"/>
          <w:szCs w:val="28"/>
        </w:rPr>
        <w:t>ЦЕЛЕВЫХ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EC106C">
        <w:rPr>
          <w:rFonts w:ascii="Times New Roman" w:hAnsi="Times New Roman" w:cs="Times New Roman"/>
          <w:sz w:val="28"/>
          <w:szCs w:val="28"/>
        </w:rPr>
        <w:t>ПОКАЗАТЕЛЕЙ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EC106C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EC106C">
        <w:rPr>
          <w:rFonts w:ascii="Times New Roman" w:hAnsi="Times New Roman" w:cs="Times New Roman"/>
          <w:sz w:val="28"/>
          <w:szCs w:val="28"/>
        </w:rPr>
        <w:t>ПОКАЗАТЕЛЕЙ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EC106C">
        <w:rPr>
          <w:rFonts w:ascii="Times New Roman" w:hAnsi="Times New Roman" w:cs="Times New Roman"/>
          <w:sz w:val="28"/>
          <w:szCs w:val="28"/>
        </w:rPr>
        <w:t>РЕЗУЛЬТАТИВНОСТИ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EC106C">
        <w:rPr>
          <w:rFonts w:ascii="Times New Roman" w:hAnsi="Times New Roman" w:cs="Times New Roman"/>
          <w:sz w:val="28"/>
          <w:szCs w:val="28"/>
        </w:rPr>
        <w:t>МУНИЦИПАЛЬНОЙ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EC106C">
        <w:rPr>
          <w:rFonts w:ascii="Times New Roman" w:hAnsi="Times New Roman" w:cs="Times New Roman"/>
          <w:sz w:val="28"/>
          <w:szCs w:val="28"/>
        </w:rPr>
        <w:t>ПРОГРАММЫ</w:t>
      </w:r>
      <w:r w:rsidR="002C35F6">
        <w:rPr>
          <w:rFonts w:ascii="Times New Roman" w:hAnsi="Times New Roman" w:cs="Times New Roman"/>
          <w:sz w:val="28"/>
          <w:szCs w:val="28"/>
        </w:rPr>
        <w:t xml:space="preserve">  </w:t>
      </w:r>
      <w:r w:rsidR="00EC106C">
        <w:rPr>
          <w:rFonts w:ascii="Times New Roman" w:hAnsi="Times New Roman" w:cs="Times New Roman"/>
          <w:sz w:val="28"/>
          <w:szCs w:val="28"/>
        </w:rPr>
        <w:t>С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EC106C">
        <w:rPr>
          <w:rFonts w:ascii="Times New Roman" w:hAnsi="Times New Roman" w:cs="Times New Roman"/>
          <w:sz w:val="28"/>
          <w:szCs w:val="28"/>
        </w:rPr>
        <w:t>РАСШИФРОВКОЙ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EC106C">
        <w:rPr>
          <w:rFonts w:ascii="Times New Roman" w:hAnsi="Times New Roman" w:cs="Times New Roman"/>
          <w:sz w:val="28"/>
          <w:szCs w:val="28"/>
        </w:rPr>
        <w:t>ПЛАНОВЫХ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EC106C">
        <w:rPr>
          <w:rFonts w:ascii="Times New Roman" w:hAnsi="Times New Roman" w:cs="Times New Roman"/>
          <w:sz w:val="28"/>
          <w:szCs w:val="28"/>
        </w:rPr>
        <w:t>ЗНАЧЕНИЙ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EC106C">
        <w:rPr>
          <w:rFonts w:ascii="Times New Roman" w:hAnsi="Times New Roman" w:cs="Times New Roman"/>
          <w:sz w:val="28"/>
          <w:szCs w:val="28"/>
        </w:rPr>
        <w:t>ПО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EC106C">
        <w:rPr>
          <w:rFonts w:ascii="Times New Roman" w:hAnsi="Times New Roman" w:cs="Times New Roman"/>
          <w:sz w:val="28"/>
          <w:szCs w:val="28"/>
        </w:rPr>
        <w:t>ГОДАМ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EC106C">
        <w:rPr>
          <w:rFonts w:ascii="Times New Roman" w:hAnsi="Times New Roman" w:cs="Times New Roman"/>
          <w:sz w:val="28"/>
          <w:szCs w:val="28"/>
        </w:rPr>
        <w:t>ЕЕ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EC106C">
        <w:rPr>
          <w:rFonts w:ascii="Times New Roman" w:hAnsi="Times New Roman" w:cs="Times New Roman"/>
          <w:sz w:val="28"/>
          <w:szCs w:val="28"/>
        </w:rPr>
        <w:t>РЕАЛИЗАЦИИ</w:t>
      </w:r>
      <w:r w:rsidR="00EC106C" w:rsidRPr="00EC106C">
        <w:rPr>
          <w:rFonts w:ascii="Times New Roman" w:hAnsi="Times New Roman" w:cs="Times New Roman"/>
          <w:sz w:val="28"/>
          <w:szCs w:val="28"/>
        </w:rPr>
        <w:t>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EC106C">
        <w:rPr>
          <w:rFonts w:ascii="Times New Roman" w:hAnsi="Times New Roman" w:cs="Times New Roman"/>
          <w:sz w:val="28"/>
          <w:szCs w:val="28"/>
        </w:rPr>
        <w:t>ЗНАЧЕНИЙ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EC106C">
        <w:rPr>
          <w:rFonts w:ascii="Times New Roman" w:hAnsi="Times New Roman" w:cs="Times New Roman"/>
          <w:sz w:val="28"/>
          <w:szCs w:val="28"/>
        </w:rPr>
        <w:t>ЦЕЛЕВЫХ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EC106C">
        <w:rPr>
          <w:rFonts w:ascii="Times New Roman" w:hAnsi="Times New Roman" w:cs="Times New Roman"/>
          <w:sz w:val="28"/>
          <w:szCs w:val="28"/>
        </w:rPr>
        <w:t>ПОКАЗАТЕЛЕЙ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EC106C">
        <w:rPr>
          <w:rFonts w:ascii="Times New Roman" w:hAnsi="Times New Roman" w:cs="Times New Roman"/>
          <w:sz w:val="28"/>
          <w:szCs w:val="28"/>
        </w:rPr>
        <w:t>НА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EC106C">
        <w:rPr>
          <w:rFonts w:ascii="Times New Roman" w:hAnsi="Times New Roman" w:cs="Times New Roman"/>
          <w:sz w:val="28"/>
          <w:szCs w:val="28"/>
        </w:rPr>
        <w:t>ДОЛГОСРОЧНЫЙ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EC106C">
        <w:rPr>
          <w:rFonts w:ascii="Times New Roman" w:hAnsi="Times New Roman" w:cs="Times New Roman"/>
          <w:sz w:val="28"/>
          <w:szCs w:val="28"/>
        </w:rPr>
        <w:t>ПЕРИОД</w:t>
      </w:r>
    </w:p>
    <w:p w:rsidR="00EC106C" w:rsidRPr="00EC106C" w:rsidRDefault="00EC106C" w:rsidP="00D84A5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C106C" w:rsidRPr="00B07E77" w:rsidRDefault="00D84A56" w:rsidP="00EC10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299E">
        <w:rPr>
          <w:sz w:val="28"/>
          <w:szCs w:val="28"/>
        </w:rPr>
        <w:t>Перечень</w:t>
      </w:r>
      <w:r w:rsidR="002C35F6">
        <w:rPr>
          <w:sz w:val="28"/>
          <w:szCs w:val="28"/>
        </w:rPr>
        <w:t xml:space="preserve"> </w:t>
      </w:r>
      <w:r w:rsidRPr="00AB299E">
        <w:rPr>
          <w:sz w:val="28"/>
          <w:szCs w:val="28"/>
        </w:rPr>
        <w:t>целевых</w:t>
      </w:r>
      <w:r w:rsidR="002C35F6">
        <w:rPr>
          <w:sz w:val="28"/>
          <w:szCs w:val="28"/>
        </w:rPr>
        <w:t xml:space="preserve"> </w:t>
      </w:r>
      <w:r w:rsidRPr="00AB299E">
        <w:rPr>
          <w:sz w:val="28"/>
          <w:szCs w:val="28"/>
        </w:rPr>
        <w:t>показателей</w:t>
      </w:r>
      <w:r w:rsidR="002C35F6">
        <w:rPr>
          <w:sz w:val="28"/>
          <w:szCs w:val="28"/>
        </w:rPr>
        <w:t xml:space="preserve"> </w:t>
      </w:r>
      <w:r w:rsidRPr="00AB299E">
        <w:rPr>
          <w:sz w:val="28"/>
          <w:szCs w:val="28"/>
        </w:rPr>
        <w:t>и</w:t>
      </w:r>
      <w:r w:rsidR="002C35F6">
        <w:rPr>
          <w:sz w:val="28"/>
          <w:szCs w:val="28"/>
        </w:rPr>
        <w:t xml:space="preserve"> </w:t>
      </w:r>
      <w:r w:rsidRPr="00AB299E">
        <w:rPr>
          <w:sz w:val="28"/>
          <w:szCs w:val="28"/>
        </w:rPr>
        <w:t>показателей</w:t>
      </w:r>
      <w:r w:rsidR="002C35F6">
        <w:rPr>
          <w:sz w:val="28"/>
          <w:szCs w:val="28"/>
        </w:rPr>
        <w:t xml:space="preserve"> </w:t>
      </w:r>
      <w:r w:rsidRPr="00AB299E">
        <w:rPr>
          <w:sz w:val="28"/>
          <w:szCs w:val="28"/>
        </w:rPr>
        <w:t>результативности</w:t>
      </w:r>
      <w:r w:rsidR="002C35F6">
        <w:rPr>
          <w:sz w:val="28"/>
          <w:szCs w:val="28"/>
        </w:rPr>
        <w:t xml:space="preserve"> </w:t>
      </w:r>
      <w:r w:rsidRPr="00AB299E">
        <w:rPr>
          <w:sz w:val="28"/>
          <w:szCs w:val="28"/>
        </w:rPr>
        <w:t>муниципальной</w:t>
      </w:r>
      <w:r w:rsidR="002C35F6">
        <w:rPr>
          <w:sz w:val="28"/>
          <w:szCs w:val="28"/>
        </w:rPr>
        <w:t xml:space="preserve"> </w:t>
      </w:r>
      <w:r w:rsidRPr="00AB299E">
        <w:rPr>
          <w:sz w:val="28"/>
          <w:szCs w:val="28"/>
        </w:rPr>
        <w:t>программы</w:t>
      </w:r>
      <w:r w:rsidR="002C35F6">
        <w:rPr>
          <w:sz w:val="28"/>
          <w:szCs w:val="28"/>
        </w:rPr>
        <w:t xml:space="preserve"> </w:t>
      </w:r>
      <w:r w:rsidRPr="00AB299E">
        <w:rPr>
          <w:sz w:val="28"/>
          <w:szCs w:val="28"/>
        </w:rPr>
        <w:t>с</w:t>
      </w:r>
      <w:r w:rsidR="002C35F6">
        <w:rPr>
          <w:sz w:val="28"/>
          <w:szCs w:val="28"/>
        </w:rPr>
        <w:t xml:space="preserve"> </w:t>
      </w:r>
      <w:r w:rsidRPr="00AB299E">
        <w:rPr>
          <w:sz w:val="28"/>
          <w:szCs w:val="28"/>
        </w:rPr>
        <w:t>расшифровкой</w:t>
      </w:r>
      <w:r w:rsidR="002C35F6">
        <w:rPr>
          <w:sz w:val="28"/>
          <w:szCs w:val="28"/>
        </w:rPr>
        <w:t xml:space="preserve"> </w:t>
      </w:r>
      <w:r w:rsidRPr="00AB299E">
        <w:rPr>
          <w:sz w:val="28"/>
          <w:szCs w:val="28"/>
        </w:rPr>
        <w:t>плановых</w:t>
      </w:r>
      <w:r w:rsidR="002C35F6">
        <w:rPr>
          <w:sz w:val="28"/>
          <w:szCs w:val="28"/>
        </w:rPr>
        <w:t xml:space="preserve"> </w:t>
      </w:r>
      <w:r w:rsidRPr="00AB299E">
        <w:rPr>
          <w:sz w:val="28"/>
          <w:szCs w:val="28"/>
        </w:rPr>
        <w:t>значений</w:t>
      </w:r>
      <w:r w:rsidR="002C35F6">
        <w:rPr>
          <w:sz w:val="28"/>
          <w:szCs w:val="28"/>
        </w:rPr>
        <w:t xml:space="preserve"> </w:t>
      </w:r>
      <w:r w:rsidRPr="00AB299E">
        <w:rPr>
          <w:sz w:val="28"/>
          <w:szCs w:val="28"/>
        </w:rPr>
        <w:t>по</w:t>
      </w:r>
      <w:r w:rsidR="002C35F6">
        <w:rPr>
          <w:sz w:val="28"/>
          <w:szCs w:val="28"/>
        </w:rPr>
        <w:t xml:space="preserve"> </w:t>
      </w:r>
      <w:r w:rsidRPr="00AB299E">
        <w:rPr>
          <w:sz w:val="28"/>
          <w:szCs w:val="28"/>
        </w:rPr>
        <w:t>годам</w:t>
      </w:r>
      <w:r w:rsidR="002C35F6">
        <w:rPr>
          <w:sz w:val="28"/>
          <w:szCs w:val="28"/>
        </w:rPr>
        <w:t xml:space="preserve"> </w:t>
      </w:r>
      <w:r w:rsidRPr="00AB299E">
        <w:rPr>
          <w:sz w:val="28"/>
          <w:szCs w:val="28"/>
        </w:rPr>
        <w:t>ее</w:t>
      </w:r>
      <w:r w:rsidR="002C35F6">
        <w:rPr>
          <w:sz w:val="28"/>
          <w:szCs w:val="28"/>
        </w:rPr>
        <w:t xml:space="preserve"> </w:t>
      </w:r>
      <w:r w:rsidRPr="00AB299E">
        <w:rPr>
          <w:sz w:val="28"/>
          <w:szCs w:val="28"/>
        </w:rPr>
        <w:t>реализации,</w:t>
      </w:r>
      <w:r w:rsidR="002C35F6">
        <w:rPr>
          <w:sz w:val="28"/>
          <w:szCs w:val="28"/>
        </w:rPr>
        <w:t xml:space="preserve"> </w:t>
      </w:r>
      <w:r w:rsidRPr="00AB299E">
        <w:rPr>
          <w:sz w:val="28"/>
          <w:szCs w:val="28"/>
        </w:rPr>
        <w:t>значений</w:t>
      </w:r>
      <w:r w:rsidR="002C35F6">
        <w:rPr>
          <w:sz w:val="28"/>
          <w:szCs w:val="28"/>
        </w:rPr>
        <w:t xml:space="preserve"> </w:t>
      </w:r>
      <w:r w:rsidRPr="00AB299E">
        <w:rPr>
          <w:sz w:val="28"/>
          <w:szCs w:val="28"/>
        </w:rPr>
        <w:t>целевых</w:t>
      </w:r>
      <w:r w:rsidR="002C35F6">
        <w:rPr>
          <w:sz w:val="28"/>
          <w:szCs w:val="28"/>
        </w:rPr>
        <w:t xml:space="preserve"> </w:t>
      </w:r>
      <w:r w:rsidRPr="00AB299E">
        <w:rPr>
          <w:sz w:val="28"/>
          <w:szCs w:val="28"/>
        </w:rPr>
        <w:t>показателей</w:t>
      </w:r>
      <w:r w:rsidR="002C35F6">
        <w:rPr>
          <w:sz w:val="28"/>
          <w:szCs w:val="28"/>
        </w:rPr>
        <w:t xml:space="preserve"> </w:t>
      </w:r>
      <w:r w:rsidRPr="00AB299E">
        <w:rPr>
          <w:sz w:val="28"/>
          <w:szCs w:val="28"/>
        </w:rPr>
        <w:t>на</w:t>
      </w:r>
      <w:r w:rsidR="002C35F6">
        <w:rPr>
          <w:sz w:val="28"/>
          <w:szCs w:val="28"/>
        </w:rPr>
        <w:t xml:space="preserve"> </w:t>
      </w:r>
      <w:r w:rsidRPr="00AB299E">
        <w:rPr>
          <w:sz w:val="28"/>
          <w:szCs w:val="28"/>
        </w:rPr>
        <w:t>долгосрочный</w:t>
      </w:r>
      <w:r w:rsidR="002C35F6">
        <w:rPr>
          <w:sz w:val="28"/>
          <w:szCs w:val="28"/>
        </w:rPr>
        <w:t xml:space="preserve"> </w:t>
      </w:r>
      <w:r w:rsidRPr="00AB299E">
        <w:rPr>
          <w:sz w:val="28"/>
          <w:szCs w:val="28"/>
        </w:rPr>
        <w:t>период</w:t>
      </w:r>
      <w:r w:rsidR="002C35F6">
        <w:rPr>
          <w:sz w:val="28"/>
          <w:szCs w:val="28"/>
        </w:rPr>
        <w:t xml:space="preserve"> </w:t>
      </w:r>
      <w:r w:rsidR="003C2F1C">
        <w:rPr>
          <w:sz w:val="28"/>
          <w:szCs w:val="28"/>
        </w:rPr>
        <w:t>представлен</w:t>
      </w:r>
      <w:r w:rsidR="002C35F6">
        <w:rPr>
          <w:sz w:val="28"/>
          <w:szCs w:val="28"/>
        </w:rPr>
        <w:t xml:space="preserve"> </w:t>
      </w:r>
      <w:r w:rsidR="003C2F1C">
        <w:rPr>
          <w:sz w:val="28"/>
          <w:szCs w:val="28"/>
        </w:rPr>
        <w:t>в</w:t>
      </w:r>
      <w:r w:rsidR="002C35F6">
        <w:rPr>
          <w:sz w:val="28"/>
          <w:szCs w:val="28"/>
        </w:rPr>
        <w:t xml:space="preserve"> </w:t>
      </w:r>
      <w:r w:rsidR="003C2F1C">
        <w:rPr>
          <w:sz w:val="28"/>
          <w:szCs w:val="28"/>
        </w:rPr>
        <w:t>приложении</w:t>
      </w:r>
      <w:r w:rsidR="002C35F6">
        <w:rPr>
          <w:sz w:val="28"/>
          <w:szCs w:val="28"/>
        </w:rPr>
        <w:t xml:space="preserve"> </w:t>
      </w:r>
      <w:r w:rsidR="00EC106C" w:rsidRPr="00B07E77">
        <w:rPr>
          <w:sz w:val="28"/>
          <w:szCs w:val="28"/>
        </w:rPr>
        <w:t>к</w:t>
      </w:r>
      <w:r w:rsidR="002C35F6">
        <w:rPr>
          <w:sz w:val="28"/>
          <w:szCs w:val="28"/>
        </w:rPr>
        <w:t xml:space="preserve"> </w:t>
      </w:r>
      <w:r w:rsidR="004B0D8F">
        <w:rPr>
          <w:sz w:val="28"/>
          <w:szCs w:val="28"/>
        </w:rPr>
        <w:t>паспорту</w:t>
      </w:r>
      <w:r w:rsidR="002C35F6">
        <w:rPr>
          <w:sz w:val="28"/>
          <w:szCs w:val="28"/>
        </w:rPr>
        <w:t xml:space="preserve"> </w:t>
      </w:r>
      <w:r w:rsidR="004B0D8F">
        <w:rPr>
          <w:sz w:val="28"/>
          <w:szCs w:val="28"/>
        </w:rPr>
        <w:t>муниципальной</w:t>
      </w:r>
      <w:r w:rsidR="002C35F6">
        <w:rPr>
          <w:sz w:val="28"/>
          <w:szCs w:val="28"/>
        </w:rPr>
        <w:t xml:space="preserve"> </w:t>
      </w:r>
      <w:r w:rsidR="004B0D8F">
        <w:rPr>
          <w:sz w:val="28"/>
          <w:szCs w:val="28"/>
        </w:rPr>
        <w:t>программы</w:t>
      </w:r>
      <w:r w:rsidR="00EC106C" w:rsidRPr="00B07E77">
        <w:rPr>
          <w:sz w:val="28"/>
          <w:szCs w:val="28"/>
        </w:rPr>
        <w:t>.</w:t>
      </w:r>
    </w:p>
    <w:p w:rsidR="00313DB3" w:rsidRDefault="00313DB3" w:rsidP="00DB2983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D84A56" w:rsidRPr="00B07E77" w:rsidRDefault="00B44A9F" w:rsidP="0021531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5778C" w:rsidRPr="00B07E77">
        <w:rPr>
          <w:rFonts w:ascii="Times New Roman" w:hAnsi="Times New Roman" w:cs="Times New Roman"/>
          <w:sz w:val="28"/>
          <w:szCs w:val="28"/>
        </w:rPr>
        <w:t>.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D84A56" w:rsidRPr="00B07E77">
        <w:rPr>
          <w:rFonts w:ascii="Times New Roman" w:hAnsi="Times New Roman" w:cs="Times New Roman"/>
          <w:sz w:val="28"/>
          <w:szCs w:val="28"/>
        </w:rPr>
        <w:t>ИНФОРМАЦИЯ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D84A56" w:rsidRPr="00B07E77">
        <w:rPr>
          <w:rFonts w:ascii="Times New Roman" w:hAnsi="Times New Roman" w:cs="Times New Roman"/>
          <w:sz w:val="28"/>
          <w:szCs w:val="28"/>
        </w:rPr>
        <w:t>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D84A56" w:rsidRPr="00B07E77">
        <w:rPr>
          <w:rFonts w:ascii="Times New Roman" w:hAnsi="Times New Roman" w:cs="Times New Roman"/>
          <w:sz w:val="28"/>
          <w:szCs w:val="28"/>
        </w:rPr>
        <w:t>РЕСУРСНОМ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D84A56" w:rsidRPr="00B07E77">
        <w:rPr>
          <w:rFonts w:ascii="Times New Roman" w:hAnsi="Times New Roman" w:cs="Times New Roman"/>
          <w:sz w:val="28"/>
          <w:szCs w:val="28"/>
        </w:rPr>
        <w:t>ОБЕСПЕЧЕНИИ</w:t>
      </w:r>
    </w:p>
    <w:p w:rsidR="00D84A56" w:rsidRPr="00B44A9F" w:rsidRDefault="00D84A56" w:rsidP="0021531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МУНИЦИПАЛЬНОЙ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ПРОГРАММЫ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СЧЕТ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</w:t>
      </w:r>
      <w:r w:rsidRPr="00B44A9F">
        <w:rPr>
          <w:rFonts w:ascii="Times New Roman" w:hAnsi="Times New Roman" w:cs="Times New Roman"/>
          <w:sz w:val="28"/>
          <w:szCs w:val="28"/>
        </w:rPr>
        <w:t>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</w:t>
      </w:r>
      <w:r w:rsidRPr="00B44A9F">
        <w:rPr>
          <w:rFonts w:ascii="Times New Roman" w:hAnsi="Times New Roman" w:cs="Times New Roman"/>
          <w:sz w:val="28"/>
          <w:szCs w:val="28"/>
        </w:rPr>
        <w:t>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ПОСТУПИВШИХ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БЮДЖЕТОВ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ДРУГИХ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УРОВНЕЙ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БЮДЖЕТНОЙ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СИСТЕМЫ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РФ</w:t>
      </w:r>
    </w:p>
    <w:p w:rsidR="00D84A56" w:rsidRPr="00B07E77" w:rsidRDefault="00D84A56" w:rsidP="00D84A5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84A56" w:rsidRDefault="004B6EC3" w:rsidP="00D84A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w:anchor="Par1" w:history="1">
        <w:r w:rsidR="00D84A56" w:rsidRPr="00C50E31">
          <w:rPr>
            <w:rFonts w:eastAsiaTheme="minorHAnsi"/>
            <w:sz w:val="28"/>
            <w:szCs w:val="28"/>
            <w:lang w:eastAsia="en-US"/>
          </w:rPr>
          <w:t>Информация</w:t>
        </w:r>
      </w:hyperlink>
      <w:r w:rsidR="002C35F6">
        <w:rPr>
          <w:rFonts w:eastAsiaTheme="minorHAnsi"/>
          <w:sz w:val="28"/>
          <w:szCs w:val="28"/>
          <w:lang w:eastAsia="en-US"/>
        </w:rPr>
        <w:t xml:space="preserve"> </w:t>
      </w:r>
      <w:r w:rsidR="00D84A56">
        <w:rPr>
          <w:rFonts w:eastAsiaTheme="minorHAnsi"/>
          <w:sz w:val="28"/>
          <w:szCs w:val="28"/>
          <w:lang w:eastAsia="en-US"/>
        </w:rPr>
        <w:t>о</w:t>
      </w:r>
      <w:r w:rsidR="002C35F6">
        <w:rPr>
          <w:rFonts w:eastAsiaTheme="minorHAnsi"/>
          <w:sz w:val="28"/>
          <w:szCs w:val="28"/>
          <w:lang w:eastAsia="en-US"/>
        </w:rPr>
        <w:t xml:space="preserve"> </w:t>
      </w:r>
      <w:r w:rsidR="00D84A56">
        <w:rPr>
          <w:rFonts w:eastAsiaTheme="minorHAnsi"/>
          <w:sz w:val="28"/>
          <w:szCs w:val="28"/>
          <w:lang w:eastAsia="en-US"/>
        </w:rPr>
        <w:t>ресурсном</w:t>
      </w:r>
      <w:r w:rsidR="002C35F6">
        <w:rPr>
          <w:rFonts w:eastAsiaTheme="minorHAnsi"/>
          <w:sz w:val="28"/>
          <w:szCs w:val="28"/>
          <w:lang w:eastAsia="en-US"/>
        </w:rPr>
        <w:t xml:space="preserve"> </w:t>
      </w:r>
      <w:r w:rsidR="00D84A56">
        <w:rPr>
          <w:rFonts w:eastAsiaTheme="minorHAnsi"/>
          <w:sz w:val="28"/>
          <w:szCs w:val="28"/>
          <w:lang w:eastAsia="en-US"/>
        </w:rPr>
        <w:t>обеспечении</w:t>
      </w:r>
      <w:r w:rsidR="002C35F6">
        <w:rPr>
          <w:rFonts w:eastAsiaTheme="minorHAnsi"/>
          <w:sz w:val="28"/>
          <w:szCs w:val="28"/>
          <w:lang w:eastAsia="en-US"/>
        </w:rPr>
        <w:t xml:space="preserve"> </w:t>
      </w:r>
      <w:r w:rsidR="00D84A56">
        <w:rPr>
          <w:rFonts w:eastAsiaTheme="minorHAnsi"/>
          <w:sz w:val="28"/>
          <w:szCs w:val="28"/>
          <w:lang w:eastAsia="en-US"/>
        </w:rPr>
        <w:t>муниципальной</w:t>
      </w:r>
      <w:r w:rsidR="002C35F6">
        <w:rPr>
          <w:rFonts w:eastAsiaTheme="minorHAnsi"/>
          <w:sz w:val="28"/>
          <w:szCs w:val="28"/>
          <w:lang w:eastAsia="en-US"/>
        </w:rPr>
        <w:t xml:space="preserve"> </w:t>
      </w:r>
      <w:r w:rsidR="00D84A56">
        <w:rPr>
          <w:rFonts w:eastAsiaTheme="minorHAnsi"/>
          <w:sz w:val="28"/>
          <w:szCs w:val="28"/>
          <w:lang w:eastAsia="en-US"/>
        </w:rPr>
        <w:t>программы</w:t>
      </w:r>
      <w:r w:rsidR="002C35F6">
        <w:rPr>
          <w:rFonts w:eastAsiaTheme="minorHAnsi"/>
          <w:sz w:val="28"/>
          <w:szCs w:val="28"/>
          <w:lang w:eastAsia="en-US"/>
        </w:rPr>
        <w:t xml:space="preserve"> </w:t>
      </w:r>
      <w:r w:rsidR="00D84A56">
        <w:rPr>
          <w:rFonts w:eastAsiaTheme="minorHAnsi"/>
          <w:sz w:val="28"/>
          <w:szCs w:val="28"/>
          <w:lang w:eastAsia="en-US"/>
        </w:rPr>
        <w:t>за</w:t>
      </w:r>
      <w:r w:rsidR="002C35F6">
        <w:rPr>
          <w:rFonts w:eastAsiaTheme="minorHAnsi"/>
          <w:sz w:val="28"/>
          <w:szCs w:val="28"/>
          <w:lang w:eastAsia="en-US"/>
        </w:rPr>
        <w:t xml:space="preserve"> </w:t>
      </w:r>
      <w:r w:rsidR="00D84A56">
        <w:rPr>
          <w:rFonts w:eastAsiaTheme="minorHAnsi"/>
          <w:sz w:val="28"/>
          <w:szCs w:val="28"/>
          <w:lang w:eastAsia="en-US"/>
        </w:rPr>
        <w:t>счет</w:t>
      </w:r>
      <w:r w:rsidR="002C35F6">
        <w:rPr>
          <w:rFonts w:eastAsiaTheme="minorHAnsi"/>
          <w:sz w:val="28"/>
          <w:szCs w:val="28"/>
          <w:lang w:eastAsia="en-US"/>
        </w:rPr>
        <w:t xml:space="preserve"> </w:t>
      </w:r>
      <w:r w:rsidR="00D84A56">
        <w:rPr>
          <w:rFonts w:eastAsiaTheme="minorHAnsi"/>
          <w:sz w:val="28"/>
          <w:szCs w:val="28"/>
          <w:lang w:eastAsia="en-US"/>
        </w:rPr>
        <w:t>средств</w:t>
      </w:r>
      <w:r w:rsidR="002C35F6">
        <w:rPr>
          <w:rFonts w:eastAsiaTheme="minorHAnsi"/>
          <w:sz w:val="28"/>
          <w:szCs w:val="28"/>
          <w:lang w:eastAsia="en-US"/>
        </w:rPr>
        <w:t xml:space="preserve"> </w:t>
      </w:r>
      <w:r w:rsidR="00D84A56">
        <w:rPr>
          <w:rFonts w:eastAsiaTheme="minorHAnsi"/>
          <w:sz w:val="28"/>
          <w:szCs w:val="28"/>
          <w:lang w:eastAsia="en-US"/>
        </w:rPr>
        <w:t>бюджета</w:t>
      </w:r>
      <w:r w:rsidR="002C35F6">
        <w:rPr>
          <w:rFonts w:eastAsiaTheme="minorHAnsi"/>
          <w:sz w:val="28"/>
          <w:szCs w:val="28"/>
          <w:lang w:eastAsia="en-US"/>
        </w:rPr>
        <w:t xml:space="preserve"> </w:t>
      </w:r>
      <w:r w:rsidR="00D84A56">
        <w:rPr>
          <w:rFonts w:eastAsiaTheme="minorHAnsi"/>
          <w:sz w:val="28"/>
          <w:szCs w:val="28"/>
          <w:lang w:eastAsia="en-US"/>
        </w:rPr>
        <w:t>города,</w:t>
      </w:r>
      <w:r w:rsidR="002C35F6">
        <w:rPr>
          <w:rFonts w:eastAsiaTheme="minorHAnsi"/>
          <w:sz w:val="28"/>
          <w:szCs w:val="28"/>
          <w:lang w:eastAsia="en-US"/>
        </w:rPr>
        <w:t xml:space="preserve"> </w:t>
      </w:r>
      <w:r w:rsidR="00D84A56">
        <w:rPr>
          <w:rFonts w:eastAsiaTheme="minorHAnsi"/>
          <w:sz w:val="28"/>
          <w:szCs w:val="28"/>
          <w:lang w:eastAsia="en-US"/>
        </w:rPr>
        <w:t>в</w:t>
      </w:r>
      <w:r w:rsidR="002C35F6">
        <w:rPr>
          <w:rFonts w:eastAsiaTheme="minorHAnsi"/>
          <w:sz w:val="28"/>
          <w:szCs w:val="28"/>
          <w:lang w:eastAsia="en-US"/>
        </w:rPr>
        <w:t xml:space="preserve"> </w:t>
      </w:r>
      <w:r w:rsidR="00D84A56">
        <w:rPr>
          <w:rFonts w:eastAsiaTheme="minorHAnsi"/>
          <w:sz w:val="28"/>
          <w:szCs w:val="28"/>
          <w:lang w:eastAsia="en-US"/>
        </w:rPr>
        <w:t>том</w:t>
      </w:r>
      <w:r w:rsidR="002C35F6">
        <w:rPr>
          <w:rFonts w:eastAsiaTheme="minorHAnsi"/>
          <w:sz w:val="28"/>
          <w:szCs w:val="28"/>
          <w:lang w:eastAsia="en-US"/>
        </w:rPr>
        <w:t xml:space="preserve"> </w:t>
      </w:r>
      <w:r w:rsidR="00D84A56">
        <w:rPr>
          <w:rFonts w:eastAsiaTheme="minorHAnsi"/>
          <w:sz w:val="28"/>
          <w:szCs w:val="28"/>
          <w:lang w:eastAsia="en-US"/>
        </w:rPr>
        <w:t>числе</w:t>
      </w:r>
      <w:r w:rsidR="002C35F6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D84A56">
        <w:rPr>
          <w:rFonts w:eastAsiaTheme="minorHAnsi"/>
          <w:sz w:val="28"/>
          <w:szCs w:val="28"/>
          <w:lang w:eastAsia="en-US"/>
        </w:rPr>
        <w:t>средств,</w:t>
      </w:r>
      <w:r w:rsidR="002C35F6">
        <w:rPr>
          <w:rFonts w:eastAsiaTheme="minorHAnsi"/>
          <w:sz w:val="28"/>
          <w:szCs w:val="28"/>
          <w:lang w:eastAsia="en-US"/>
        </w:rPr>
        <w:t xml:space="preserve"> </w:t>
      </w:r>
      <w:r w:rsidR="00D84A56">
        <w:rPr>
          <w:rFonts w:eastAsiaTheme="minorHAnsi"/>
          <w:sz w:val="28"/>
          <w:szCs w:val="28"/>
          <w:lang w:eastAsia="en-US"/>
        </w:rPr>
        <w:t>поступивших</w:t>
      </w:r>
      <w:r w:rsidR="002C35F6">
        <w:rPr>
          <w:rFonts w:eastAsiaTheme="minorHAnsi"/>
          <w:sz w:val="28"/>
          <w:szCs w:val="28"/>
          <w:lang w:eastAsia="en-US"/>
        </w:rPr>
        <w:t xml:space="preserve"> </w:t>
      </w:r>
      <w:r w:rsidR="00D84A56">
        <w:rPr>
          <w:rFonts w:eastAsiaTheme="minorHAnsi"/>
          <w:sz w:val="28"/>
          <w:szCs w:val="28"/>
          <w:lang w:eastAsia="en-US"/>
        </w:rPr>
        <w:t>из</w:t>
      </w:r>
      <w:r w:rsidR="002C35F6">
        <w:rPr>
          <w:rFonts w:eastAsiaTheme="minorHAnsi"/>
          <w:sz w:val="28"/>
          <w:szCs w:val="28"/>
          <w:lang w:eastAsia="en-US"/>
        </w:rPr>
        <w:t xml:space="preserve"> </w:t>
      </w:r>
      <w:r w:rsidR="00D84A56">
        <w:rPr>
          <w:rFonts w:eastAsiaTheme="minorHAnsi"/>
          <w:sz w:val="28"/>
          <w:szCs w:val="28"/>
          <w:lang w:eastAsia="en-US"/>
        </w:rPr>
        <w:t>бюджетов</w:t>
      </w:r>
      <w:r w:rsidR="002C35F6">
        <w:rPr>
          <w:rFonts w:eastAsiaTheme="minorHAnsi"/>
          <w:sz w:val="28"/>
          <w:szCs w:val="28"/>
          <w:lang w:eastAsia="en-US"/>
        </w:rPr>
        <w:t xml:space="preserve"> </w:t>
      </w:r>
      <w:r w:rsidR="00D84A56">
        <w:rPr>
          <w:rFonts w:eastAsiaTheme="minorHAnsi"/>
          <w:sz w:val="28"/>
          <w:szCs w:val="28"/>
          <w:lang w:eastAsia="en-US"/>
        </w:rPr>
        <w:t>других</w:t>
      </w:r>
      <w:r w:rsidR="002C35F6">
        <w:rPr>
          <w:rFonts w:eastAsiaTheme="minorHAnsi"/>
          <w:sz w:val="28"/>
          <w:szCs w:val="28"/>
          <w:lang w:eastAsia="en-US"/>
        </w:rPr>
        <w:t xml:space="preserve"> </w:t>
      </w:r>
      <w:r w:rsidR="00D84A56">
        <w:rPr>
          <w:rFonts w:eastAsiaTheme="minorHAnsi"/>
          <w:sz w:val="28"/>
          <w:szCs w:val="28"/>
          <w:lang w:eastAsia="en-US"/>
        </w:rPr>
        <w:t>уровней</w:t>
      </w:r>
      <w:r w:rsidR="002C35F6">
        <w:rPr>
          <w:rFonts w:eastAsiaTheme="minorHAnsi"/>
          <w:sz w:val="28"/>
          <w:szCs w:val="28"/>
          <w:lang w:eastAsia="en-US"/>
        </w:rPr>
        <w:t xml:space="preserve"> </w:t>
      </w:r>
      <w:r w:rsidR="00D84A56">
        <w:rPr>
          <w:rFonts w:eastAsiaTheme="minorHAnsi"/>
          <w:sz w:val="28"/>
          <w:szCs w:val="28"/>
          <w:lang w:eastAsia="en-US"/>
        </w:rPr>
        <w:t>бюджетной</w:t>
      </w:r>
      <w:r w:rsidR="002C35F6">
        <w:rPr>
          <w:rFonts w:eastAsiaTheme="minorHAnsi"/>
          <w:sz w:val="28"/>
          <w:szCs w:val="28"/>
          <w:lang w:eastAsia="en-US"/>
        </w:rPr>
        <w:t xml:space="preserve"> </w:t>
      </w:r>
      <w:r w:rsidR="00D84A56">
        <w:rPr>
          <w:rFonts w:eastAsiaTheme="minorHAnsi"/>
          <w:sz w:val="28"/>
          <w:szCs w:val="28"/>
          <w:lang w:eastAsia="en-US"/>
        </w:rPr>
        <w:t>системы</w:t>
      </w:r>
      <w:r w:rsidR="002C35F6">
        <w:rPr>
          <w:rFonts w:eastAsiaTheme="minorHAnsi"/>
          <w:sz w:val="28"/>
          <w:szCs w:val="28"/>
          <w:lang w:eastAsia="en-US"/>
        </w:rPr>
        <w:t xml:space="preserve"> </w:t>
      </w:r>
      <w:r w:rsidR="00D84A56">
        <w:rPr>
          <w:rFonts w:eastAsiaTheme="minorHAnsi"/>
          <w:sz w:val="28"/>
          <w:szCs w:val="28"/>
          <w:lang w:eastAsia="en-US"/>
        </w:rPr>
        <w:t>РФ</w:t>
      </w:r>
      <w:bookmarkStart w:id="2" w:name="Par1"/>
      <w:bookmarkEnd w:id="2"/>
      <w:r w:rsidR="002C35F6">
        <w:rPr>
          <w:rFonts w:eastAsiaTheme="minorHAnsi"/>
          <w:sz w:val="28"/>
          <w:szCs w:val="28"/>
          <w:lang w:eastAsia="en-US"/>
        </w:rPr>
        <w:t xml:space="preserve"> </w:t>
      </w:r>
      <w:r w:rsidR="00D84A56" w:rsidRPr="00B07E77">
        <w:rPr>
          <w:sz w:val="28"/>
          <w:szCs w:val="28"/>
        </w:rPr>
        <w:t>представлена</w:t>
      </w:r>
      <w:proofErr w:type="gramEnd"/>
      <w:r w:rsidR="002C35F6">
        <w:rPr>
          <w:sz w:val="28"/>
          <w:szCs w:val="28"/>
        </w:rPr>
        <w:t xml:space="preserve"> </w:t>
      </w:r>
      <w:r w:rsidR="00D84A56" w:rsidRPr="00B07E77">
        <w:rPr>
          <w:sz w:val="28"/>
          <w:szCs w:val="28"/>
        </w:rPr>
        <w:t>в</w:t>
      </w:r>
      <w:r w:rsidR="002C35F6">
        <w:rPr>
          <w:sz w:val="28"/>
          <w:szCs w:val="28"/>
        </w:rPr>
        <w:t xml:space="preserve"> </w:t>
      </w:r>
      <w:r w:rsidR="00D84A56" w:rsidRPr="00B07E77">
        <w:rPr>
          <w:sz w:val="28"/>
          <w:szCs w:val="28"/>
        </w:rPr>
        <w:t>приложении</w:t>
      </w:r>
      <w:r w:rsidR="002C35F6">
        <w:rPr>
          <w:sz w:val="28"/>
          <w:szCs w:val="28"/>
        </w:rPr>
        <w:t xml:space="preserve"> </w:t>
      </w:r>
      <w:r w:rsidR="00D84A56">
        <w:rPr>
          <w:sz w:val="28"/>
          <w:szCs w:val="28"/>
        </w:rPr>
        <w:t>№</w:t>
      </w:r>
      <w:r w:rsidR="002C35F6">
        <w:rPr>
          <w:sz w:val="28"/>
          <w:szCs w:val="28"/>
        </w:rPr>
        <w:t xml:space="preserve"> </w:t>
      </w:r>
      <w:r w:rsidR="002957B5">
        <w:rPr>
          <w:sz w:val="28"/>
          <w:szCs w:val="28"/>
        </w:rPr>
        <w:t>1</w:t>
      </w:r>
      <w:r w:rsidR="002C35F6">
        <w:rPr>
          <w:sz w:val="28"/>
          <w:szCs w:val="28"/>
        </w:rPr>
        <w:t xml:space="preserve"> </w:t>
      </w:r>
      <w:r w:rsidR="00D84A56" w:rsidRPr="00B07E77">
        <w:rPr>
          <w:sz w:val="28"/>
          <w:szCs w:val="28"/>
        </w:rPr>
        <w:t>к</w:t>
      </w:r>
      <w:r w:rsidR="002C35F6">
        <w:rPr>
          <w:sz w:val="28"/>
          <w:szCs w:val="28"/>
        </w:rPr>
        <w:t xml:space="preserve"> </w:t>
      </w:r>
      <w:r w:rsidR="00D84A56" w:rsidRPr="00B07E77">
        <w:rPr>
          <w:sz w:val="28"/>
          <w:szCs w:val="28"/>
        </w:rPr>
        <w:t>муниципальной</w:t>
      </w:r>
      <w:r w:rsidR="002C35F6">
        <w:rPr>
          <w:sz w:val="28"/>
          <w:szCs w:val="28"/>
        </w:rPr>
        <w:t xml:space="preserve"> </w:t>
      </w:r>
      <w:r w:rsidR="00D84A56" w:rsidRPr="00B07E77">
        <w:rPr>
          <w:sz w:val="28"/>
          <w:szCs w:val="28"/>
        </w:rPr>
        <w:t>программе.</w:t>
      </w:r>
    </w:p>
    <w:p w:rsidR="00E625AC" w:rsidRDefault="00E625AC" w:rsidP="002153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6BA8" w:rsidRDefault="00D84A56" w:rsidP="0021531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8.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ИНФОРМАЦИЯ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ИСТОЧНИКАХ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ФИНАНСИРОВАНИЯ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ПОДПРОГРАММ</w:t>
      </w:r>
      <w:r w:rsidRPr="00CF4151">
        <w:rPr>
          <w:rFonts w:ascii="Times New Roman" w:hAnsi="Times New Roman" w:cs="Times New Roman"/>
          <w:sz w:val="28"/>
          <w:szCs w:val="28"/>
        </w:rPr>
        <w:t>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ОТДЕЛЬНЫ</w:t>
      </w:r>
      <w:r>
        <w:rPr>
          <w:rFonts w:ascii="Times New Roman" w:hAnsi="Times New Roman" w:cs="Times New Roman"/>
          <w:sz w:val="28"/>
          <w:szCs w:val="28"/>
        </w:rPr>
        <w:t>Х</w:t>
      </w:r>
    </w:p>
    <w:p w:rsidR="00673F8A" w:rsidRDefault="00D84A56" w:rsidP="0021531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МЕРОПРИЯТИ</w:t>
      </w:r>
      <w:r w:rsidR="004850CE">
        <w:rPr>
          <w:rFonts w:ascii="Times New Roman" w:hAnsi="Times New Roman" w:cs="Times New Roman"/>
          <w:sz w:val="28"/>
          <w:szCs w:val="28"/>
        </w:rPr>
        <w:t>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МУНИЦИПАЛЬНОЙ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ПРОГРАММЫ</w:t>
      </w:r>
    </w:p>
    <w:p w:rsidR="00247DA1" w:rsidRDefault="00247DA1" w:rsidP="00247DA1">
      <w:pPr>
        <w:pStyle w:val="ConsPlusNormal"/>
        <w:jc w:val="center"/>
        <w:outlineLvl w:val="1"/>
      </w:pPr>
    </w:p>
    <w:p w:rsidR="00C81A7E" w:rsidRDefault="004B6EC3" w:rsidP="00C81A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32" w:history="1">
        <w:r w:rsidR="00D84A56" w:rsidRPr="00B44A9F">
          <w:rPr>
            <w:rFonts w:eastAsiaTheme="minorHAnsi"/>
            <w:sz w:val="28"/>
            <w:szCs w:val="28"/>
            <w:lang w:eastAsia="en-US"/>
          </w:rPr>
          <w:t>Информация</w:t>
        </w:r>
      </w:hyperlink>
      <w:r w:rsidR="002C35F6">
        <w:rPr>
          <w:rFonts w:eastAsiaTheme="minorHAnsi"/>
          <w:sz w:val="28"/>
          <w:szCs w:val="28"/>
          <w:lang w:eastAsia="en-US"/>
        </w:rPr>
        <w:t xml:space="preserve"> </w:t>
      </w:r>
      <w:r w:rsidR="00D84A56">
        <w:rPr>
          <w:rFonts w:eastAsiaTheme="minorHAnsi"/>
          <w:sz w:val="28"/>
          <w:szCs w:val="28"/>
          <w:lang w:eastAsia="en-US"/>
        </w:rPr>
        <w:t>об</w:t>
      </w:r>
      <w:r w:rsidR="002C35F6">
        <w:rPr>
          <w:rFonts w:eastAsiaTheme="minorHAnsi"/>
          <w:sz w:val="28"/>
          <w:szCs w:val="28"/>
          <w:lang w:eastAsia="en-US"/>
        </w:rPr>
        <w:t xml:space="preserve"> </w:t>
      </w:r>
      <w:r w:rsidR="00D84A56">
        <w:rPr>
          <w:rFonts w:eastAsiaTheme="minorHAnsi"/>
          <w:sz w:val="28"/>
          <w:szCs w:val="28"/>
          <w:lang w:eastAsia="en-US"/>
        </w:rPr>
        <w:t>источниках</w:t>
      </w:r>
      <w:r w:rsidR="002C35F6">
        <w:rPr>
          <w:rFonts w:eastAsiaTheme="minorHAnsi"/>
          <w:sz w:val="28"/>
          <w:szCs w:val="28"/>
          <w:lang w:eastAsia="en-US"/>
        </w:rPr>
        <w:t xml:space="preserve"> </w:t>
      </w:r>
      <w:r w:rsidR="00D84A56">
        <w:rPr>
          <w:rFonts w:eastAsiaTheme="minorHAnsi"/>
          <w:sz w:val="28"/>
          <w:szCs w:val="28"/>
          <w:lang w:eastAsia="en-US"/>
        </w:rPr>
        <w:t>финансирования</w:t>
      </w:r>
      <w:r w:rsidR="002C35F6">
        <w:rPr>
          <w:rFonts w:eastAsiaTheme="minorHAnsi"/>
          <w:sz w:val="28"/>
          <w:szCs w:val="28"/>
          <w:lang w:eastAsia="en-US"/>
        </w:rPr>
        <w:t xml:space="preserve"> </w:t>
      </w:r>
      <w:r w:rsidR="00D84A56">
        <w:rPr>
          <w:rFonts w:eastAsiaTheme="minorHAnsi"/>
          <w:sz w:val="28"/>
          <w:szCs w:val="28"/>
          <w:lang w:eastAsia="en-US"/>
        </w:rPr>
        <w:t>подпрограмм,</w:t>
      </w:r>
      <w:r w:rsidR="002C35F6">
        <w:rPr>
          <w:rFonts w:eastAsiaTheme="minorHAnsi"/>
          <w:sz w:val="28"/>
          <w:szCs w:val="28"/>
          <w:lang w:eastAsia="en-US"/>
        </w:rPr>
        <w:t xml:space="preserve"> </w:t>
      </w:r>
      <w:r w:rsidR="00D84A56">
        <w:rPr>
          <w:rFonts w:eastAsiaTheme="minorHAnsi"/>
          <w:sz w:val="28"/>
          <w:szCs w:val="28"/>
          <w:lang w:eastAsia="en-US"/>
        </w:rPr>
        <w:t>отдельных</w:t>
      </w:r>
      <w:r w:rsidR="002C35F6">
        <w:rPr>
          <w:rFonts w:eastAsiaTheme="minorHAnsi"/>
          <w:sz w:val="28"/>
          <w:szCs w:val="28"/>
          <w:lang w:eastAsia="en-US"/>
        </w:rPr>
        <w:t xml:space="preserve"> </w:t>
      </w:r>
      <w:r w:rsidR="00D84A56">
        <w:rPr>
          <w:rFonts w:eastAsiaTheme="minorHAnsi"/>
          <w:sz w:val="28"/>
          <w:szCs w:val="28"/>
          <w:lang w:eastAsia="en-US"/>
        </w:rPr>
        <w:t>мероприятий</w:t>
      </w:r>
      <w:r w:rsidR="002C35F6">
        <w:rPr>
          <w:rFonts w:eastAsiaTheme="minorHAnsi"/>
          <w:sz w:val="28"/>
          <w:szCs w:val="28"/>
          <w:lang w:eastAsia="en-US"/>
        </w:rPr>
        <w:t xml:space="preserve"> </w:t>
      </w:r>
      <w:r w:rsidR="00D84A56">
        <w:rPr>
          <w:rFonts w:eastAsiaTheme="minorHAnsi"/>
          <w:sz w:val="28"/>
          <w:szCs w:val="28"/>
          <w:lang w:eastAsia="en-US"/>
        </w:rPr>
        <w:t>муниципальной</w:t>
      </w:r>
      <w:r w:rsidR="002C35F6">
        <w:rPr>
          <w:rFonts w:eastAsiaTheme="minorHAnsi"/>
          <w:sz w:val="28"/>
          <w:szCs w:val="28"/>
          <w:lang w:eastAsia="en-US"/>
        </w:rPr>
        <w:t xml:space="preserve"> </w:t>
      </w:r>
      <w:r w:rsidR="00D84A56">
        <w:rPr>
          <w:rFonts w:eastAsiaTheme="minorHAnsi"/>
          <w:sz w:val="28"/>
          <w:szCs w:val="28"/>
          <w:lang w:eastAsia="en-US"/>
        </w:rPr>
        <w:t>программы</w:t>
      </w:r>
      <w:r w:rsidR="002C35F6">
        <w:rPr>
          <w:rFonts w:eastAsiaTheme="minorHAnsi"/>
          <w:sz w:val="28"/>
          <w:szCs w:val="28"/>
          <w:lang w:eastAsia="en-US"/>
        </w:rPr>
        <w:t xml:space="preserve"> </w:t>
      </w:r>
      <w:r w:rsidR="00D84A56" w:rsidRPr="00B07E77">
        <w:rPr>
          <w:sz w:val="28"/>
          <w:szCs w:val="28"/>
        </w:rPr>
        <w:t>представлена</w:t>
      </w:r>
      <w:r w:rsidR="002C35F6">
        <w:rPr>
          <w:sz w:val="28"/>
          <w:szCs w:val="28"/>
        </w:rPr>
        <w:t xml:space="preserve"> </w:t>
      </w:r>
      <w:r w:rsidR="00D84A56" w:rsidRPr="00B07E77">
        <w:rPr>
          <w:sz w:val="28"/>
          <w:szCs w:val="28"/>
        </w:rPr>
        <w:t>в</w:t>
      </w:r>
      <w:r w:rsidR="002C35F6">
        <w:rPr>
          <w:sz w:val="28"/>
          <w:szCs w:val="28"/>
        </w:rPr>
        <w:t xml:space="preserve"> </w:t>
      </w:r>
      <w:r w:rsidR="00D84A56" w:rsidRPr="00B07E77">
        <w:rPr>
          <w:sz w:val="28"/>
          <w:szCs w:val="28"/>
        </w:rPr>
        <w:t>приложении</w:t>
      </w:r>
      <w:r w:rsidR="002C35F6">
        <w:rPr>
          <w:sz w:val="28"/>
          <w:szCs w:val="28"/>
        </w:rPr>
        <w:t xml:space="preserve"> </w:t>
      </w:r>
      <w:r w:rsidR="00D84A56">
        <w:rPr>
          <w:sz w:val="28"/>
          <w:szCs w:val="28"/>
        </w:rPr>
        <w:t>№</w:t>
      </w:r>
      <w:r w:rsidR="002C35F6">
        <w:rPr>
          <w:sz w:val="28"/>
          <w:szCs w:val="28"/>
        </w:rPr>
        <w:t xml:space="preserve"> </w:t>
      </w:r>
      <w:r w:rsidR="002957B5">
        <w:rPr>
          <w:sz w:val="28"/>
          <w:szCs w:val="28"/>
        </w:rPr>
        <w:t>2</w:t>
      </w:r>
      <w:r w:rsidR="002C35F6">
        <w:rPr>
          <w:sz w:val="28"/>
          <w:szCs w:val="28"/>
        </w:rPr>
        <w:t xml:space="preserve"> </w:t>
      </w:r>
      <w:r w:rsidR="00736E6D">
        <w:rPr>
          <w:sz w:val="28"/>
          <w:szCs w:val="28"/>
        </w:rPr>
        <w:t>к</w:t>
      </w:r>
      <w:r w:rsidR="002C35F6">
        <w:rPr>
          <w:sz w:val="28"/>
          <w:szCs w:val="28"/>
        </w:rPr>
        <w:t xml:space="preserve"> </w:t>
      </w:r>
      <w:r w:rsidR="00736E6D">
        <w:rPr>
          <w:sz w:val="28"/>
          <w:szCs w:val="28"/>
        </w:rPr>
        <w:t>муниципальной</w:t>
      </w:r>
      <w:r w:rsidR="002C35F6">
        <w:rPr>
          <w:sz w:val="28"/>
          <w:szCs w:val="28"/>
        </w:rPr>
        <w:t xml:space="preserve"> </w:t>
      </w:r>
      <w:r w:rsidR="009E4315">
        <w:rPr>
          <w:sz w:val="28"/>
          <w:szCs w:val="28"/>
        </w:rPr>
        <w:t>программе</w:t>
      </w:r>
      <w:r w:rsidR="000079A9">
        <w:rPr>
          <w:sz w:val="28"/>
          <w:szCs w:val="28"/>
        </w:rPr>
        <w:t>.</w:t>
      </w:r>
      <w:r w:rsidR="002C35F6">
        <w:rPr>
          <w:sz w:val="28"/>
          <w:szCs w:val="28"/>
        </w:rPr>
        <w:t xml:space="preserve"> </w:t>
      </w:r>
    </w:p>
    <w:p w:rsidR="003C5DD5" w:rsidRDefault="00C81A7E" w:rsidP="002C35F6">
      <w:pPr>
        <w:autoSpaceDE w:val="0"/>
        <w:autoSpaceDN w:val="0"/>
        <w:adjustRightInd w:val="0"/>
        <w:ind w:firstLine="540"/>
        <w:jc w:val="both"/>
        <w:rPr>
          <w:color w:val="FFFFFF" w:themeColor="background1"/>
          <w:sz w:val="28"/>
          <w:szCs w:val="28"/>
        </w:rPr>
      </w:pPr>
      <w:r>
        <w:rPr>
          <w:sz w:val="28"/>
          <w:szCs w:val="28"/>
        </w:rPr>
        <w:t>От</w:t>
      </w:r>
      <w:r w:rsidR="000079A9">
        <w:rPr>
          <w:sz w:val="28"/>
          <w:szCs w:val="28"/>
        </w:rPr>
        <w:t>дельны</w:t>
      </w:r>
      <w:r>
        <w:rPr>
          <w:sz w:val="28"/>
          <w:szCs w:val="28"/>
        </w:rPr>
        <w:t>е</w:t>
      </w:r>
      <w:r w:rsidR="002C35F6">
        <w:rPr>
          <w:sz w:val="28"/>
          <w:szCs w:val="28"/>
        </w:rPr>
        <w:t xml:space="preserve"> </w:t>
      </w:r>
      <w:r w:rsidR="000079A9">
        <w:rPr>
          <w:sz w:val="28"/>
          <w:szCs w:val="28"/>
        </w:rPr>
        <w:t>мероприяти</w:t>
      </w:r>
      <w:r>
        <w:rPr>
          <w:sz w:val="28"/>
          <w:szCs w:val="28"/>
        </w:rPr>
        <w:t>я</w:t>
      </w:r>
      <w:r w:rsidR="002C35F6">
        <w:rPr>
          <w:sz w:val="28"/>
          <w:szCs w:val="28"/>
        </w:rPr>
        <w:t xml:space="preserve"> </w:t>
      </w:r>
      <w:r w:rsidR="000079A9">
        <w:rPr>
          <w:sz w:val="28"/>
          <w:szCs w:val="28"/>
        </w:rPr>
        <w:t>муниципальной</w:t>
      </w:r>
      <w:r w:rsidR="002C35F6">
        <w:rPr>
          <w:sz w:val="28"/>
          <w:szCs w:val="28"/>
        </w:rPr>
        <w:t xml:space="preserve"> </w:t>
      </w:r>
      <w:r w:rsidR="000079A9">
        <w:rPr>
          <w:sz w:val="28"/>
          <w:szCs w:val="28"/>
        </w:rPr>
        <w:t>программой</w:t>
      </w:r>
      <w:r w:rsidR="002C35F6">
        <w:rPr>
          <w:sz w:val="28"/>
          <w:szCs w:val="28"/>
        </w:rPr>
        <w:t xml:space="preserve"> </w:t>
      </w:r>
      <w:r w:rsidR="000079A9">
        <w:rPr>
          <w:sz w:val="28"/>
          <w:szCs w:val="28"/>
        </w:rPr>
        <w:t>не</w:t>
      </w:r>
      <w:r w:rsidR="002C35F6">
        <w:rPr>
          <w:sz w:val="28"/>
          <w:szCs w:val="28"/>
        </w:rPr>
        <w:t xml:space="preserve"> </w:t>
      </w:r>
      <w:r w:rsidR="000079A9">
        <w:rPr>
          <w:sz w:val="28"/>
          <w:szCs w:val="28"/>
        </w:rPr>
        <w:t>предусмотрен</w:t>
      </w:r>
      <w:r>
        <w:rPr>
          <w:sz w:val="28"/>
          <w:szCs w:val="28"/>
        </w:rPr>
        <w:t>ы.</w:t>
      </w:r>
      <w:r w:rsidR="002C35F6">
        <w:rPr>
          <w:color w:val="FFFFFF" w:themeColor="background1"/>
          <w:sz w:val="28"/>
          <w:szCs w:val="28"/>
        </w:rPr>
        <w:t xml:space="preserve"> </w:t>
      </w:r>
    </w:p>
    <w:p w:rsidR="00857AEA" w:rsidRDefault="00857AEA" w:rsidP="007D038C">
      <w:pPr>
        <w:jc w:val="both"/>
        <w:rPr>
          <w:color w:val="FFFFFF" w:themeColor="background1"/>
          <w:sz w:val="28"/>
          <w:szCs w:val="28"/>
        </w:rPr>
      </w:pPr>
    </w:p>
    <w:p w:rsidR="007D038C" w:rsidRPr="000079A9" w:rsidRDefault="007D038C" w:rsidP="007D038C">
      <w:pPr>
        <w:autoSpaceDE w:val="0"/>
        <w:autoSpaceDN w:val="0"/>
        <w:adjustRightInd w:val="0"/>
        <w:jc w:val="both"/>
        <w:rPr>
          <w:color w:val="FFFFFF" w:themeColor="background1"/>
          <w:sz w:val="28"/>
          <w:szCs w:val="28"/>
        </w:rPr>
        <w:sectPr w:rsidR="007D038C" w:rsidRPr="000079A9" w:rsidSect="009D2B33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Style w:val="ab"/>
        <w:tblW w:w="0" w:type="auto"/>
        <w:tblInd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7"/>
      </w:tblGrid>
      <w:tr w:rsidR="00544EDC" w:rsidRPr="00544EDC" w:rsidTr="00544EDC">
        <w:tc>
          <w:tcPr>
            <w:tcW w:w="5747" w:type="dxa"/>
          </w:tcPr>
          <w:p w:rsidR="00544EDC" w:rsidRPr="00544EDC" w:rsidRDefault="00544EDC" w:rsidP="002C35F6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4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2F1C" w:rsidRPr="00544ED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2F1C" w:rsidRPr="00544EDC">
              <w:rPr>
                <w:rFonts w:ascii="Times New Roman" w:hAnsi="Times New Roman" w:cs="Times New Roman"/>
                <w:sz w:val="28"/>
                <w:szCs w:val="28"/>
              </w:rPr>
              <w:t>паспорту</w:t>
            </w:r>
          </w:p>
        </w:tc>
      </w:tr>
      <w:tr w:rsidR="00544EDC" w:rsidRPr="00544EDC" w:rsidTr="00544EDC">
        <w:tc>
          <w:tcPr>
            <w:tcW w:w="5747" w:type="dxa"/>
          </w:tcPr>
          <w:p w:rsidR="00544EDC" w:rsidRPr="00544EDC" w:rsidRDefault="00544EDC" w:rsidP="004834C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4EDC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4EDC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4EDC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4EDC">
              <w:rPr>
                <w:rFonts w:ascii="Times New Roman" w:hAnsi="Times New Roman" w:cs="Times New Roman"/>
                <w:sz w:val="28"/>
                <w:szCs w:val="28"/>
              </w:rPr>
              <w:t>Ачинска</w:t>
            </w:r>
          </w:p>
        </w:tc>
      </w:tr>
      <w:tr w:rsidR="00544EDC" w:rsidRPr="00544EDC" w:rsidTr="00544EDC">
        <w:tc>
          <w:tcPr>
            <w:tcW w:w="5747" w:type="dxa"/>
          </w:tcPr>
          <w:p w:rsidR="00544EDC" w:rsidRPr="00544EDC" w:rsidRDefault="00544EDC" w:rsidP="004834C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«Управление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муниципальными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4EDC">
              <w:rPr>
                <w:rFonts w:ascii="Times New Roman" w:hAnsi="Times New Roman" w:cs="Times New Roman"/>
                <w:sz w:val="28"/>
                <w:szCs w:val="28"/>
              </w:rPr>
              <w:t>финансами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E23A9A" w:rsidRPr="00B07E77" w:rsidRDefault="00E23A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77E9" w:rsidRPr="00AB299E" w:rsidRDefault="003077E9" w:rsidP="003077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240"/>
      <w:bookmarkEnd w:id="3"/>
      <w:r w:rsidRPr="00AB299E">
        <w:rPr>
          <w:rFonts w:ascii="Times New Roman" w:hAnsi="Times New Roman" w:cs="Times New Roman"/>
          <w:sz w:val="28"/>
          <w:szCs w:val="28"/>
        </w:rPr>
        <w:t>Перечень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B299E">
        <w:rPr>
          <w:rFonts w:ascii="Times New Roman" w:hAnsi="Times New Roman" w:cs="Times New Roman"/>
          <w:sz w:val="28"/>
          <w:szCs w:val="28"/>
        </w:rPr>
        <w:t>целевых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B299E">
        <w:rPr>
          <w:rFonts w:ascii="Times New Roman" w:hAnsi="Times New Roman" w:cs="Times New Roman"/>
          <w:sz w:val="28"/>
          <w:szCs w:val="28"/>
        </w:rPr>
        <w:t>показателей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B299E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B299E">
        <w:rPr>
          <w:rFonts w:ascii="Times New Roman" w:hAnsi="Times New Roman" w:cs="Times New Roman"/>
          <w:sz w:val="28"/>
          <w:szCs w:val="28"/>
        </w:rPr>
        <w:t>показателей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B299E">
        <w:rPr>
          <w:rFonts w:ascii="Times New Roman" w:hAnsi="Times New Roman" w:cs="Times New Roman"/>
          <w:sz w:val="28"/>
          <w:szCs w:val="28"/>
        </w:rPr>
        <w:t>результативности</w:t>
      </w:r>
    </w:p>
    <w:p w:rsidR="003077E9" w:rsidRPr="00AB299E" w:rsidRDefault="003077E9" w:rsidP="00C46E1C">
      <w:pPr>
        <w:pStyle w:val="ConsPlusNormal"/>
        <w:tabs>
          <w:tab w:val="left" w:pos="1063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B299E">
        <w:rPr>
          <w:rFonts w:ascii="Times New Roman" w:hAnsi="Times New Roman" w:cs="Times New Roman"/>
          <w:sz w:val="28"/>
          <w:szCs w:val="28"/>
        </w:rPr>
        <w:t>муниципальной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B299E">
        <w:rPr>
          <w:rFonts w:ascii="Times New Roman" w:hAnsi="Times New Roman" w:cs="Times New Roman"/>
          <w:sz w:val="28"/>
          <w:szCs w:val="28"/>
        </w:rPr>
        <w:t>программы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B299E">
        <w:rPr>
          <w:rFonts w:ascii="Times New Roman" w:hAnsi="Times New Roman" w:cs="Times New Roman"/>
          <w:sz w:val="28"/>
          <w:szCs w:val="28"/>
        </w:rPr>
        <w:t>с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B299E">
        <w:rPr>
          <w:rFonts w:ascii="Times New Roman" w:hAnsi="Times New Roman" w:cs="Times New Roman"/>
          <w:sz w:val="28"/>
          <w:szCs w:val="28"/>
        </w:rPr>
        <w:t>расшифровкой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B299E">
        <w:rPr>
          <w:rFonts w:ascii="Times New Roman" w:hAnsi="Times New Roman" w:cs="Times New Roman"/>
          <w:sz w:val="28"/>
          <w:szCs w:val="28"/>
        </w:rPr>
        <w:t>плановых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B299E">
        <w:rPr>
          <w:rFonts w:ascii="Times New Roman" w:hAnsi="Times New Roman" w:cs="Times New Roman"/>
          <w:sz w:val="28"/>
          <w:szCs w:val="28"/>
        </w:rPr>
        <w:t>значений</w:t>
      </w:r>
    </w:p>
    <w:p w:rsidR="003077E9" w:rsidRPr="00AB299E" w:rsidRDefault="003077E9" w:rsidP="003077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B299E">
        <w:rPr>
          <w:rFonts w:ascii="Times New Roman" w:hAnsi="Times New Roman" w:cs="Times New Roman"/>
          <w:sz w:val="28"/>
          <w:szCs w:val="28"/>
        </w:rPr>
        <w:t>по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B299E">
        <w:rPr>
          <w:rFonts w:ascii="Times New Roman" w:hAnsi="Times New Roman" w:cs="Times New Roman"/>
          <w:sz w:val="28"/>
          <w:szCs w:val="28"/>
        </w:rPr>
        <w:t>годам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B299E">
        <w:rPr>
          <w:rFonts w:ascii="Times New Roman" w:hAnsi="Times New Roman" w:cs="Times New Roman"/>
          <w:sz w:val="28"/>
          <w:szCs w:val="28"/>
        </w:rPr>
        <w:t>ее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B299E">
        <w:rPr>
          <w:rFonts w:ascii="Times New Roman" w:hAnsi="Times New Roman" w:cs="Times New Roman"/>
          <w:sz w:val="28"/>
          <w:szCs w:val="28"/>
        </w:rPr>
        <w:t>реализации,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B299E">
        <w:rPr>
          <w:rFonts w:ascii="Times New Roman" w:hAnsi="Times New Roman" w:cs="Times New Roman"/>
          <w:sz w:val="28"/>
          <w:szCs w:val="28"/>
        </w:rPr>
        <w:t>значений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B299E">
        <w:rPr>
          <w:rFonts w:ascii="Times New Roman" w:hAnsi="Times New Roman" w:cs="Times New Roman"/>
          <w:sz w:val="28"/>
          <w:szCs w:val="28"/>
        </w:rPr>
        <w:t>целевых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B299E">
        <w:rPr>
          <w:rFonts w:ascii="Times New Roman" w:hAnsi="Times New Roman" w:cs="Times New Roman"/>
          <w:sz w:val="28"/>
          <w:szCs w:val="28"/>
        </w:rPr>
        <w:t>показателей</w:t>
      </w:r>
    </w:p>
    <w:p w:rsidR="003077E9" w:rsidRPr="00AB299E" w:rsidRDefault="003077E9" w:rsidP="003077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B299E">
        <w:rPr>
          <w:rFonts w:ascii="Times New Roman" w:hAnsi="Times New Roman" w:cs="Times New Roman"/>
          <w:sz w:val="28"/>
          <w:szCs w:val="28"/>
        </w:rPr>
        <w:t>на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B299E">
        <w:rPr>
          <w:rFonts w:ascii="Times New Roman" w:hAnsi="Times New Roman" w:cs="Times New Roman"/>
          <w:sz w:val="28"/>
          <w:szCs w:val="28"/>
        </w:rPr>
        <w:t>долгосрочный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B299E">
        <w:rPr>
          <w:rFonts w:ascii="Times New Roman" w:hAnsi="Times New Roman" w:cs="Times New Roman"/>
          <w:sz w:val="28"/>
          <w:szCs w:val="28"/>
        </w:rPr>
        <w:t>период</w:t>
      </w:r>
    </w:p>
    <w:p w:rsidR="00A5778C" w:rsidRPr="00B07E77" w:rsidRDefault="00A577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1"/>
        <w:gridCol w:w="2739"/>
        <w:gridCol w:w="13"/>
        <w:gridCol w:w="8"/>
        <w:gridCol w:w="11"/>
        <w:gridCol w:w="750"/>
        <w:gridCol w:w="14"/>
        <w:gridCol w:w="8"/>
        <w:gridCol w:w="14"/>
        <w:gridCol w:w="622"/>
        <w:gridCol w:w="15"/>
        <w:gridCol w:w="8"/>
        <w:gridCol w:w="15"/>
        <w:gridCol w:w="621"/>
        <w:gridCol w:w="15"/>
        <w:gridCol w:w="8"/>
        <w:gridCol w:w="15"/>
        <w:gridCol w:w="751"/>
        <w:gridCol w:w="15"/>
        <w:gridCol w:w="8"/>
        <w:gridCol w:w="15"/>
        <w:gridCol w:w="622"/>
        <w:gridCol w:w="15"/>
        <w:gridCol w:w="8"/>
        <w:gridCol w:w="15"/>
        <w:gridCol w:w="621"/>
        <w:gridCol w:w="15"/>
        <w:gridCol w:w="8"/>
        <w:gridCol w:w="15"/>
        <w:gridCol w:w="622"/>
        <w:gridCol w:w="15"/>
        <w:gridCol w:w="8"/>
        <w:gridCol w:w="15"/>
        <w:gridCol w:w="625"/>
        <w:gridCol w:w="12"/>
        <w:gridCol w:w="8"/>
        <w:gridCol w:w="15"/>
        <w:gridCol w:w="756"/>
        <w:gridCol w:w="9"/>
        <w:gridCol w:w="8"/>
        <w:gridCol w:w="15"/>
        <w:gridCol w:w="760"/>
        <w:gridCol w:w="6"/>
        <w:gridCol w:w="8"/>
        <w:gridCol w:w="15"/>
        <w:gridCol w:w="765"/>
        <w:gridCol w:w="8"/>
        <w:gridCol w:w="15"/>
        <w:gridCol w:w="639"/>
        <w:gridCol w:w="137"/>
        <w:gridCol w:w="15"/>
        <w:gridCol w:w="778"/>
        <w:gridCol w:w="10"/>
        <w:gridCol w:w="788"/>
        <w:gridCol w:w="125"/>
        <w:gridCol w:w="792"/>
      </w:tblGrid>
      <w:tr w:rsidR="00113B9F" w:rsidRPr="002C35F6" w:rsidTr="0052232E">
        <w:trPr>
          <w:jc w:val="center"/>
        </w:trPr>
        <w:tc>
          <w:tcPr>
            <w:tcW w:w="800" w:type="dxa"/>
            <w:vMerge w:val="restart"/>
          </w:tcPr>
          <w:p w:rsidR="00113B9F" w:rsidRPr="002C35F6" w:rsidRDefault="00113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93" w:type="dxa"/>
            <w:vMerge w:val="restart"/>
          </w:tcPr>
          <w:p w:rsidR="00113B9F" w:rsidRPr="002C35F6" w:rsidRDefault="00113B9F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Цели,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задачи,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целевые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848" w:type="dxa"/>
            <w:gridSpan w:val="4"/>
            <w:vMerge w:val="restart"/>
          </w:tcPr>
          <w:p w:rsidR="00113B9F" w:rsidRPr="002C35F6" w:rsidRDefault="00113B9F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Еди</w:t>
            </w:r>
            <w:proofErr w:type="spellEnd"/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ница</w:t>
            </w:r>
            <w:proofErr w:type="spellEnd"/>
            <w:proofErr w:type="gramEnd"/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709" w:type="dxa"/>
            <w:gridSpan w:val="4"/>
            <w:vMerge w:val="restart"/>
          </w:tcPr>
          <w:p w:rsidR="00113B9F" w:rsidRPr="002C35F6" w:rsidRDefault="00113B9F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527" w:type="dxa"/>
            <w:gridSpan w:val="46"/>
          </w:tcPr>
          <w:p w:rsidR="00113B9F" w:rsidRPr="002C35F6" w:rsidRDefault="00113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</w:tr>
      <w:tr w:rsidR="00686F96" w:rsidRPr="002C35F6" w:rsidTr="0052232E">
        <w:trPr>
          <w:trHeight w:val="1340"/>
          <w:jc w:val="center"/>
        </w:trPr>
        <w:tc>
          <w:tcPr>
            <w:tcW w:w="800" w:type="dxa"/>
            <w:vMerge/>
          </w:tcPr>
          <w:p w:rsidR="00113B9F" w:rsidRPr="002C35F6" w:rsidRDefault="00113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  <w:vMerge/>
          </w:tcPr>
          <w:p w:rsidR="00113B9F" w:rsidRPr="002C35F6" w:rsidRDefault="00113B9F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gridSpan w:val="4"/>
            <w:vMerge/>
          </w:tcPr>
          <w:p w:rsidR="00113B9F" w:rsidRPr="002C35F6" w:rsidRDefault="00113B9F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vMerge/>
          </w:tcPr>
          <w:p w:rsidR="00113B9F" w:rsidRPr="002C35F6" w:rsidRDefault="00113B9F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4" w:type="dxa"/>
            <w:gridSpan w:val="42"/>
          </w:tcPr>
          <w:p w:rsidR="00113B9F" w:rsidRPr="002C35F6" w:rsidRDefault="00113B9F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3" w:type="dxa"/>
            <w:gridSpan w:val="4"/>
          </w:tcPr>
          <w:p w:rsidR="00113B9F" w:rsidRPr="002C35F6" w:rsidRDefault="00113B9F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C35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годы</w:t>
            </w:r>
            <w:r w:rsidR="002C35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C35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</w:t>
            </w:r>
            <w:r w:rsidR="002C35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C35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конца</w:t>
            </w:r>
            <w:r w:rsidR="002C35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C35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реализации</w:t>
            </w:r>
            <w:r w:rsidR="002C35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C35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муниципальной</w:t>
            </w:r>
            <w:r w:rsidR="002C35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C35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программы</w:t>
            </w:r>
            <w:r w:rsidR="002C35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C35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</w:t>
            </w:r>
            <w:r w:rsidR="002C35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C35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пятилетнем</w:t>
            </w:r>
            <w:r w:rsidR="002C35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C35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интервале</w:t>
            </w:r>
          </w:p>
        </w:tc>
      </w:tr>
      <w:tr w:rsidR="00C1349E" w:rsidRPr="002C35F6" w:rsidTr="0052232E">
        <w:trPr>
          <w:jc w:val="center"/>
        </w:trPr>
        <w:tc>
          <w:tcPr>
            <w:tcW w:w="800" w:type="dxa"/>
            <w:vMerge/>
          </w:tcPr>
          <w:p w:rsidR="00113B9F" w:rsidRPr="002C35F6" w:rsidRDefault="00113B9F"/>
        </w:tc>
        <w:tc>
          <w:tcPr>
            <w:tcW w:w="2993" w:type="dxa"/>
            <w:vMerge/>
          </w:tcPr>
          <w:p w:rsidR="00113B9F" w:rsidRPr="002C35F6" w:rsidRDefault="00113B9F"/>
        </w:tc>
        <w:tc>
          <w:tcPr>
            <w:tcW w:w="848" w:type="dxa"/>
            <w:gridSpan w:val="4"/>
            <w:vMerge/>
          </w:tcPr>
          <w:p w:rsidR="00113B9F" w:rsidRPr="002C35F6" w:rsidRDefault="00113B9F"/>
        </w:tc>
        <w:tc>
          <w:tcPr>
            <w:tcW w:w="709" w:type="dxa"/>
            <w:gridSpan w:val="4"/>
            <w:vMerge/>
          </w:tcPr>
          <w:p w:rsidR="00113B9F" w:rsidRPr="002C35F6" w:rsidRDefault="00113B9F"/>
        </w:tc>
        <w:tc>
          <w:tcPr>
            <w:tcW w:w="708" w:type="dxa"/>
            <w:gridSpan w:val="4"/>
          </w:tcPr>
          <w:p w:rsidR="00113B9F" w:rsidRPr="002C35F6" w:rsidRDefault="00113B9F" w:rsidP="00A7160A">
            <w:pPr>
              <w:jc w:val="center"/>
            </w:pPr>
            <w:r w:rsidRPr="002C35F6">
              <w:t>2014</w:t>
            </w:r>
            <w:r w:rsidR="002C35F6">
              <w:t xml:space="preserve"> </w:t>
            </w:r>
            <w:r w:rsidRPr="002C35F6">
              <w:t>год</w:t>
            </w:r>
          </w:p>
        </w:tc>
        <w:tc>
          <w:tcPr>
            <w:tcW w:w="851" w:type="dxa"/>
            <w:gridSpan w:val="4"/>
          </w:tcPr>
          <w:p w:rsidR="00113B9F" w:rsidRPr="002C35F6" w:rsidRDefault="00113B9F" w:rsidP="00A71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gridSpan w:val="4"/>
          </w:tcPr>
          <w:p w:rsidR="00113B9F" w:rsidRPr="002C35F6" w:rsidRDefault="00113B9F" w:rsidP="00A71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8" w:type="dxa"/>
            <w:gridSpan w:val="4"/>
          </w:tcPr>
          <w:p w:rsidR="00113B9F" w:rsidRPr="002C35F6" w:rsidRDefault="00113B9F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gridSpan w:val="4"/>
          </w:tcPr>
          <w:p w:rsidR="00113B9F" w:rsidRPr="002C35F6" w:rsidRDefault="00113B9F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12" w:type="dxa"/>
            <w:gridSpan w:val="4"/>
          </w:tcPr>
          <w:p w:rsidR="00113B9F" w:rsidRPr="002C35F6" w:rsidRDefault="00113B9F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3" w:type="dxa"/>
            <w:gridSpan w:val="4"/>
          </w:tcPr>
          <w:p w:rsidR="00113B9F" w:rsidRPr="002C35F6" w:rsidRDefault="00113B9F" w:rsidP="00A85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4" w:type="dxa"/>
            <w:gridSpan w:val="4"/>
          </w:tcPr>
          <w:p w:rsidR="00113B9F" w:rsidRPr="002C35F6" w:rsidRDefault="00113B9F" w:rsidP="007454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6" w:type="dxa"/>
            <w:gridSpan w:val="4"/>
          </w:tcPr>
          <w:p w:rsidR="00113B9F" w:rsidRPr="002C35F6" w:rsidRDefault="00113B9F" w:rsidP="007454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12" w:type="dxa"/>
            <w:gridSpan w:val="3"/>
          </w:tcPr>
          <w:p w:rsidR="00113B9F" w:rsidRPr="002C35F6" w:rsidRDefault="00113B9F" w:rsidP="007454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gridSpan w:val="3"/>
          </w:tcPr>
          <w:p w:rsidR="00113B9F" w:rsidRPr="002C35F6" w:rsidRDefault="00FE46B3" w:rsidP="007454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8" w:type="dxa"/>
            <w:gridSpan w:val="3"/>
          </w:tcPr>
          <w:p w:rsidR="00113B9F" w:rsidRPr="002C35F6" w:rsidRDefault="00113B9F" w:rsidP="007454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5" w:type="dxa"/>
          </w:tcPr>
          <w:p w:rsidR="00113B9F" w:rsidRPr="002C35F6" w:rsidRDefault="00113B9F" w:rsidP="007454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C1349E" w:rsidRPr="002C35F6" w:rsidTr="0052232E">
        <w:trPr>
          <w:trHeight w:val="235"/>
          <w:jc w:val="center"/>
        </w:trPr>
        <w:tc>
          <w:tcPr>
            <w:tcW w:w="800" w:type="dxa"/>
          </w:tcPr>
          <w:p w:rsidR="00113B9F" w:rsidRPr="002C35F6" w:rsidRDefault="00113B9F" w:rsidP="000434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3" w:type="dxa"/>
          </w:tcPr>
          <w:p w:rsidR="00113B9F" w:rsidRPr="002C35F6" w:rsidRDefault="00113B9F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  <w:gridSpan w:val="4"/>
          </w:tcPr>
          <w:p w:rsidR="00113B9F" w:rsidRPr="002C35F6" w:rsidRDefault="00113B9F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4"/>
          </w:tcPr>
          <w:p w:rsidR="00113B9F" w:rsidRPr="002C35F6" w:rsidRDefault="00113B9F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gridSpan w:val="4"/>
          </w:tcPr>
          <w:p w:rsidR="00113B9F" w:rsidRPr="002C35F6" w:rsidRDefault="00113B9F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4"/>
          </w:tcPr>
          <w:p w:rsidR="00113B9F" w:rsidRPr="002C35F6" w:rsidRDefault="00113B9F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4"/>
          </w:tcPr>
          <w:p w:rsidR="00113B9F" w:rsidRPr="002C35F6" w:rsidRDefault="00113B9F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gridSpan w:val="4"/>
          </w:tcPr>
          <w:p w:rsidR="00113B9F" w:rsidRPr="002C35F6" w:rsidRDefault="00113B9F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4"/>
          </w:tcPr>
          <w:p w:rsidR="00113B9F" w:rsidRPr="002C35F6" w:rsidRDefault="00113B9F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2" w:type="dxa"/>
            <w:gridSpan w:val="4"/>
          </w:tcPr>
          <w:p w:rsidR="00113B9F" w:rsidRPr="002C35F6" w:rsidRDefault="00113B9F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gridSpan w:val="4"/>
          </w:tcPr>
          <w:p w:rsidR="00113B9F" w:rsidRPr="002C35F6" w:rsidRDefault="00113B9F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4" w:type="dxa"/>
            <w:gridSpan w:val="4"/>
          </w:tcPr>
          <w:p w:rsidR="00113B9F" w:rsidRPr="002C35F6" w:rsidRDefault="00113B9F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6" w:type="dxa"/>
            <w:gridSpan w:val="4"/>
          </w:tcPr>
          <w:p w:rsidR="00113B9F" w:rsidRPr="002C35F6" w:rsidRDefault="00113B9F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2" w:type="dxa"/>
            <w:gridSpan w:val="3"/>
          </w:tcPr>
          <w:p w:rsidR="00113B9F" w:rsidRPr="002C35F6" w:rsidRDefault="00113B9F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2" w:type="dxa"/>
            <w:gridSpan w:val="3"/>
          </w:tcPr>
          <w:p w:rsidR="00113B9F" w:rsidRPr="002C35F6" w:rsidRDefault="00FE46B3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8" w:type="dxa"/>
            <w:gridSpan w:val="3"/>
          </w:tcPr>
          <w:p w:rsidR="00113B9F" w:rsidRPr="002C35F6" w:rsidRDefault="00FE46B3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5" w:type="dxa"/>
          </w:tcPr>
          <w:p w:rsidR="00113B9F" w:rsidRPr="002C35F6" w:rsidRDefault="00FE46B3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1349E" w:rsidRPr="002C35F6" w:rsidTr="0052232E">
        <w:trPr>
          <w:jc w:val="center"/>
        </w:trPr>
        <w:tc>
          <w:tcPr>
            <w:tcW w:w="800" w:type="dxa"/>
          </w:tcPr>
          <w:p w:rsidR="00C1349E" w:rsidRPr="002C35F6" w:rsidRDefault="00C1349E" w:rsidP="000434ED">
            <w:pPr>
              <w:jc w:val="center"/>
            </w:pPr>
            <w:r w:rsidRPr="002C35F6">
              <w:t>1</w:t>
            </w:r>
          </w:p>
        </w:tc>
        <w:tc>
          <w:tcPr>
            <w:tcW w:w="15077" w:type="dxa"/>
            <w:gridSpan w:val="55"/>
          </w:tcPr>
          <w:p w:rsidR="00C1349E" w:rsidRPr="002C35F6" w:rsidRDefault="00C1349E" w:rsidP="006B5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долгосрочной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сбалансированности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устойчивости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Ачинска,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прозрачности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муниципальными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финансами</w:t>
            </w:r>
          </w:p>
        </w:tc>
      </w:tr>
      <w:tr w:rsidR="00C1349E" w:rsidRPr="002C35F6" w:rsidTr="0052232E">
        <w:trPr>
          <w:jc w:val="center"/>
        </w:trPr>
        <w:tc>
          <w:tcPr>
            <w:tcW w:w="800" w:type="dxa"/>
          </w:tcPr>
          <w:p w:rsidR="00113B9F" w:rsidRPr="002C35F6" w:rsidRDefault="00113B9F" w:rsidP="000434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008" w:type="dxa"/>
            <w:gridSpan w:val="2"/>
          </w:tcPr>
          <w:p w:rsidR="00113B9F" w:rsidRPr="002C35F6" w:rsidRDefault="00113B9F" w:rsidP="00285A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дефицита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(без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2C35F6">
              <w:rPr>
                <w:rFonts w:ascii="Times New Roman" w:hAnsi="Times New Roman" w:cs="Times New Roman"/>
                <w:sz w:val="24"/>
                <w:szCs w:val="24"/>
              </w:rPr>
              <w:t>поступлений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2C35F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2C35F6">
              <w:rPr>
                <w:rFonts w:ascii="Times New Roman" w:hAnsi="Times New Roman" w:cs="Times New Roman"/>
                <w:sz w:val="24"/>
                <w:szCs w:val="24"/>
              </w:rPr>
              <w:t>продажи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2C35F6">
              <w:rPr>
                <w:rFonts w:ascii="Times New Roman" w:hAnsi="Times New Roman" w:cs="Times New Roman"/>
                <w:sz w:val="24"/>
                <w:szCs w:val="24"/>
              </w:rPr>
              <w:t>акций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2C35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2C35F6">
              <w:rPr>
                <w:rFonts w:ascii="Times New Roman" w:hAnsi="Times New Roman" w:cs="Times New Roman"/>
                <w:sz w:val="24"/>
                <w:szCs w:val="24"/>
              </w:rPr>
              <w:t>иных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2C35F6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2C35F6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2C35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2C35F6">
              <w:rPr>
                <w:rFonts w:ascii="Times New Roman" w:hAnsi="Times New Roman" w:cs="Times New Roman"/>
                <w:sz w:val="24"/>
                <w:szCs w:val="24"/>
              </w:rPr>
              <w:t>капитале,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2C35F6">
              <w:rPr>
                <w:rFonts w:ascii="Times New Roman" w:hAnsi="Times New Roman" w:cs="Times New Roman"/>
                <w:sz w:val="24"/>
                <w:szCs w:val="24"/>
              </w:rPr>
              <w:t>находящихся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2C35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2C3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собственности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2C35F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2C35F6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2C35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2C35F6">
              <w:rPr>
                <w:rFonts w:ascii="Times New Roman" w:hAnsi="Times New Roman" w:cs="Times New Roman"/>
                <w:sz w:val="24"/>
                <w:szCs w:val="24"/>
              </w:rPr>
              <w:t>(или)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2C35F6">
              <w:rPr>
                <w:rFonts w:ascii="Times New Roman" w:hAnsi="Times New Roman" w:cs="Times New Roman"/>
                <w:sz w:val="24"/>
                <w:szCs w:val="24"/>
              </w:rPr>
              <w:t>снижения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2C35F6">
              <w:rPr>
                <w:rFonts w:ascii="Times New Roman" w:hAnsi="Times New Roman" w:cs="Times New Roman"/>
                <w:sz w:val="24"/>
                <w:szCs w:val="24"/>
              </w:rPr>
              <w:t>остатков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2C35F6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2C35F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2C35F6">
              <w:rPr>
                <w:rFonts w:ascii="Times New Roman" w:hAnsi="Times New Roman" w:cs="Times New Roman"/>
                <w:sz w:val="24"/>
                <w:szCs w:val="24"/>
              </w:rPr>
              <w:t>счетах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2C35F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2C35F6">
              <w:rPr>
                <w:rFonts w:ascii="Times New Roman" w:hAnsi="Times New Roman" w:cs="Times New Roman"/>
                <w:sz w:val="24"/>
                <w:szCs w:val="24"/>
              </w:rPr>
              <w:t>учету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2C35F6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2C35F6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2C35F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общем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годовом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объеме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доходов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</w:p>
          <w:p w:rsidR="00113B9F" w:rsidRPr="002C35F6" w:rsidRDefault="002C35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3B9F" w:rsidRPr="002C35F6">
              <w:rPr>
                <w:rFonts w:ascii="Times New Roman" w:hAnsi="Times New Roman" w:cs="Times New Roman"/>
                <w:sz w:val="24"/>
                <w:szCs w:val="24"/>
              </w:rPr>
              <w:t>объема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3B9F" w:rsidRPr="002C35F6">
              <w:rPr>
                <w:rFonts w:ascii="Times New Roman" w:hAnsi="Times New Roman" w:cs="Times New Roman"/>
                <w:sz w:val="24"/>
                <w:szCs w:val="24"/>
              </w:rPr>
              <w:t>безвозмездных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3B9F" w:rsidRPr="002C35F6">
              <w:rPr>
                <w:rFonts w:ascii="Times New Roman" w:hAnsi="Times New Roman" w:cs="Times New Roman"/>
                <w:sz w:val="24"/>
                <w:szCs w:val="24"/>
              </w:rPr>
              <w:t>поступлений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3B9F" w:rsidRPr="002C35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3B9F" w:rsidRPr="002C35F6">
              <w:rPr>
                <w:rFonts w:ascii="Times New Roman" w:hAnsi="Times New Roman" w:cs="Times New Roman"/>
                <w:sz w:val="24"/>
                <w:szCs w:val="24"/>
              </w:rPr>
              <w:t>(или)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3B9F" w:rsidRPr="002C35F6">
              <w:rPr>
                <w:rFonts w:ascii="Times New Roman" w:hAnsi="Times New Roman" w:cs="Times New Roman"/>
                <w:sz w:val="24"/>
                <w:szCs w:val="24"/>
              </w:rPr>
              <w:t>поступлений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3B9F" w:rsidRPr="002C35F6">
              <w:rPr>
                <w:rFonts w:ascii="Times New Roman" w:hAnsi="Times New Roman" w:cs="Times New Roman"/>
                <w:sz w:val="24"/>
                <w:szCs w:val="24"/>
              </w:rPr>
              <w:t>налоговых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3B9F" w:rsidRPr="002C35F6">
              <w:rPr>
                <w:rFonts w:ascii="Times New Roman" w:hAnsi="Times New Roman" w:cs="Times New Roman"/>
                <w:sz w:val="24"/>
                <w:szCs w:val="24"/>
              </w:rPr>
              <w:t>доходов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3B9F" w:rsidRPr="002C35F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3B9F" w:rsidRPr="002C35F6">
              <w:rPr>
                <w:rFonts w:ascii="Times New Roman" w:hAnsi="Times New Roman" w:cs="Times New Roman"/>
                <w:sz w:val="24"/>
                <w:szCs w:val="24"/>
              </w:rPr>
              <w:t>дополнительным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3B9F" w:rsidRPr="002C35F6">
              <w:rPr>
                <w:rFonts w:ascii="Times New Roman" w:hAnsi="Times New Roman" w:cs="Times New Roman"/>
                <w:sz w:val="24"/>
                <w:szCs w:val="24"/>
              </w:rPr>
              <w:t>нормативам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3B9F" w:rsidRPr="002C35F6">
              <w:rPr>
                <w:rFonts w:ascii="Times New Roman" w:hAnsi="Times New Roman" w:cs="Times New Roman"/>
                <w:sz w:val="24"/>
                <w:szCs w:val="24"/>
              </w:rPr>
              <w:t>отчислений</w:t>
            </w:r>
          </w:p>
        </w:tc>
        <w:tc>
          <w:tcPr>
            <w:tcW w:w="848" w:type="dxa"/>
            <w:gridSpan w:val="4"/>
          </w:tcPr>
          <w:p w:rsidR="00113B9F" w:rsidRPr="002C35F6" w:rsidRDefault="00113B9F" w:rsidP="009F1C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709" w:type="dxa"/>
            <w:gridSpan w:val="4"/>
          </w:tcPr>
          <w:p w:rsidR="00113B9F" w:rsidRPr="002C35F6" w:rsidRDefault="00113B9F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2,11</w:t>
            </w:r>
          </w:p>
        </w:tc>
        <w:tc>
          <w:tcPr>
            <w:tcW w:w="708" w:type="dxa"/>
            <w:gridSpan w:val="4"/>
          </w:tcPr>
          <w:p w:rsidR="00113B9F" w:rsidRPr="002C35F6" w:rsidRDefault="00113B9F" w:rsidP="00655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4"/>
          </w:tcPr>
          <w:p w:rsidR="00113B9F" w:rsidRPr="002C35F6" w:rsidRDefault="00113B9F" w:rsidP="00655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4"/>
          </w:tcPr>
          <w:p w:rsidR="00113B9F" w:rsidRPr="002C35F6" w:rsidRDefault="00113B9F" w:rsidP="00655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4"/>
          </w:tcPr>
          <w:p w:rsidR="00113B9F" w:rsidRPr="002C35F6" w:rsidRDefault="00113B9F" w:rsidP="00655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4"/>
          </w:tcPr>
          <w:p w:rsidR="00113B9F" w:rsidRPr="002C35F6" w:rsidRDefault="00113B9F" w:rsidP="00655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4"/>
          </w:tcPr>
          <w:p w:rsidR="00113B9F" w:rsidRPr="002C35F6" w:rsidRDefault="00113B9F" w:rsidP="00655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gridSpan w:val="4"/>
          </w:tcPr>
          <w:p w:rsidR="00113B9F" w:rsidRPr="002C35F6" w:rsidRDefault="00113B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4"/>
          </w:tcPr>
          <w:p w:rsidR="00113B9F" w:rsidRPr="002C35F6" w:rsidRDefault="00113B9F" w:rsidP="00814E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gridSpan w:val="3"/>
          </w:tcPr>
          <w:p w:rsidR="00113B9F" w:rsidRPr="002C35F6" w:rsidRDefault="00113B9F" w:rsidP="00DF1D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9" w:type="dxa"/>
            <w:gridSpan w:val="4"/>
          </w:tcPr>
          <w:p w:rsidR="00113B9F" w:rsidRPr="002C35F6" w:rsidRDefault="00113B9F" w:rsidP="00DF1D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5" w:type="dxa"/>
            <w:gridSpan w:val="2"/>
          </w:tcPr>
          <w:p w:rsidR="00113B9F" w:rsidRPr="002C35F6" w:rsidRDefault="00C13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8" w:type="dxa"/>
            <w:gridSpan w:val="3"/>
          </w:tcPr>
          <w:p w:rsidR="00113B9F" w:rsidRPr="002C35F6" w:rsidRDefault="00113B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5" w:type="dxa"/>
          </w:tcPr>
          <w:p w:rsidR="00113B9F" w:rsidRPr="002C35F6" w:rsidRDefault="00113B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86F96" w:rsidRPr="002C35F6" w:rsidTr="0052232E">
        <w:trPr>
          <w:jc w:val="center"/>
        </w:trPr>
        <w:tc>
          <w:tcPr>
            <w:tcW w:w="800" w:type="dxa"/>
          </w:tcPr>
          <w:p w:rsidR="00686F96" w:rsidRPr="002C35F6" w:rsidRDefault="00686F96" w:rsidP="000434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008" w:type="dxa"/>
            <w:gridSpan w:val="2"/>
          </w:tcPr>
          <w:p w:rsidR="00686F96" w:rsidRPr="002C35F6" w:rsidRDefault="00686F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Отношение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долга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доходам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исключением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безвозмездных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поступлений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2C35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2C35F6">
              <w:rPr>
                <w:rFonts w:ascii="Times New Roman" w:hAnsi="Times New Roman" w:cs="Times New Roman"/>
                <w:sz w:val="24"/>
                <w:szCs w:val="24"/>
              </w:rPr>
              <w:t>(или)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2C35F6">
              <w:rPr>
                <w:rFonts w:ascii="Times New Roman" w:hAnsi="Times New Roman" w:cs="Times New Roman"/>
                <w:sz w:val="24"/>
                <w:szCs w:val="24"/>
              </w:rPr>
              <w:t>поступлений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2C35F6">
              <w:rPr>
                <w:rFonts w:ascii="Times New Roman" w:hAnsi="Times New Roman" w:cs="Times New Roman"/>
                <w:sz w:val="24"/>
                <w:szCs w:val="24"/>
              </w:rPr>
              <w:t>налоговых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2C35F6">
              <w:rPr>
                <w:rFonts w:ascii="Times New Roman" w:hAnsi="Times New Roman" w:cs="Times New Roman"/>
                <w:sz w:val="24"/>
                <w:szCs w:val="24"/>
              </w:rPr>
              <w:t>доходов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2C35F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2C35F6">
              <w:rPr>
                <w:rFonts w:ascii="Times New Roman" w:hAnsi="Times New Roman" w:cs="Times New Roman"/>
                <w:sz w:val="24"/>
                <w:szCs w:val="24"/>
              </w:rPr>
              <w:t>дополнительным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2C35F6">
              <w:rPr>
                <w:rFonts w:ascii="Times New Roman" w:hAnsi="Times New Roman" w:cs="Times New Roman"/>
                <w:sz w:val="24"/>
                <w:szCs w:val="24"/>
              </w:rPr>
              <w:t>нормативам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2C35F6">
              <w:rPr>
                <w:rFonts w:ascii="Times New Roman" w:hAnsi="Times New Roman" w:cs="Times New Roman"/>
                <w:sz w:val="24"/>
                <w:szCs w:val="24"/>
              </w:rPr>
              <w:t>отчислений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2C35F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2C35F6">
              <w:rPr>
                <w:rFonts w:ascii="Times New Roman" w:hAnsi="Times New Roman" w:cs="Times New Roman"/>
                <w:sz w:val="24"/>
                <w:szCs w:val="24"/>
              </w:rPr>
              <w:t>налога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2C35F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2C35F6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2C35F6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2C35F6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</w:p>
        </w:tc>
        <w:tc>
          <w:tcPr>
            <w:tcW w:w="848" w:type="dxa"/>
            <w:gridSpan w:val="4"/>
          </w:tcPr>
          <w:p w:rsidR="00686F96" w:rsidRPr="002C35F6" w:rsidRDefault="00686F96" w:rsidP="003808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4"/>
          </w:tcPr>
          <w:p w:rsidR="00686F96" w:rsidRPr="002C35F6" w:rsidRDefault="00686F9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9,03</w:t>
            </w:r>
          </w:p>
        </w:tc>
        <w:tc>
          <w:tcPr>
            <w:tcW w:w="708" w:type="dxa"/>
            <w:gridSpan w:val="4"/>
          </w:tcPr>
          <w:p w:rsidR="00686F96" w:rsidRPr="002C35F6" w:rsidRDefault="00686F96" w:rsidP="00655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4"/>
          </w:tcPr>
          <w:p w:rsidR="00686F96" w:rsidRPr="002C35F6" w:rsidRDefault="00686F96" w:rsidP="00655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4"/>
          </w:tcPr>
          <w:p w:rsidR="00686F96" w:rsidRPr="002C35F6" w:rsidRDefault="00686F96" w:rsidP="00655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4"/>
          </w:tcPr>
          <w:p w:rsidR="00686F96" w:rsidRPr="002C35F6" w:rsidRDefault="00686F96" w:rsidP="00655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4"/>
          </w:tcPr>
          <w:p w:rsidR="00686F96" w:rsidRPr="002C35F6" w:rsidRDefault="00686F96" w:rsidP="00655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4"/>
          </w:tcPr>
          <w:p w:rsidR="00686F96" w:rsidRPr="002C35F6" w:rsidRDefault="00686F96" w:rsidP="00655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4"/>
          </w:tcPr>
          <w:p w:rsidR="00686F96" w:rsidRPr="002C35F6" w:rsidRDefault="00686F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4"/>
          </w:tcPr>
          <w:p w:rsidR="00686F96" w:rsidRPr="002C35F6" w:rsidRDefault="00686F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3"/>
          </w:tcPr>
          <w:p w:rsidR="00686F96" w:rsidRPr="002C35F6" w:rsidRDefault="00686F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9" w:type="dxa"/>
            <w:gridSpan w:val="4"/>
          </w:tcPr>
          <w:p w:rsidR="00686F96" w:rsidRPr="002C35F6" w:rsidRDefault="00686F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5" w:type="dxa"/>
            <w:gridSpan w:val="2"/>
          </w:tcPr>
          <w:p w:rsidR="00686F96" w:rsidRPr="002C35F6" w:rsidRDefault="00686F96" w:rsidP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8" w:type="dxa"/>
            <w:gridSpan w:val="3"/>
          </w:tcPr>
          <w:p w:rsidR="00686F96" w:rsidRPr="002C35F6" w:rsidRDefault="00686F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5" w:type="dxa"/>
          </w:tcPr>
          <w:p w:rsidR="00686F96" w:rsidRPr="002C35F6" w:rsidRDefault="00686F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86F96" w:rsidRPr="002C35F6" w:rsidTr="0052232E">
        <w:trPr>
          <w:jc w:val="center"/>
        </w:trPr>
        <w:tc>
          <w:tcPr>
            <w:tcW w:w="800" w:type="dxa"/>
          </w:tcPr>
          <w:p w:rsidR="00686F96" w:rsidRPr="002C35F6" w:rsidRDefault="00686F96" w:rsidP="000434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008" w:type="dxa"/>
            <w:gridSpan w:val="2"/>
          </w:tcPr>
          <w:p w:rsidR="00686F96" w:rsidRPr="002C35F6" w:rsidRDefault="00686F96" w:rsidP="007D03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расходных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(за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исключением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безвозмездных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поступлений)</w:t>
            </w:r>
          </w:p>
        </w:tc>
        <w:tc>
          <w:tcPr>
            <w:tcW w:w="848" w:type="dxa"/>
            <w:gridSpan w:val="4"/>
          </w:tcPr>
          <w:p w:rsidR="00686F96" w:rsidRPr="002C35F6" w:rsidRDefault="00686F96" w:rsidP="003808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709" w:type="dxa"/>
            <w:gridSpan w:val="4"/>
          </w:tcPr>
          <w:p w:rsidR="00686F96" w:rsidRPr="002C35F6" w:rsidRDefault="00686F9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97,8</w:t>
            </w:r>
          </w:p>
        </w:tc>
        <w:tc>
          <w:tcPr>
            <w:tcW w:w="708" w:type="dxa"/>
            <w:gridSpan w:val="4"/>
          </w:tcPr>
          <w:p w:rsidR="00686F96" w:rsidRPr="002C35F6" w:rsidRDefault="00686F96" w:rsidP="00655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  <w:gridSpan w:val="4"/>
          </w:tcPr>
          <w:p w:rsidR="00686F96" w:rsidRPr="002C35F6" w:rsidRDefault="00686F96" w:rsidP="00655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9" w:type="dxa"/>
            <w:gridSpan w:val="4"/>
          </w:tcPr>
          <w:p w:rsidR="00686F96" w:rsidRPr="002C35F6" w:rsidRDefault="00686F96" w:rsidP="00655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8" w:type="dxa"/>
            <w:gridSpan w:val="4"/>
          </w:tcPr>
          <w:p w:rsidR="00686F96" w:rsidRPr="002C35F6" w:rsidRDefault="00686F96" w:rsidP="00655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9" w:type="dxa"/>
            <w:gridSpan w:val="4"/>
          </w:tcPr>
          <w:p w:rsidR="00686F96" w:rsidRPr="002C35F6" w:rsidRDefault="00686F96" w:rsidP="00655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9" w:type="dxa"/>
            <w:gridSpan w:val="4"/>
          </w:tcPr>
          <w:p w:rsidR="00686F96" w:rsidRPr="002C35F6" w:rsidRDefault="00686F96" w:rsidP="00655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0" w:type="dxa"/>
            <w:gridSpan w:val="4"/>
          </w:tcPr>
          <w:p w:rsidR="00686F96" w:rsidRPr="002C35F6" w:rsidRDefault="00686F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  <w:gridSpan w:val="4"/>
          </w:tcPr>
          <w:p w:rsidR="00686F96" w:rsidRPr="002C35F6" w:rsidRDefault="00686F96" w:rsidP="00814E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0" w:type="dxa"/>
            <w:gridSpan w:val="3"/>
          </w:tcPr>
          <w:p w:rsidR="00686F96" w:rsidRPr="002C35F6" w:rsidRDefault="00686F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9" w:type="dxa"/>
            <w:gridSpan w:val="4"/>
          </w:tcPr>
          <w:p w:rsidR="00686F96" w:rsidRPr="002C35F6" w:rsidRDefault="00686F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5" w:type="dxa"/>
            <w:gridSpan w:val="2"/>
          </w:tcPr>
          <w:p w:rsidR="00686F96" w:rsidRPr="002C35F6" w:rsidRDefault="00686F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8" w:type="dxa"/>
            <w:gridSpan w:val="3"/>
          </w:tcPr>
          <w:p w:rsidR="00686F96" w:rsidRPr="002C35F6" w:rsidRDefault="00686F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5" w:type="dxa"/>
          </w:tcPr>
          <w:p w:rsidR="00686F96" w:rsidRPr="002C35F6" w:rsidRDefault="00686F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686F96" w:rsidRPr="002C35F6" w:rsidTr="0052232E">
        <w:trPr>
          <w:jc w:val="center"/>
        </w:trPr>
        <w:tc>
          <w:tcPr>
            <w:tcW w:w="800" w:type="dxa"/>
          </w:tcPr>
          <w:p w:rsidR="00686F96" w:rsidRPr="002C35F6" w:rsidRDefault="00686F96" w:rsidP="000434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3008" w:type="dxa"/>
            <w:gridSpan w:val="2"/>
          </w:tcPr>
          <w:p w:rsidR="00686F96" w:rsidRPr="002C35F6" w:rsidRDefault="00686F96" w:rsidP="007D03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Отношение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объема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просроченной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кредиторской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задолженности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объему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848" w:type="dxa"/>
            <w:gridSpan w:val="4"/>
          </w:tcPr>
          <w:p w:rsidR="00686F96" w:rsidRPr="002C35F6" w:rsidRDefault="00686F96" w:rsidP="003808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4"/>
          </w:tcPr>
          <w:p w:rsidR="00686F96" w:rsidRPr="002C35F6" w:rsidRDefault="00686F9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4"/>
          </w:tcPr>
          <w:p w:rsidR="00686F96" w:rsidRPr="002C35F6" w:rsidRDefault="00686F9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4"/>
          </w:tcPr>
          <w:p w:rsidR="00686F96" w:rsidRPr="002C35F6" w:rsidRDefault="00686F9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</w:tcPr>
          <w:p w:rsidR="00686F96" w:rsidRPr="002C35F6" w:rsidRDefault="00686F9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4"/>
          </w:tcPr>
          <w:p w:rsidR="00686F96" w:rsidRPr="002C35F6" w:rsidRDefault="00686F9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</w:tcPr>
          <w:p w:rsidR="00686F96" w:rsidRPr="002C35F6" w:rsidRDefault="00686F9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</w:tcPr>
          <w:p w:rsidR="00686F96" w:rsidRPr="002C35F6" w:rsidRDefault="00686F9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4"/>
          </w:tcPr>
          <w:p w:rsidR="00686F96" w:rsidRPr="002C35F6" w:rsidRDefault="00686F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4"/>
          </w:tcPr>
          <w:p w:rsidR="00686F96" w:rsidRPr="002C35F6" w:rsidRDefault="00686F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</w:tcPr>
          <w:p w:rsidR="00686F96" w:rsidRPr="002C35F6" w:rsidRDefault="00686F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9" w:type="dxa"/>
            <w:gridSpan w:val="4"/>
          </w:tcPr>
          <w:p w:rsidR="00686F96" w:rsidRPr="002C35F6" w:rsidRDefault="00686F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2"/>
          </w:tcPr>
          <w:p w:rsidR="00686F96" w:rsidRPr="002C35F6" w:rsidRDefault="00451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8" w:type="dxa"/>
            <w:gridSpan w:val="3"/>
          </w:tcPr>
          <w:p w:rsidR="00686F96" w:rsidRPr="002C35F6" w:rsidRDefault="00686F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</w:tcPr>
          <w:p w:rsidR="00686F96" w:rsidRPr="002C35F6" w:rsidRDefault="00686F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6F96" w:rsidRPr="002C35F6" w:rsidTr="0052232E">
        <w:trPr>
          <w:jc w:val="center"/>
        </w:trPr>
        <w:tc>
          <w:tcPr>
            <w:tcW w:w="800" w:type="dxa"/>
          </w:tcPr>
          <w:p w:rsidR="00686F96" w:rsidRPr="002C35F6" w:rsidRDefault="00686F96" w:rsidP="000434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008" w:type="dxa"/>
            <w:gridSpan w:val="2"/>
          </w:tcPr>
          <w:p w:rsidR="00686F96" w:rsidRPr="002C35F6" w:rsidRDefault="00686F96" w:rsidP="007D03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города,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формируемых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848" w:type="dxa"/>
            <w:gridSpan w:val="4"/>
          </w:tcPr>
          <w:p w:rsidR="00686F96" w:rsidRPr="002C35F6" w:rsidRDefault="00686F96" w:rsidP="003808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4"/>
          </w:tcPr>
          <w:p w:rsidR="00686F96" w:rsidRPr="002C35F6" w:rsidRDefault="00686F9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4"/>
          </w:tcPr>
          <w:p w:rsidR="00686F96" w:rsidRPr="002C35F6" w:rsidRDefault="00686F96" w:rsidP="00655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  <w:gridSpan w:val="4"/>
          </w:tcPr>
          <w:p w:rsidR="00686F96" w:rsidRPr="002C35F6" w:rsidRDefault="00686F96" w:rsidP="00655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9" w:type="dxa"/>
            <w:gridSpan w:val="4"/>
          </w:tcPr>
          <w:p w:rsidR="00686F96" w:rsidRPr="002C35F6" w:rsidRDefault="00686F96" w:rsidP="00655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8" w:type="dxa"/>
            <w:gridSpan w:val="4"/>
          </w:tcPr>
          <w:p w:rsidR="00686F96" w:rsidRPr="002C35F6" w:rsidRDefault="00686F96" w:rsidP="00655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9" w:type="dxa"/>
            <w:gridSpan w:val="4"/>
          </w:tcPr>
          <w:p w:rsidR="00686F96" w:rsidRPr="002C35F6" w:rsidRDefault="00686F96" w:rsidP="00655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9" w:type="dxa"/>
            <w:gridSpan w:val="4"/>
          </w:tcPr>
          <w:p w:rsidR="00686F96" w:rsidRPr="002C35F6" w:rsidRDefault="00686F96" w:rsidP="00655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0" w:type="dxa"/>
            <w:gridSpan w:val="4"/>
          </w:tcPr>
          <w:p w:rsidR="00686F96" w:rsidRPr="002C35F6" w:rsidRDefault="00686F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  <w:gridSpan w:val="4"/>
          </w:tcPr>
          <w:p w:rsidR="00686F96" w:rsidRPr="002C35F6" w:rsidRDefault="00686F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0" w:type="dxa"/>
            <w:gridSpan w:val="3"/>
          </w:tcPr>
          <w:p w:rsidR="00686F96" w:rsidRPr="002C35F6" w:rsidRDefault="00686F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9" w:type="dxa"/>
            <w:gridSpan w:val="4"/>
          </w:tcPr>
          <w:p w:rsidR="00686F96" w:rsidRPr="002C35F6" w:rsidRDefault="00686F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5" w:type="dxa"/>
            <w:gridSpan w:val="2"/>
          </w:tcPr>
          <w:p w:rsidR="00686F96" w:rsidRPr="002C35F6" w:rsidRDefault="00686F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8" w:type="dxa"/>
            <w:gridSpan w:val="3"/>
          </w:tcPr>
          <w:p w:rsidR="00686F96" w:rsidRPr="002C35F6" w:rsidRDefault="00686F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5" w:type="dxa"/>
          </w:tcPr>
          <w:p w:rsidR="00686F96" w:rsidRPr="002C35F6" w:rsidRDefault="00686F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686F96" w:rsidRPr="002C35F6" w:rsidTr="0052232E">
        <w:trPr>
          <w:jc w:val="center"/>
        </w:trPr>
        <w:tc>
          <w:tcPr>
            <w:tcW w:w="800" w:type="dxa"/>
          </w:tcPr>
          <w:p w:rsidR="00686F96" w:rsidRPr="002C35F6" w:rsidRDefault="00686F96" w:rsidP="000434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77" w:type="dxa"/>
            <w:gridSpan w:val="55"/>
          </w:tcPr>
          <w:p w:rsidR="00686F96" w:rsidRPr="002C35F6" w:rsidRDefault="00686F96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Эффективное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долгом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</w:tr>
      <w:tr w:rsidR="00686F96" w:rsidRPr="002C35F6" w:rsidTr="0052232E">
        <w:trPr>
          <w:jc w:val="center"/>
        </w:trPr>
        <w:tc>
          <w:tcPr>
            <w:tcW w:w="800" w:type="dxa"/>
          </w:tcPr>
          <w:p w:rsidR="00686F96" w:rsidRPr="002C35F6" w:rsidRDefault="00686F96" w:rsidP="000434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5077" w:type="dxa"/>
            <w:gridSpan w:val="55"/>
          </w:tcPr>
          <w:p w:rsidR="00686F96" w:rsidRPr="002C35F6" w:rsidRDefault="004B6E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635" w:history="1">
              <w:r w:rsidR="00686F96" w:rsidRPr="002C35F6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  <w:r w:rsidR="002C35F6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686F96" w:rsidRPr="002C35F6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  <w:r w:rsidR="00686F96" w:rsidRPr="002C35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F96" w:rsidRPr="002C35F6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F96" w:rsidRPr="002C35F6"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F96" w:rsidRPr="002C35F6">
              <w:rPr>
                <w:rFonts w:ascii="Times New Roman" w:hAnsi="Times New Roman" w:cs="Times New Roman"/>
                <w:sz w:val="24"/>
                <w:szCs w:val="24"/>
              </w:rPr>
              <w:t>долгом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F96" w:rsidRPr="002C35F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F96" w:rsidRPr="002C35F6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</w:tr>
      <w:tr w:rsidR="00686F96" w:rsidRPr="002C35F6" w:rsidTr="0052232E">
        <w:trPr>
          <w:jc w:val="center"/>
        </w:trPr>
        <w:tc>
          <w:tcPr>
            <w:tcW w:w="800" w:type="dxa"/>
          </w:tcPr>
          <w:p w:rsidR="00686F96" w:rsidRPr="002C35F6" w:rsidRDefault="00686F96" w:rsidP="000434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3016" w:type="dxa"/>
            <w:gridSpan w:val="3"/>
          </w:tcPr>
          <w:p w:rsidR="00686F96" w:rsidRPr="002C35F6" w:rsidRDefault="00686F96" w:rsidP="007D03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2C35F6">
              <w:rPr>
                <w:rFonts w:ascii="Times New Roman" w:hAnsi="Times New Roman" w:cs="Times New Roman"/>
                <w:sz w:val="24"/>
                <w:szCs w:val="24"/>
              </w:rPr>
              <w:t>Отношение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2C35F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2C35F6">
              <w:rPr>
                <w:rFonts w:ascii="Times New Roman" w:hAnsi="Times New Roman" w:cs="Times New Roman"/>
                <w:sz w:val="24"/>
                <w:szCs w:val="24"/>
              </w:rPr>
              <w:t>долга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2C35F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2C35F6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2C35F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2C35F6">
              <w:rPr>
                <w:rFonts w:ascii="Times New Roman" w:hAnsi="Times New Roman" w:cs="Times New Roman"/>
                <w:sz w:val="24"/>
                <w:szCs w:val="24"/>
              </w:rPr>
              <w:t>доходам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2C35F6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2C35F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2C35F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2C35F6">
              <w:rPr>
                <w:rFonts w:ascii="Times New Roman" w:hAnsi="Times New Roman" w:cs="Times New Roman"/>
                <w:sz w:val="24"/>
                <w:szCs w:val="24"/>
              </w:rPr>
              <w:t>исключением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2C35F6">
              <w:rPr>
                <w:rFonts w:ascii="Times New Roman" w:hAnsi="Times New Roman" w:cs="Times New Roman"/>
                <w:sz w:val="24"/>
                <w:szCs w:val="24"/>
              </w:rPr>
              <w:t>безвозмездных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2C35F6">
              <w:rPr>
                <w:rFonts w:ascii="Times New Roman" w:hAnsi="Times New Roman" w:cs="Times New Roman"/>
                <w:sz w:val="24"/>
                <w:szCs w:val="24"/>
              </w:rPr>
              <w:t>поступлений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2C35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2C35F6">
              <w:rPr>
                <w:rFonts w:ascii="Times New Roman" w:hAnsi="Times New Roman" w:cs="Times New Roman"/>
                <w:sz w:val="24"/>
                <w:szCs w:val="24"/>
              </w:rPr>
              <w:t>(или)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2C35F6">
              <w:rPr>
                <w:rFonts w:ascii="Times New Roman" w:hAnsi="Times New Roman" w:cs="Times New Roman"/>
                <w:sz w:val="24"/>
                <w:szCs w:val="24"/>
              </w:rPr>
              <w:t>поступлений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2C35F6">
              <w:rPr>
                <w:rFonts w:ascii="Times New Roman" w:hAnsi="Times New Roman" w:cs="Times New Roman"/>
                <w:sz w:val="24"/>
                <w:szCs w:val="24"/>
              </w:rPr>
              <w:t>налоговых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2C35F6">
              <w:rPr>
                <w:rFonts w:ascii="Times New Roman" w:hAnsi="Times New Roman" w:cs="Times New Roman"/>
                <w:sz w:val="24"/>
                <w:szCs w:val="24"/>
              </w:rPr>
              <w:t>доходов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2C35F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2C35F6">
              <w:rPr>
                <w:rFonts w:ascii="Times New Roman" w:hAnsi="Times New Roman" w:cs="Times New Roman"/>
                <w:sz w:val="24"/>
                <w:szCs w:val="24"/>
              </w:rPr>
              <w:t>дополнительным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2C35F6">
              <w:rPr>
                <w:rFonts w:ascii="Times New Roman" w:hAnsi="Times New Roman" w:cs="Times New Roman"/>
                <w:sz w:val="24"/>
                <w:szCs w:val="24"/>
              </w:rPr>
              <w:t>нормативам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2C35F6">
              <w:rPr>
                <w:rFonts w:ascii="Times New Roman" w:hAnsi="Times New Roman" w:cs="Times New Roman"/>
                <w:sz w:val="24"/>
                <w:szCs w:val="24"/>
              </w:rPr>
              <w:t>отчислений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2C35F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2C35F6">
              <w:rPr>
                <w:rFonts w:ascii="Times New Roman" w:hAnsi="Times New Roman" w:cs="Times New Roman"/>
                <w:sz w:val="24"/>
                <w:szCs w:val="24"/>
              </w:rPr>
              <w:t>налога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2C35F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2C35F6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2C3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физических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2C35F6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</w:p>
        </w:tc>
        <w:tc>
          <w:tcPr>
            <w:tcW w:w="848" w:type="dxa"/>
            <w:gridSpan w:val="4"/>
          </w:tcPr>
          <w:p w:rsidR="00686F96" w:rsidRPr="002C35F6" w:rsidRDefault="00686F96" w:rsidP="003808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709" w:type="dxa"/>
            <w:gridSpan w:val="4"/>
          </w:tcPr>
          <w:p w:rsidR="00686F96" w:rsidRPr="002C35F6" w:rsidRDefault="00686F9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9,03</w:t>
            </w:r>
          </w:p>
        </w:tc>
        <w:tc>
          <w:tcPr>
            <w:tcW w:w="708" w:type="dxa"/>
            <w:gridSpan w:val="4"/>
          </w:tcPr>
          <w:p w:rsidR="00686F96" w:rsidRPr="002C35F6" w:rsidRDefault="00686F96" w:rsidP="00655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4"/>
          </w:tcPr>
          <w:p w:rsidR="00686F96" w:rsidRPr="002C35F6" w:rsidRDefault="00686F96" w:rsidP="00655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4"/>
          </w:tcPr>
          <w:p w:rsidR="00686F96" w:rsidRPr="002C35F6" w:rsidRDefault="00686F96" w:rsidP="00655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4"/>
          </w:tcPr>
          <w:p w:rsidR="00686F96" w:rsidRPr="002C35F6" w:rsidRDefault="00686F96" w:rsidP="00655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4"/>
          </w:tcPr>
          <w:p w:rsidR="00686F96" w:rsidRPr="002C35F6" w:rsidRDefault="00686F96" w:rsidP="00655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4"/>
          </w:tcPr>
          <w:p w:rsidR="00686F96" w:rsidRPr="002C35F6" w:rsidRDefault="00686F96" w:rsidP="00655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4"/>
          </w:tcPr>
          <w:p w:rsidR="00686F96" w:rsidRPr="002C35F6" w:rsidRDefault="00686F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4"/>
          </w:tcPr>
          <w:p w:rsidR="00686F96" w:rsidRPr="002C35F6" w:rsidRDefault="00686F96" w:rsidP="00814E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3"/>
          </w:tcPr>
          <w:p w:rsidR="00686F96" w:rsidRPr="002C35F6" w:rsidRDefault="00686F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3"/>
          </w:tcPr>
          <w:p w:rsidR="00686F96" w:rsidRPr="002C35F6" w:rsidRDefault="00686F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5" w:type="dxa"/>
            <w:gridSpan w:val="2"/>
          </w:tcPr>
          <w:p w:rsidR="00686F96" w:rsidRPr="002C35F6" w:rsidRDefault="00686F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1" w:type="dxa"/>
            <w:gridSpan w:val="2"/>
          </w:tcPr>
          <w:p w:rsidR="00686F96" w:rsidRPr="002C35F6" w:rsidRDefault="00686F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</w:tcPr>
          <w:p w:rsidR="00686F96" w:rsidRPr="002C35F6" w:rsidRDefault="00686F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86F96" w:rsidRPr="002C35F6" w:rsidTr="0052232E">
        <w:trPr>
          <w:jc w:val="center"/>
        </w:trPr>
        <w:tc>
          <w:tcPr>
            <w:tcW w:w="800" w:type="dxa"/>
          </w:tcPr>
          <w:p w:rsidR="00686F96" w:rsidRPr="002C35F6" w:rsidRDefault="00686F96" w:rsidP="000434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2.1.2</w:t>
            </w:r>
          </w:p>
        </w:tc>
        <w:tc>
          <w:tcPr>
            <w:tcW w:w="3016" w:type="dxa"/>
            <w:gridSpan w:val="3"/>
          </w:tcPr>
          <w:p w:rsidR="00686F96" w:rsidRPr="002C35F6" w:rsidRDefault="00686F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обслуживание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долга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объеме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города,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исключением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объема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расходов,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осуществляются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субвенций,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предоставляемых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848" w:type="dxa"/>
            <w:gridSpan w:val="4"/>
          </w:tcPr>
          <w:p w:rsidR="00686F96" w:rsidRPr="002C35F6" w:rsidRDefault="00686F96" w:rsidP="003808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4"/>
          </w:tcPr>
          <w:p w:rsidR="00686F96" w:rsidRPr="002C35F6" w:rsidRDefault="00686F9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708" w:type="dxa"/>
            <w:gridSpan w:val="4"/>
          </w:tcPr>
          <w:p w:rsidR="00686F96" w:rsidRPr="002C35F6" w:rsidRDefault="00686F96" w:rsidP="00655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gridSpan w:val="4"/>
          </w:tcPr>
          <w:p w:rsidR="00686F96" w:rsidRPr="002C35F6" w:rsidRDefault="00686F96" w:rsidP="00655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gridSpan w:val="4"/>
          </w:tcPr>
          <w:p w:rsidR="00686F96" w:rsidRPr="002C35F6" w:rsidRDefault="00686F96" w:rsidP="00655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gridSpan w:val="4"/>
          </w:tcPr>
          <w:p w:rsidR="00686F96" w:rsidRPr="002C35F6" w:rsidRDefault="00686F96" w:rsidP="00655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gridSpan w:val="4"/>
          </w:tcPr>
          <w:p w:rsidR="00686F96" w:rsidRPr="002C35F6" w:rsidRDefault="00686F96" w:rsidP="00655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gridSpan w:val="4"/>
          </w:tcPr>
          <w:p w:rsidR="00686F96" w:rsidRPr="002C35F6" w:rsidRDefault="00686F96" w:rsidP="00655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gridSpan w:val="4"/>
          </w:tcPr>
          <w:p w:rsidR="00686F96" w:rsidRPr="002C35F6" w:rsidRDefault="00686F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gridSpan w:val="4"/>
          </w:tcPr>
          <w:p w:rsidR="00686F96" w:rsidRPr="002C35F6" w:rsidRDefault="00686F96" w:rsidP="00814E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gridSpan w:val="3"/>
          </w:tcPr>
          <w:p w:rsidR="00686F96" w:rsidRPr="002C35F6" w:rsidRDefault="00686F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5A39" w:rsidRPr="002C3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</w:tcPr>
          <w:p w:rsidR="00686F96" w:rsidRPr="002C35F6" w:rsidRDefault="00686F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5A39" w:rsidRPr="002C3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2"/>
          </w:tcPr>
          <w:p w:rsidR="00686F96" w:rsidRPr="002C35F6" w:rsidRDefault="00686F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5A39" w:rsidRPr="002C3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1" w:type="dxa"/>
            <w:gridSpan w:val="2"/>
          </w:tcPr>
          <w:p w:rsidR="00686F96" w:rsidRPr="002C35F6" w:rsidRDefault="00686F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5A39" w:rsidRPr="002C3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686F96" w:rsidRPr="002C35F6" w:rsidRDefault="00686F96" w:rsidP="00285A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5A39" w:rsidRPr="002C3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6F96" w:rsidRPr="002C35F6" w:rsidTr="0052232E">
        <w:trPr>
          <w:jc w:val="center"/>
        </w:trPr>
        <w:tc>
          <w:tcPr>
            <w:tcW w:w="800" w:type="dxa"/>
          </w:tcPr>
          <w:p w:rsidR="00686F96" w:rsidRPr="002C35F6" w:rsidRDefault="00686F96" w:rsidP="000434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3016" w:type="dxa"/>
            <w:gridSpan w:val="3"/>
          </w:tcPr>
          <w:p w:rsidR="00686F96" w:rsidRPr="002C35F6" w:rsidRDefault="00686F96" w:rsidP="007D03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Просроченная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задолженность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долговым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обязательствам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848" w:type="dxa"/>
            <w:gridSpan w:val="4"/>
          </w:tcPr>
          <w:p w:rsidR="00686F96" w:rsidRPr="002C35F6" w:rsidRDefault="00686F96" w:rsidP="003808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709" w:type="dxa"/>
            <w:gridSpan w:val="4"/>
          </w:tcPr>
          <w:p w:rsidR="00686F96" w:rsidRPr="002C35F6" w:rsidRDefault="00686F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4"/>
          </w:tcPr>
          <w:p w:rsidR="00686F96" w:rsidRPr="002C35F6" w:rsidRDefault="00686F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4"/>
          </w:tcPr>
          <w:p w:rsidR="00686F96" w:rsidRPr="002C35F6" w:rsidRDefault="00686F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</w:tcPr>
          <w:p w:rsidR="00686F96" w:rsidRPr="002C35F6" w:rsidRDefault="00686F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4"/>
          </w:tcPr>
          <w:p w:rsidR="00686F96" w:rsidRPr="002C35F6" w:rsidRDefault="00686F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</w:tcPr>
          <w:p w:rsidR="00686F96" w:rsidRPr="002C35F6" w:rsidRDefault="00686F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</w:tcPr>
          <w:p w:rsidR="00686F96" w:rsidRPr="002C35F6" w:rsidRDefault="00686F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4"/>
          </w:tcPr>
          <w:p w:rsidR="00686F96" w:rsidRPr="002C35F6" w:rsidRDefault="00686F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4"/>
          </w:tcPr>
          <w:p w:rsidR="00686F96" w:rsidRPr="002C35F6" w:rsidRDefault="00686F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</w:tcPr>
          <w:p w:rsidR="00686F96" w:rsidRPr="002C35F6" w:rsidRDefault="00686F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</w:tcPr>
          <w:p w:rsidR="00686F96" w:rsidRPr="002C35F6" w:rsidRDefault="00686F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2"/>
          </w:tcPr>
          <w:p w:rsidR="00686F96" w:rsidRPr="002C35F6" w:rsidRDefault="00686F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1" w:type="dxa"/>
            <w:gridSpan w:val="2"/>
          </w:tcPr>
          <w:p w:rsidR="00686F96" w:rsidRPr="002C35F6" w:rsidRDefault="00686F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686F96" w:rsidRPr="002C35F6" w:rsidRDefault="00686F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6F96" w:rsidRPr="002C35F6" w:rsidTr="0052232E">
        <w:trPr>
          <w:jc w:val="center"/>
        </w:trPr>
        <w:tc>
          <w:tcPr>
            <w:tcW w:w="800" w:type="dxa"/>
          </w:tcPr>
          <w:p w:rsidR="00686F96" w:rsidRPr="002C35F6" w:rsidRDefault="00686F96" w:rsidP="000434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77" w:type="dxa"/>
            <w:gridSpan w:val="55"/>
          </w:tcPr>
          <w:p w:rsidR="00686F96" w:rsidRPr="002C35F6" w:rsidRDefault="00686F96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эффективного,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прозрачного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финансовыми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ресурсами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установленных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функций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полномочий,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</w:tr>
      <w:tr w:rsidR="00686F96" w:rsidRPr="002C35F6" w:rsidTr="0052232E">
        <w:trPr>
          <w:jc w:val="center"/>
        </w:trPr>
        <w:tc>
          <w:tcPr>
            <w:tcW w:w="800" w:type="dxa"/>
          </w:tcPr>
          <w:p w:rsidR="00686F96" w:rsidRPr="002C35F6" w:rsidRDefault="00686F96" w:rsidP="000434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5077" w:type="dxa"/>
            <w:gridSpan w:val="55"/>
          </w:tcPr>
          <w:p w:rsidR="00686F96" w:rsidRPr="002C35F6" w:rsidRDefault="004B6E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030" w:history="1">
              <w:r w:rsidR="00686F96" w:rsidRPr="002C35F6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  <w:r w:rsidR="002C35F6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686F96" w:rsidRPr="002C35F6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hyperlink>
            <w:r w:rsidR="00686F96" w:rsidRPr="002C35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F96" w:rsidRPr="002C35F6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F96" w:rsidRPr="002C35F6">
              <w:rPr>
                <w:rFonts w:ascii="Times New Roman" w:hAnsi="Times New Roman" w:cs="Times New Roman"/>
                <w:sz w:val="24"/>
                <w:szCs w:val="24"/>
              </w:rPr>
              <w:t>долгосрочной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F96" w:rsidRPr="002C35F6">
              <w:rPr>
                <w:rFonts w:ascii="Times New Roman" w:hAnsi="Times New Roman" w:cs="Times New Roman"/>
                <w:sz w:val="24"/>
                <w:szCs w:val="24"/>
              </w:rPr>
              <w:t>сбалансированности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F96" w:rsidRPr="002C35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F96" w:rsidRPr="002C35F6">
              <w:rPr>
                <w:rFonts w:ascii="Times New Roman" w:hAnsi="Times New Roman" w:cs="Times New Roman"/>
                <w:sz w:val="24"/>
                <w:szCs w:val="24"/>
              </w:rPr>
              <w:t>устойчивости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F96" w:rsidRPr="002C35F6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F96" w:rsidRPr="002C35F6">
              <w:rPr>
                <w:rFonts w:ascii="Times New Roman" w:hAnsi="Times New Roman" w:cs="Times New Roman"/>
                <w:sz w:val="24"/>
                <w:szCs w:val="24"/>
              </w:rPr>
              <w:t>города,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F96" w:rsidRPr="002C35F6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F96" w:rsidRPr="002C35F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F96" w:rsidRPr="002C35F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F96" w:rsidRPr="002C35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F96" w:rsidRPr="002C35F6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F96" w:rsidRPr="002C35F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670756" w:rsidRPr="002C35F6" w:rsidTr="0052232E">
        <w:trPr>
          <w:jc w:val="center"/>
        </w:trPr>
        <w:tc>
          <w:tcPr>
            <w:tcW w:w="800" w:type="dxa"/>
          </w:tcPr>
          <w:p w:rsidR="00686F96" w:rsidRPr="002C35F6" w:rsidRDefault="00686F96" w:rsidP="000434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3028" w:type="dxa"/>
            <w:gridSpan w:val="4"/>
          </w:tcPr>
          <w:p w:rsidR="00686F96" w:rsidRPr="002C35F6" w:rsidRDefault="00686F96" w:rsidP="007D03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166D1" w:rsidRPr="002C35F6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66D1" w:rsidRPr="002C35F6">
              <w:rPr>
                <w:rFonts w:ascii="Times New Roman" w:hAnsi="Times New Roman" w:cs="Times New Roman"/>
                <w:sz w:val="24"/>
                <w:szCs w:val="24"/>
              </w:rPr>
              <w:t>дефицита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66D1" w:rsidRPr="002C35F6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66D1" w:rsidRPr="002C35F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2C35F6">
              <w:rPr>
                <w:rFonts w:ascii="Times New Roman" w:hAnsi="Times New Roman" w:cs="Times New Roman"/>
                <w:sz w:val="24"/>
                <w:szCs w:val="24"/>
              </w:rPr>
              <w:t>(без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2C35F6"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2C35F6">
              <w:rPr>
                <w:rFonts w:ascii="Times New Roman" w:hAnsi="Times New Roman" w:cs="Times New Roman"/>
                <w:sz w:val="24"/>
                <w:szCs w:val="24"/>
              </w:rPr>
              <w:t>поступлений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2C35F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2C35F6">
              <w:rPr>
                <w:rFonts w:ascii="Times New Roman" w:hAnsi="Times New Roman" w:cs="Times New Roman"/>
                <w:sz w:val="24"/>
                <w:szCs w:val="24"/>
              </w:rPr>
              <w:t>продажи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2C35F6">
              <w:rPr>
                <w:rFonts w:ascii="Times New Roman" w:hAnsi="Times New Roman" w:cs="Times New Roman"/>
                <w:sz w:val="24"/>
                <w:szCs w:val="24"/>
              </w:rPr>
              <w:t>акций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2C35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2C35F6">
              <w:rPr>
                <w:rFonts w:ascii="Times New Roman" w:hAnsi="Times New Roman" w:cs="Times New Roman"/>
                <w:sz w:val="24"/>
                <w:szCs w:val="24"/>
              </w:rPr>
              <w:t>иных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2C3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2C35F6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2C35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2C35F6">
              <w:rPr>
                <w:rFonts w:ascii="Times New Roman" w:hAnsi="Times New Roman" w:cs="Times New Roman"/>
                <w:sz w:val="24"/>
                <w:szCs w:val="24"/>
              </w:rPr>
              <w:t>капитале,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2C35F6">
              <w:rPr>
                <w:rFonts w:ascii="Times New Roman" w:hAnsi="Times New Roman" w:cs="Times New Roman"/>
                <w:sz w:val="24"/>
                <w:szCs w:val="24"/>
              </w:rPr>
              <w:t>находящихся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2C35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2C35F6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2C35F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2C35F6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2C35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2C35F6">
              <w:rPr>
                <w:rFonts w:ascii="Times New Roman" w:hAnsi="Times New Roman" w:cs="Times New Roman"/>
                <w:sz w:val="24"/>
                <w:szCs w:val="24"/>
              </w:rPr>
              <w:t>(или)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2C35F6">
              <w:rPr>
                <w:rFonts w:ascii="Times New Roman" w:hAnsi="Times New Roman" w:cs="Times New Roman"/>
                <w:sz w:val="24"/>
                <w:szCs w:val="24"/>
              </w:rPr>
              <w:t>снижения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2C35F6">
              <w:rPr>
                <w:rFonts w:ascii="Times New Roman" w:hAnsi="Times New Roman" w:cs="Times New Roman"/>
                <w:sz w:val="24"/>
                <w:szCs w:val="24"/>
              </w:rPr>
              <w:t>остатков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2C35F6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2C35F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2C35F6">
              <w:rPr>
                <w:rFonts w:ascii="Times New Roman" w:hAnsi="Times New Roman" w:cs="Times New Roman"/>
                <w:sz w:val="24"/>
                <w:szCs w:val="24"/>
              </w:rPr>
              <w:t>счетах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2C35F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2C35F6">
              <w:rPr>
                <w:rFonts w:ascii="Times New Roman" w:hAnsi="Times New Roman" w:cs="Times New Roman"/>
                <w:sz w:val="24"/>
                <w:szCs w:val="24"/>
              </w:rPr>
              <w:t>учету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2C35F6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2C35F6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2C35F6">
              <w:rPr>
                <w:rFonts w:ascii="Times New Roman" w:hAnsi="Times New Roman" w:cs="Times New Roman"/>
                <w:sz w:val="24"/>
                <w:szCs w:val="24"/>
              </w:rPr>
              <w:t>города)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общем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годовом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объеме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доходов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объема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безвозмездных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поступлений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(или)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поступлений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налоговых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доходов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дополнительным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нормативам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отчислений</w:t>
            </w:r>
            <w:proofErr w:type="gramEnd"/>
          </w:p>
        </w:tc>
        <w:tc>
          <w:tcPr>
            <w:tcW w:w="851" w:type="dxa"/>
            <w:gridSpan w:val="4"/>
          </w:tcPr>
          <w:p w:rsidR="00686F96" w:rsidRPr="002C35F6" w:rsidRDefault="00686F96" w:rsidP="003808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709" w:type="dxa"/>
            <w:gridSpan w:val="4"/>
          </w:tcPr>
          <w:p w:rsidR="00686F96" w:rsidRPr="002C35F6" w:rsidRDefault="00686F9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2,11</w:t>
            </w:r>
          </w:p>
        </w:tc>
        <w:tc>
          <w:tcPr>
            <w:tcW w:w="708" w:type="dxa"/>
            <w:gridSpan w:val="4"/>
          </w:tcPr>
          <w:p w:rsidR="00686F96" w:rsidRPr="002C35F6" w:rsidRDefault="00686F96" w:rsidP="00655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4"/>
          </w:tcPr>
          <w:p w:rsidR="00686F96" w:rsidRPr="002C35F6" w:rsidRDefault="00686F96" w:rsidP="00655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4"/>
          </w:tcPr>
          <w:p w:rsidR="00686F96" w:rsidRPr="002C35F6" w:rsidRDefault="00686F96" w:rsidP="00655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4"/>
          </w:tcPr>
          <w:p w:rsidR="00686F96" w:rsidRPr="002C35F6" w:rsidRDefault="00686F96" w:rsidP="00655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4"/>
          </w:tcPr>
          <w:p w:rsidR="00686F96" w:rsidRPr="002C35F6" w:rsidRDefault="00686F96" w:rsidP="00655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4"/>
          </w:tcPr>
          <w:p w:rsidR="00686F96" w:rsidRPr="002C35F6" w:rsidRDefault="00686F96" w:rsidP="00655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gridSpan w:val="4"/>
          </w:tcPr>
          <w:p w:rsidR="00686F96" w:rsidRPr="002C35F6" w:rsidRDefault="00686F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4"/>
          </w:tcPr>
          <w:p w:rsidR="00686F96" w:rsidRPr="002C35F6" w:rsidRDefault="00686F96" w:rsidP="00814E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gridSpan w:val="3"/>
          </w:tcPr>
          <w:p w:rsidR="00686F96" w:rsidRPr="002C35F6" w:rsidRDefault="00686F96" w:rsidP="00FA20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3"/>
          </w:tcPr>
          <w:p w:rsidR="00686F96" w:rsidRPr="002C35F6" w:rsidRDefault="00686F96" w:rsidP="00814E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gridSpan w:val="2"/>
          </w:tcPr>
          <w:p w:rsidR="00686F96" w:rsidRPr="002C35F6" w:rsidRDefault="006707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686F96" w:rsidRPr="002C35F6" w:rsidRDefault="00686F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</w:tcPr>
          <w:p w:rsidR="00686F96" w:rsidRPr="002C35F6" w:rsidRDefault="00686F96" w:rsidP="00C46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70756" w:rsidRPr="002C35F6" w:rsidTr="0052232E">
        <w:trPr>
          <w:jc w:val="center"/>
        </w:trPr>
        <w:tc>
          <w:tcPr>
            <w:tcW w:w="800" w:type="dxa"/>
          </w:tcPr>
          <w:p w:rsidR="00670756" w:rsidRPr="002C35F6" w:rsidRDefault="00670756" w:rsidP="000434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3.1.2</w:t>
            </w:r>
          </w:p>
        </w:tc>
        <w:tc>
          <w:tcPr>
            <w:tcW w:w="3028" w:type="dxa"/>
            <w:gridSpan w:val="4"/>
          </w:tcPr>
          <w:p w:rsidR="00670756" w:rsidRPr="002C35F6" w:rsidRDefault="006707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города,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формируемых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851" w:type="dxa"/>
            <w:gridSpan w:val="4"/>
          </w:tcPr>
          <w:p w:rsidR="00670756" w:rsidRPr="002C35F6" w:rsidRDefault="00670756" w:rsidP="003808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4"/>
          </w:tcPr>
          <w:p w:rsidR="00670756" w:rsidRPr="002C35F6" w:rsidRDefault="0067075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4"/>
          </w:tcPr>
          <w:p w:rsidR="00670756" w:rsidRPr="002C35F6" w:rsidRDefault="00670756" w:rsidP="00655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  <w:gridSpan w:val="4"/>
          </w:tcPr>
          <w:p w:rsidR="00670756" w:rsidRPr="002C35F6" w:rsidRDefault="00670756" w:rsidP="00655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9" w:type="dxa"/>
            <w:gridSpan w:val="4"/>
          </w:tcPr>
          <w:p w:rsidR="00670756" w:rsidRPr="002C35F6" w:rsidRDefault="00670756" w:rsidP="00655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8" w:type="dxa"/>
            <w:gridSpan w:val="4"/>
          </w:tcPr>
          <w:p w:rsidR="00670756" w:rsidRPr="002C35F6" w:rsidRDefault="00670756" w:rsidP="00655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9" w:type="dxa"/>
            <w:gridSpan w:val="4"/>
          </w:tcPr>
          <w:p w:rsidR="00670756" w:rsidRPr="002C35F6" w:rsidRDefault="00670756" w:rsidP="00655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9" w:type="dxa"/>
            <w:gridSpan w:val="4"/>
          </w:tcPr>
          <w:p w:rsidR="00670756" w:rsidRPr="002C35F6" w:rsidRDefault="00670756" w:rsidP="00655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0" w:type="dxa"/>
            <w:gridSpan w:val="4"/>
          </w:tcPr>
          <w:p w:rsidR="00670756" w:rsidRPr="002C35F6" w:rsidRDefault="006707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  <w:gridSpan w:val="4"/>
          </w:tcPr>
          <w:p w:rsidR="00670756" w:rsidRPr="002C35F6" w:rsidRDefault="00670756" w:rsidP="00814E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0" w:type="dxa"/>
            <w:gridSpan w:val="3"/>
          </w:tcPr>
          <w:p w:rsidR="00670756" w:rsidRPr="002C35F6" w:rsidRDefault="00670756" w:rsidP="00814E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  <w:gridSpan w:val="3"/>
          </w:tcPr>
          <w:p w:rsidR="00670756" w:rsidRPr="002C35F6" w:rsidRDefault="00670756" w:rsidP="00814E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0" w:type="dxa"/>
            <w:gridSpan w:val="2"/>
          </w:tcPr>
          <w:p w:rsidR="00670756" w:rsidRPr="002C35F6" w:rsidRDefault="00670756" w:rsidP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</w:tcPr>
          <w:p w:rsidR="00670756" w:rsidRPr="002C35F6" w:rsidRDefault="00670756" w:rsidP="00C46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  <w:gridSpan w:val="2"/>
          </w:tcPr>
          <w:p w:rsidR="00670756" w:rsidRPr="002C35F6" w:rsidRDefault="00670756" w:rsidP="00C46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670756" w:rsidRPr="002C35F6" w:rsidTr="0052232E">
        <w:trPr>
          <w:jc w:val="center"/>
        </w:trPr>
        <w:tc>
          <w:tcPr>
            <w:tcW w:w="800" w:type="dxa"/>
          </w:tcPr>
          <w:p w:rsidR="00670756" w:rsidRPr="002C35F6" w:rsidRDefault="006707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3028" w:type="dxa"/>
            <w:gridSpan w:val="4"/>
          </w:tcPr>
          <w:p w:rsidR="00670756" w:rsidRPr="002C35F6" w:rsidRDefault="00670756" w:rsidP="007D03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расходных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(за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исключением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безвозмездных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поступлений)</w:t>
            </w:r>
          </w:p>
        </w:tc>
        <w:tc>
          <w:tcPr>
            <w:tcW w:w="851" w:type="dxa"/>
            <w:gridSpan w:val="4"/>
          </w:tcPr>
          <w:p w:rsidR="00670756" w:rsidRPr="002C35F6" w:rsidRDefault="00670756" w:rsidP="003808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4"/>
          </w:tcPr>
          <w:p w:rsidR="00670756" w:rsidRPr="002C35F6" w:rsidRDefault="0067075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97,8</w:t>
            </w:r>
          </w:p>
        </w:tc>
        <w:tc>
          <w:tcPr>
            <w:tcW w:w="708" w:type="dxa"/>
            <w:gridSpan w:val="4"/>
          </w:tcPr>
          <w:p w:rsidR="00670756" w:rsidRPr="002C35F6" w:rsidRDefault="00670756" w:rsidP="00655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  <w:gridSpan w:val="4"/>
          </w:tcPr>
          <w:p w:rsidR="00670756" w:rsidRPr="002C35F6" w:rsidRDefault="00670756" w:rsidP="00655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9" w:type="dxa"/>
            <w:gridSpan w:val="4"/>
          </w:tcPr>
          <w:p w:rsidR="00670756" w:rsidRPr="002C35F6" w:rsidRDefault="00670756" w:rsidP="00655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8" w:type="dxa"/>
            <w:gridSpan w:val="4"/>
          </w:tcPr>
          <w:p w:rsidR="00670756" w:rsidRPr="002C35F6" w:rsidRDefault="00670756" w:rsidP="00655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9" w:type="dxa"/>
            <w:gridSpan w:val="4"/>
          </w:tcPr>
          <w:p w:rsidR="00670756" w:rsidRPr="002C35F6" w:rsidRDefault="00670756" w:rsidP="00655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9" w:type="dxa"/>
            <w:gridSpan w:val="4"/>
          </w:tcPr>
          <w:p w:rsidR="00670756" w:rsidRPr="002C35F6" w:rsidRDefault="00670756" w:rsidP="00655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0" w:type="dxa"/>
            <w:gridSpan w:val="4"/>
          </w:tcPr>
          <w:p w:rsidR="00670756" w:rsidRPr="002C35F6" w:rsidRDefault="006707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  <w:gridSpan w:val="4"/>
          </w:tcPr>
          <w:p w:rsidR="00670756" w:rsidRPr="002C35F6" w:rsidRDefault="00670756" w:rsidP="00814E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0" w:type="dxa"/>
            <w:gridSpan w:val="3"/>
          </w:tcPr>
          <w:p w:rsidR="00670756" w:rsidRPr="002C35F6" w:rsidRDefault="00670756" w:rsidP="00814E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  <w:gridSpan w:val="3"/>
          </w:tcPr>
          <w:p w:rsidR="00670756" w:rsidRPr="002C35F6" w:rsidRDefault="00670756" w:rsidP="00814E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0" w:type="dxa"/>
            <w:gridSpan w:val="2"/>
          </w:tcPr>
          <w:p w:rsidR="00670756" w:rsidRPr="002C35F6" w:rsidRDefault="00670756" w:rsidP="00C46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</w:tcPr>
          <w:p w:rsidR="00670756" w:rsidRPr="002C35F6" w:rsidRDefault="00670756" w:rsidP="00C46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  <w:gridSpan w:val="2"/>
          </w:tcPr>
          <w:p w:rsidR="00670756" w:rsidRPr="002C35F6" w:rsidRDefault="00670756" w:rsidP="00C46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670756" w:rsidRPr="002C35F6" w:rsidTr="0052232E">
        <w:trPr>
          <w:jc w:val="center"/>
        </w:trPr>
        <w:tc>
          <w:tcPr>
            <w:tcW w:w="800" w:type="dxa"/>
          </w:tcPr>
          <w:p w:rsidR="00670756" w:rsidRPr="002C35F6" w:rsidRDefault="006707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3.1.4</w:t>
            </w:r>
          </w:p>
        </w:tc>
        <w:tc>
          <w:tcPr>
            <w:tcW w:w="3028" w:type="dxa"/>
            <w:gridSpan w:val="4"/>
          </w:tcPr>
          <w:p w:rsidR="00670756" w:rsidRPr="002C35F6" w:rsidRDefault="00670756" w:rsidP="007D03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285A39" w:rsidRPr="002C35F6">
              <w:rPr>
                <w:rFonts w:ascii="Times New Roman" w:hAnsi="Times New Roman" w:cs="Times New Roman"/>
                <w:sz w:val="24"/>
                <w:szCs w:val="24"/>
              </w:rPr>
              <w:t>Просроченная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2C3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кредиторская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2C35F6">
              <w:rPr>
                <w:rFonts w:ascii="Times New Roman" w:hAnsi="Times New Roman" w:cs="Times New Roman"/>
                <w:sz w:val="24"/>
                <w:szCs w:val="24"/>
              </w:rPr>
              <w:t>задолженность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выплате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заработной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платы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начислениями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работникам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сферы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исполнению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гражданами</w:t>
            </w:r>
          </w:p>
          <w:p w:rsidR="00670756" w:rsidRPr="002C35F6" w:rsidRDefault="00670756" w:rsidP="007D03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</w:tcPr>
          <w:p w:rsidR="00670756" w:rsidRPr="002C35F6" w:rsidRDefault="00670756" w:rsidP="003808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рубле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</w:t>
            </w:r>
          </w:p>
        </w:tc>
        <w:tc>
          <w:tcPr>
            <w:tcW w:w="709" w:type="dxa"/>
            <w:gridSpan w:val="4"/>
          </w:tcPr>
          <w:p w:rsidR="00670756" w:rsidRPr="002C35F6" w:rsidRDefault="0067075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708" w:type="dxa"/>
            <w:gridSpan w:val="4"/>
          </w:tcPr>
          <w:p w:rsidR="00670756" w:rsidRPr="002C35F6" w:rsidRDefault="0067075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4"/>
          </w:tcPr>
          <w:p w:rsidR="00670756" w:rsidRPr="002C35F6" w:rsidRDefault="0067075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</w:tcPr>
          <w:p w:rsidR="00670756" w:rsidRPr="002C35F6" w:rsidRDefault="0067075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4"/>
          </w:tcPr>
          <w:p w:rsidR="00670756" w:rsidRPr="002C35F6" w:rsidRDefault="0067075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</w:tcPr>
          <w:p w:rsidR="00670756" w:rsidRPr="002C35F6" w:rsidRDefault="0067075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</w:tcPr>
          <w:p w:rsidR="00670756" w:rsidRPr="002C35F6" w:rsidRDefault="0067075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4"/>
          </w:tcPr>
          <w:p w:rsidR="00670756" w:rsidRPr="002C35F6" w:rsidRDefault="006707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4"/>
          </w:tcPr>
          <w:p w:rsidR="00670756" w:rsidRPr="002C35F6" w:rsidRDefault="006707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</w:tcPr>
          <w:p w:rsidR="00670756" w:rsidRPr="002C35F6" w:rsidRDefault="006707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</w:tcPr>
          <w:p w:rsidR="00670756" w:rsidRPr="002C35F6" w:rsidRDefault="006707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670756" w:rsidRPr="002C35F6" w:rsidRDefault="00125F63" w:rsidP="00C46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70756" w:rsidRPr="002C35F6" w:rsidRDefault="00670756" w:rsidP="00C46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670756" w:rsidRPr="002C35F6" w:rsidRDefault="00670756" w:rsidP="00C46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0756" w:rsidRPr="002C35F6" w:rsidTr="0052232E">
        <w:trPr>
          <w:jc w:val="center"/>
        </w:trPr>
        <w:tc>
          <w:tcPr>
            <w:tcW w:w="800" w:type="dxa"/>
          </w:tcPr>
          <w:p w:rsidR="00670756" w:rsidRPr="002C35F6" w:rsidRDefault="006707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3.1.5</w:t>
            </w:r>
          </w:p>
        </w:tc>
        <w:tc>
          <w:tcPr>
            <w:tcW w:w="3028" w:type="dxa"/>
            <w:gridSpan w:val="4"/>
          </w:tcPr>
          <w:p w:rsidR="00670756" w:rsidRPr="002C35F6" w:rsidRDefault="00670756" w:rsidP="007D03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своевременно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представленной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отчетности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общем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объеме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представленных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отчетов</w:t>
            </w:r>
          </w:p>
        </w:tc>
        <w:tc>
          <w:tcPr>
            <w:tcW w:w="851" w:type="dxa"/>
            <w:gridSpan w:val="4"/>
          </w:tcPr>
          <w:p w:rsidR="00670756" w:rsidRPr="002C35F6" w:rsidRDefault="00670756" w:rsidP="003808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4"/>
          </w:tcPr>
          <w:p w:rsidR="00670756" w:rsidRPr="002C35F6" w:rsidRDefault="0067075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4"/>
          </w:tcPr>
          <w:p w:rsidR="00670756" w:rsidRPr="002C35F6" w:rsidRDefault="0067075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4"/>
          </w:tcPr>
          <w:p w:rsidR="00670756" w:rsidRPr="002C35F6" w:rsidRDefault="0067075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4"/>
          </w:tcPr>
          <w:p w:rsidR="00670756" w:rsidRPr="002C35F6" w:rsidRDefault="0067075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4"/>
          </w:tcPr>
          <w:p w:rsidR="00670756" w:rsidRPr="002C35F6" w:rsidRDefault="0067075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4"/>
          </w:tcPr>
          <w:p w:rsidR="00670756" w:rsidRPr="002C35F6" w:rsidRDefault="0067075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4"/>
          </w:tcPr>
          <w:p w:rsidR="00670756" w:rsidRPr="002C35F6" w:rsidRDefault="0067075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4"/>
          </w:tcPr>
          <w:p w:rsidR="00670756" w:rsidRPr="002C35F6" w:rsidRDefault="006707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4"/>
          </w:tcPr>
          <w:p w:rsidR="00670756" w:rsidRPr="002C35F6" w:rsidRDefault="006707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3"/>
          </w:tcPr>
          <w:p w:rsidR="00670756" w:rsidRPr="002C35F6" w:rsidRDefault="006707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3"/>
          </w:tcPr>
          <w:p w:rsidR="00670756" w:rsidRPr="002C35F6" w:rsidRDefault="006707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</w:tcPr>
          <w:p w:rsidR="00670756" w:rsidRPr="002C35F6" w:rsidRDefault="00125F63" w:rsidP="00C46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670756" w:rsidRPr="002C35F6" w:rsidRDefault="00670756" w:rsidP="00C46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</w:tcPr>
          <w:p w:rsidR="00670756" w:rsidRPr="002C35F6" w:rsidRDefault="00670756" w:rsidP="00C46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70756" w:rsidRPr="002C35F6" w:rsidTr="0052232E">
        <w:trPr>
          <w:jc w:val="center"/>
        </w:trPr>
        <w:tc>
          <w:tcPr>
            <w:tcW w:w="800" w:type="dxa"/>
          </w:tcPr>
          <w:p w:rsidR="00670756" w:rsidRPr="002C35F6" w:rsidRDefault="006707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3.1.6</w:t>
            </w:r>
          </w:p>
        </w:tc>
        <w:tc>
          <w:tcPr>
            <w:tcW w:w="3028" w:type="dxa"/>
            <w:gridSpan w:val="4"/>
          </w:tcPr>
          <w:p w:rsidR="00670756" w:rsidRPr="002C35F6" w:rsidRDefault="00670756" w:rsidP="007D03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отчетов,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составленных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установленными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требованиями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действующего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851" w:type="dxa"/>
            <w:gridSpan w:val="4"/>
          </w:tcPr>
          <w:p w:rsidR="00670756" w:rsidRPr="002C35F6" w:rsidRDefault="00670756" w:rsidP="003808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4"/>
          </w:tcPr>
          <w:p w:rsidR="00670756" w:rsidRPr="002C35F6" w:rsidRDefault="0067075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4"/>
          </w:tcPr>
          <w:p w:rsidR="00670756" w:rsidRPr="002C35F6" w:rsidRDefault="0067075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4"/>
          </w:tcPr>
          <w:p w:rsidR="00670756" w:rsidRPr="002C35F6" w:rsidRDefault="0067075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4"/>
          </w:tcPr>
          <w:p w:rsidR="00670756" w:rsidRPr="002C35F6" w:rsidRDefault="0067075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4"/>
          </w:tcPr>
          <w:p w:rsidR="00670756" w:rsidRPr="002C35F6" w:rsidRDefault="0067075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4"/>
          </w:tcPr>
          <w:p w:rsidR="00670756" w:rsidRPr="002C35F6" w:rsidRDefault="0067075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4"/>
          </w:tcPr>
          <w:p w:rsidR="00670756" w:rsidRPr="002C35F6" w:rsidRDefault="0067075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4"/>
          </w:tcPr>
          <w:p w:rsidR="00670756" w:rsidRPr="002C35F6" w:rsidRDefault="006707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4"/>
          </w:tcPr>
          <w:p w:rsidR="00670756" w:rsidRPr="002C35F6" w:rsidRDefault="006707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3"/>
          </w:tcPr>
          <w:p w:rsidR="00670756" w:rsidRPr="002C35F6" w:rsidRDefault="006707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3"/>
          </w:tcPr>
          <w:p w:rsidR="00670756" w:rsidRPr="002C35F6" w:rsidRDefault="006707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</w:tcPr>
          <w:p w:rsidR="00670756" w:rsidRPr="002C35F6" w:rsidRDefault="00125F63" w:rsidP="00C46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670756" w:rsidRPr="002C35F6" w:rsidRDefault="00670756" w:rsidP="00C46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</w:tcPr>
          <w:p w:rsidR="00670756" w:rsidRPr="002C35F6" w:rsidRDefault="00670756" w:rsidP="00C46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70756" w:rsidRPr="002C35F6" w:rsidTr="0052232E">
        <w:trPr>
          <w:jc w:val="center"/>
        </w:trPr>
        <w:tc>
          <w:tcPr>
            <w:tcW w:w="800" w:type="dxa"/>
          </w:tcPr>
          <w:p w:rsidR="00670756" w:rsidRPr="002C35F6" w:rsidRDefault="006707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3.1.7</w:t>
            </w:r>
          </w:p>
        </w:tc>
        <w:tc>
          <w:tcPr>
            <w:tcW w:w="3028" w:type="dxa"/>
            <w:gridSpan w:val="4"/>
          </w:tcPr>
          <w:p w:rsidR="00670756" w:rsidRPr="002C35F6" w:rsidRDefault="00670756" w:rsidP="007D03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обслуживаемых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«Центр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бухучета»</w:t>
            </w:r>
          </w:p>
          <w:p w:rsidR="00670756" w:rsidRPr="002C35F6" w:rsidRDefault="00670756" w:rsidP="007D03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</w:tcPr>
          <w:p w:rsidR="00670756" w:rsidRPr="002C35F6" w:rsidRDefault="00670756" w:rsidP="003808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709" w:type="dxa"/>
            <w:gridSpan w:val="4"/>
          </w:tcPr>
          <w:p w:rsidR="00670756" w:rsidRPr="002C35F6" w:rsidRDefault="0067075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gridSpan w:val="4"/>
          </w:tcPr>
          <w:p w:rsidR="00670756" w:rsidRPr="002C35F6" w:rsidRDefault="00670756" w:rsidP="00655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4"/>
          </w:tcPr>
          <w:p w:rsidR="00670756" w:rsidRPr="002C35F6" w:rsidRDefault="00670756" w:rsidP="00655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4"/>
          </w:tcPr>
          <w:p w:rsidR="00670756" w:rsidRPr="002C35F6" w:rsidRDefault="00670756" w:rsidP="00655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4"/>
          </w:tcPr>
          <w:p w:rsidR="00670756" w:rsidRPr="002C35F6" w:rsidRDefault="00670756" w:rsidP="000C6BE6">
            <w:pPr>
              <w:pStyle w:val="ConsPlusNormal"/>
              <w:ind w:righ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4"/>
          </w:tcPr>
          <w:p w:rsidR="00670756" w:rsidRPr="002C35F6" w:rsidRDefault="00670756" w:rsidP="003B39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4"/>
          </w:tcPr>
          <w:p w:rsidR="00670756" w:rsidRPr="002C35F6" w:rsidRDefault="002C35F6" w:rsidP="00655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70756" w:rsidRPr="002C3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4"/>
          </w:tcPr>
          <w:p w:rsidR="00670756" w:rsidRPr="002C35F6" w:rsidRDefault="006707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4"/>
          </w:tcPr>
          <w:p w:rsidR="00670756" w:rsidRPr="002C35F6" w:rsidRDefault="00904853" w:rsidP="00814E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</w:tcPr>
          <w:p w:rsidR="00670756" w:rsidRPr="002C35F6" w:rsidRDefault="00337C59" w:rsidP="00814E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</w:tcPr>
          <w:p w:rsidR="00670756" w:rsidRPr="002C35F6" w:rsidRDefault="00670756" w:rsidP="00814E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670756" w:rsidRPr="002C35F6" w:rsidRDefault="00125F63" w:rsidP="00C46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70756" w:rsidRPr="002C35F6" w:rsidRDefault="00670756" w:rsidP="00C46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670756" w:rsidRPr="002C35F6" w:rsidRDefault="00670756" w:rsidP="00C46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0756" w:rsidRPr="002C35F6" w:rsidTr="0052232E">
        <w:trPr>
          <w:jc w:val="center"/>
        </w:trPr>
        <w:tc>
          <w:tcPr>
            <w:tcW w:w="800" w:type="dxa"/>
          </w:tcPr>
          <w:p w:rsidR="00670756" w:rsidRPr="002C35F6" w:rsidRDefault="006707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3.1.8</w:t>
            </w:r>
          </w:p>
        </w:tc>
        <w:tc>
          <w:tcPr>
            <w:tcW w:w="3028" w:type="dxa"/>
            <w:gridSpan w:val="4"/>
          </w:tcPr>
          <w:p w:rsidR="00670756" w:rsidRPr="002C35F6" w:rsidRDefault="00670756" w:rsidP="007D03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Соотношение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количества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фактически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проведенных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количеству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запланированных</w:t>
            </w:r>
          </w:p>
          <w:p w:rsidR="00670756" w:rsidRPr="002C35F6" w:rsidRDefault="00670756" w:rsidP="007D03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</w:tcPr>
          <w:p w:rsidR="00670756" w:rsidRPr="002C35F6" w:rsidRDefault="00670756" w:rsidP="003808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709" w:type="dxa"/>
            <w:gridSpan w:val="4"/>
          </w:tcPr>
          <w:p w:rsidR="00670756" w:rsidRPr="002C35F6" w:rsidRDefault="0067075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4"/>
          </w:tcPr>
          <w:p w:rsidR="00670756" w:rsidRPr="002C35F6" w:rsidRDefault="0067075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4"/>
          </w:tcPr>
          <w:p w:rsidR="00670756" w:rsidRPr="002C35F6" w:rsidRDefault="0067075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4"/>
          </w:tcPr>
          <w:p w:rsidR="00670756" w:rsidRPr="002C35F6" w:rsidRDefault="0067075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4"/>
          </w:tcPr>
          <w:p w:rsidR="00670756" w:rsidRPr="002C35F6" w:rsidRDefault="0067075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4"/>
          </w:tcPr>
          <w:p w:rsidR="00670756" w:rsidRPr="002C35F6" w:rsidRDefault="0067075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4"/>
          </w:tcPr>
          <w:p w:rsidR="00670756" w:rsidRPr="002C35F6" w:rsidRDefault="0067075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4"/>
          </w:tcPr>
          <w:p w:rsidR="00670756" w:rsidRPr="002C35F6" w:rsidRDefault="006707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4"/>
          </w:tcPr>
          <w:p w:rsidR="00670756" w:rsidRPr="002C35F6" w:rsidRDefault="006707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3"/>
          </w:tcPr>
          <w:p w:rsidR="00670756" w:rsidRPr="002C35F6" w:rsidRDefault="006707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3"/>
          </w:tcPr>
          <w:p w:rsidR="00670756" w:rsidRPr="002C35F6" w:rsidRDefault="006707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</w:tcPr>
          <w:p w:rsidR="00670756" w:rsidRPr="002C35F6" w:rsidRDefault="00125F63" w:rsidP="00C46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670756" w:rsidRPr="002C35F6" w:rsidRDefault="00670756" w:rsidP="00C46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</w:tcPr>
          <w:p w:rsidR="00670756" w:rsidRPr="002C35F6" w:rsidRDefault="00670756" w:rsidP="00C46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70756" w:rsidRPr="002C35F6" w:rsidTr="0052232E">
        <w:trPr>
          <w:jc w:val="center"/>
        </w:trPr>
        <w:tc>
          <w:tcPr>
            <w:tcW w:w="800" w:type="dxa"/>
          </w:tcPr>
          <w:p w:rsidR="00670756" w:rsidRPr="002C35F6" w:rsidRDefault="006707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3.1.9</w:t>
            </w:r>
          </w:p>
        </w:tc>
        <w:tc>
          <w:tcPr>
            <w:tcW w:w="3028" w:type="dxa"/>
            <w:gridSpan w:val="4"/>
          </w:tcPr>
          <w:p w:rsidR="00670756" w:rsidRPr="002C35F6" w:rsidRDefault="00670756" w:rsidP="00D066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установленного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порядка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составления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отчетном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годового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отчета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срока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контрольно-счетную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палату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Ачинский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депутатов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0756" w:rsidRPr="002C35F6" w:rsidRDefault="00670756" w:rsidP="00D066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</w:tcPr>
          <w:p w:rsidR="00670756" w:rsidRPr="002C35F6" w:rsidRDefault="00670756" w:rsidP="003808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4"/>
          </w:tcPr>
          <w:p w:rsidR="00670756" w:rsidRPr="002C35F6" w:rsidRDefault="0067075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4"/>
          </w:tcPr>
          <w:p w:rsidR="00670756" w:rsidRPr="002C35F6" w:rsidRDefault="0067075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4"/>
          </w:tcPr>
          <w:p w:rsidR="00670756" w:rsidRPr="002C35F6" w:rsidRDefault="0067075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4"/>
          </w:tcPr>
          <w:p w:rsidR="00670756" w:rsidRPr="002C35F6" w:rsidRDefault="0067075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4"/>
          </w:tcPr>
          <w:p w:rsidR="00670756" w:rsidRPr="002C35F6" w:rsidRDefault="0067075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4"/>
          </w:tcPr>
          <w:p w:rsidR="00670756" w:rsidRPr="002C35F6" w:rsidRDefault="0067075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4"/>
          </w:tcPr>
          <w:p w:rsidR="00670756" w:rsidRPr="002C35F6" w:rsidRDefault="0067075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4"/>
          </w:tcPr>
          <w:p w:rsidR="00670756" w:rsidRPr="002C35F6" w:rsidRDefault="006707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4"/>
          </w:tcPr>
          <w:p w:rsidR="00670756" w:rsidRPr="002C35F6" w:rsidRDefault="006707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3"/>
          </w:tcPr>
          <w:p w:rsidR="00670756" w:rsidRPr="002C35F6" w:rsidRDefault="006707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3"/>
          </w:tcPr>
          <w:p w:rsidR="00670756" w:rsidRPr="002C35F6" w:rsidRDefault="006707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</w:tcPr>
          <w:p w:rsidR="00670756" w:rsidRPr="002C35F6" w:rsidRDefault="00125F63" w:rsidP="00C46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670756" w:rsidRPr="002C35F6" w:rsidRDefault="00670756" w:rsidP="00C46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</w:tcPr>
          <w:p w:rsidR="00670756" w:rsidRPr="002C35F6" w:rsidRDefault="00670756" w:rsidP="00C46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70756" w:rsidRPr="002C35F6" w:rsidTr="0052232E">
        <w:trPr>
          <w:jc w:val="center"/>
        </w:trPr>
        <w:tc>
          <w:tcPr>
            <w:tcW w:w="800" w:type="dxa"/>
          </w:tcPr>
          <w:p w:rsidR="00670756" w:rsidRPr="002C35F6" w:rsidRDefault="006707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  <w:p w:rsidR="00670756" w:rsidRPr="002C35F6" w:rsidRDefault="006707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28" w:type="dxa"/>
            <w:gridSpan w:val="4"/>
          </w:tcPr>
          <w:p w:rsidR="00670756" w:rsidRPr="002C35F6" w:rsidRDefault="00670756" w:rsidP="00AA38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официальном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брошюр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«Путеводитель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бюджету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Ачинска»,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«Путеводитель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исполнению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  <w:p w:rsidR="00670756" w:rsidRPr="002C35F6" w:rsidRDefault="00670756" w:rsidP="00AA38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Ачинска»</w:t>
            </w:r>
          </w:p>
        </w:tc>
        <w:tc>
          <w:tcPr>
            <w:tcW w:w="851" w:type="dxa"/>
            <w:gridSpan w:val="4"/>
          </w:tcPr>
          <w:p w:rsidR="00670756" w:rsidRPr="002C35F6" w:rsidRDefault="00670756" w:rsidP="003808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еди</w:t>
            </w:r>
            <w:proofErr w:type="spellEnd"/>
          </w:p>
          <w:p w:rsidR="00670756" w:rsidRPr="002C35F6" w:rsidRDefault="00670756" w:rsidP="003808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ниц</w:t>
            </w:r>
          </w:p>
        </w:tc>
        <w:tc>
          <w:tcPr>
            <w:tcW w:w="709" w:type="dxa"/>
            <w:gridSpan w:val="4"/>
          </w:tcPr>
          <w:p w:rsidR="00670756" w:rsidRPr="002C35F6" w:rsidRDefault="0067075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4"/>
          </w:tcPr>
          <w:p w:rsidR="00670756" w:rsidRPr="002C35F6" w:rsidRDefault="0067075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4"/>
          </w:tcPr>
          <w:p w:rsidR="00670756" w:rsidRPr="002C35F6" w:rsidRDefault="0067075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4"/>
          </w:tcPr>
          <w:p w:rsidR="00670756" w:rsidRPr="002C35F6" w:rsidRDefault="0067075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4"/>
          </w:tcPr>
          <w:p w:rsidR="00670756" w:rsidRPr="002C35F6" w:rsidRDefault="0067075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4"/>
          </w:tcPr>
          <w:p w:rsidR="00670756" w:rsidRPr="002C35F6" w:rsidRDefault="0067075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4"/>
          </w:tcPr>
          <w:p w:rsidR="00670756" w:rsidRPr="002C35F6" w:rsidRDefault="0067075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4"/>
          </w:tcPr>
          <w:p w:rsidR="00670756" w:rsidRPr="002C35F6" w:rsidRDefault="006707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4"/>
          </w:tcPr>
          <w:p w:rsidR="00670756" w:rsidRPr="002C35F6" w:rsidRDefault="006707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3"/>
          </w:tcPr>
          <w:p w:rsidR="00670756" w:rsidRPr="002C35F6" w:rsidRDefault="006707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3"/>
          </w:tcPr>
          <w:p w:rsidR="00670756" w:rsidRPr="002C35F6" w:rsidRDefault="006707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</w:tcPr>
          <w:p w:rsidR="00670756" w:rsidRPr="002C35F6" w:rsidRDefault="00125F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70756" w:rsidRPr="002C35F6" w:rsidRDefault="006707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670756" w:rsidRPr="002C35F6" w:rsidRDefault="006707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D038C" w:rsidRDefault="007D03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Ind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4"/>
      </w:tblGrid>
      <w:tr w:rsidR="00E22BF1" w:rsidRPr="00E22BF1" w:rsidTr="00E22BF1">
        <w:tc>
          <w:tcPr>
            <w:tcW w:w="5464" w:type="dxa"/>
          </w:tcPr>
          <w:p w:rsidR="00E22BF1" w:rsidRPr="00E22BF1" w:rsidRDefault="00E22BF1" w:rsidP="004834CA">
            <w:pPr>
              <w:pStyle w:val="ConsPlusNormal"/>
              <w:ind w:left="-108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22B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2BF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57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22BF1" w:rsidRPr="00E22BF1" w:rsidTr="00E22BF1">
        <w:tc>
          <w:tcPr>
            <w:tcW w:w="5464" w:type="dxa"/>
          </w:tcPr>
          <w:p w:rsidR="00E22BF1" w:rsidRPr="00E22BF1" w:rsidRDefault="00E22BF1" w:rsidP="004834CA">
            <w:pPr>
              <w:pStyle w:val="ConsPlusNormal"/>
              <w:ind w:lef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22BF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2BF1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2BF1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</w:p>
        </w:tc>
      </w:tr>
      <w:tr w:rsidR="00E22BF1" w:rsidRPr="00E22BF1" w:rsidTr="00E22BF1">
        <w:tc>
          <w:tcPr>
            <w:tcW w:w="5464" w:type="dxa"/>
          </w:tcPr>
          <w:p w:rsidR="00E22BF1" w:rsidRPr="00E22BF1" w:rsidRDefault="00E22BF1" w:rsidP="004834CA">
            <w:pPr>
              <w:pStyle w:val="ConsPlusNormal"/>
              <w:ind w:lef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22BF1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2BF1">
              <w:rPr>
                <w:rFonts w:ascii="Times New Roman" w:hAnsi="Times New Roman" w:cs="Times New Roman"/>
                <w:sz w:val="28"/>
                <w:szCs w:val="28"/>
              </w:rPr>
              <w:t>Ачинска</w:t>
            </w:r>
          </w:p>
        </w:tc>
      </w:tr>
      <w:tr w:rsidR="00E22BF1" w:rsidRPr="00B07E77" w:rsidTr="00E22BF1">
        <w:tc>
          <w:tcPr>
            <w:tcW w:w="5464" w:type="dxa"/>
          </w:tcPr>
          <w:p w:rsidR="00E22BF1" w:rsidRPr="00B07E77" w:rsidRDefault="00E22BF1" w:rsidP="004834CA">
            <w:pPr>
              <w:pStyle w:val="ConsPlusNormal"/>
              <w:ind w:lef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22BF1">
              <w:rPr>
                <w:rFonts w:ascii="Times New Roman" w:hAnsi="Times New Roman" w:cs="Times New Roman"/>
                <w:sz w:val="28"/>
                <w:szCs w:val="28"/>
              </w:rPr>
              <w:t>«Управление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2BF1">
              <w:rPr>
                <w:rFonts w:ascii="Times New Roman" w:hAnsi="Times New Roman" w:cs="Times New Roman"/>
                <w:sz w:val="28"/>
                <w:szCs w:val="28"/>
              </w:rPr>
              <w:t>муниципальными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2BF1">
              <w:rPr>
                <w:rFonts w:ascii="Times New Roman" w:hAnsi="Times New Roman" w:cs="Times New Roman"/>
                <w:sz w:val="28"/>
                <w:szCs w:val="28"/>
              </w:rPr>
              <w:t>финансами</w:t>
            </w:r>
            <w:r w:rsidR="003240B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A5778C" w:rsidRDefault="00A577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70E4" w:rsidRPr="00AB299E" w:rsidRDefault="004E70E4" w:rsidP="004E70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659"/>
      <w:bookmarkEnd w:id="4"/>
      <w:r w:rsidRPr="00AB299E">
        <w:rPr>
          <w:rFonts w:ascii="Times New Roman" w:hAnsi="Times New Roman" w:cs="Times New Roman"/>
          <w:sz w:val="28"/>
          <w:szCs w:val="28"/>
        </w:rPr>
        <w:t>Информация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B299E">
        <w:rPr>
          <w:rFonts w:ascii="Times New Roman" w:hAnsi="Times New Roman" w:cs="Times New Roman"/>
          <w:sz w:val="28"/>
          <w:szCs w:val="28"/>
        </w:rPr>
        <w:t>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B299E">
        <w:rPr>
          <w:rFonts w:ascii="Times New Roman" w:hAnsi="Times New Roman" w:cs="Times New Roman"/>
          <w:sz w:val="28"/>
          <w:szCs w:val="28"/>
        </w:rPr>
        <w:t>ресурсном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B299E">
        <w:rPr>
          <w:rFonts w:ascii="Times New Roman" w:hAnsi="Times New Roman" w:cs="Times New Roman"/>
          <w:sz w:val="28"/>
          <w:szCs w:val="28"/>
        </w:rPr>
        <w:t>обеспечении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B299E">
        <w:rPr>
          <w:rFonts w:ascii="Times New Roman" w:hAnsi="Times New Roman" w:cs="Times New Roman"/>
          <w:sz w:val="28"/>
          <w:szCs w:val="28"/>
        </w:rPr>
        <w:t>муниципальной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B299E">
        <w:rPr>
          <w:rFonts w:ascii="Times New Roman" w:hAnsi="Times New Roman" w:cs="Times New Roman"/>
          <w:sz w:val="28"/>
          <w:szCs w:val="28"/>
        </w:rPr>
        <w:t>программы</w:t>
      </w:r>
    </w:p>
    <w:p w:rsidR="004E70E4" w:rsidRPr="00AB299E" w:rsidRDefault="004E70E4" w:rsidP="004E70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B299E">
        <w:rPr>
          <w:rFonts w:ascii="Times New Roman" w:hAnsi="Times New Roman" w:cs="Times New Roman"/>
          <w:sz w:val="28"/>
          <w:szCs w:val="28"/>
        </w:rPr>
        <w:t>города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B299E">
        <w:rPr>
          <w:rFonts w:ascii="Times New Roman" w:hAnsi="Times New Roman" w:cs="Times New Roman"/>
          <w:sz w:val="28"/>
          <w:szCs w:val="28"/>
        </w:rPr>
        <w:t>Ачинска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B299E">
        <w:rPr>
          <w:rFonts w:ascii="Times New Roman" w:hAnsi="Times New Roman" w:cs="Times New Roman"/>
          <w:sz w:val="28"/>
          <w:szCs w:val="28"/>
        </w:rPr>
        <w:t>за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B299E">
        <w:rPr>
          <w:rFonts w:ascii="Times New Roman" w:hAnsi="Times New Roman" w:cs="Times New Roman"/>
          <w:sz w:val="28"/>
          <w:szCs w:val="28"/>
        </w:rPr>
        <w:t>счет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B299E">
        <w:rPr>
          <w:rFonts w:ascii="Times New Roman" w:hAnsi="Times New Roman" w:cs="Times New Roman"/>
          <w:sz w:val="28"/>
          <w:szCs w:val="28"/>
        </w:rPr>
        <w:t>средств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B299E">
        <w:rPr>
          <w:rFonts w:ascii="Times New Roman" w:hAnsi="Times New Roman" w:cs="Times New Roman"/>
          <w:sz w:val="28"/>
          <w:szCs w:val="28"/>
        </w:rPr>
        <w:t>бюджета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B299E">
        <w:rPr>
          <w:rFonts w:ascii="Times New Roman" w:hAnsi="Times New Roman" w:cs="Times New Roman"/>
          <w:sz w:val="28"/>
          <w:szCs w:val="28"/>
        </w:rPr>
        <w:t>города,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B299E"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B299E">
        <w:rPr>
          <w:rFonts w:ascii="Times New Roman" w:hAnsi="Times New Roman" w:cs="Times New Roman"/>
          <w:sz w:val="28"/>
          <w:szCs w:val="28"/>
        </w:rPr>
        <w:t>том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B299E">
        <w:rPr>
          <w:rFonts w:ascii="Times New Roman" w:hAnsi="Times New Roman" w:cs="Times New Roman"/>
          <w:sz w:val="28"/>
          <w:szCs w:val="28"/>
        </w:rPr>
        <w:t>числе</w:t>
      </w:r>
    </w:p>
    <w:p w:rsidR="004E70E4" w:rsidRPr="00AB299E" w:rsidRDefault="004E70E4" w:rsidP="004E70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B299E">
        <w:rPr>
          <w:rFonts w:ascii="Times New Roman" w:hAnsi="Times New Roman" w:cs="Times New Roman"/>
          <w:sz w:val="28"/>
          <w:szCs w:val="28"/>
        </w:rPr>
        <w:t>средств,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B299E">
        <w:rPr>
          <w:rFonts w:ascii="Times New Roman" w:hAnsi="Times New Roman" w:cs="Times New Roman"/>
          <w:sz w:val="28"/>
          <w:szCs w:val="28"/>
        </w:rPr>
        <w:t>поступивших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B299E">
        <w:rPr>
          <w:rFonts w:ascii="Times New Roman" w:hAnsi="Times New Roman" w:cs="Times New Roman"/>
          <w:sz w:val="28"/>
          <w:szCs w:val="28"/>
        </w:rPr>
        <w:t>из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B299E">
        <w:rPr>
          <w:rFonts w:ascii="Times New Roman" w:hAnsi="Times New Roman" w:cs="Times New Roman"/>
          <w:sz w:val="28"/>
          <w:szCs w:val="28"/>
        </w:rPr>
        <w:t>бюджетов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B299E">
        <w:rPr>
          <w:rFonts w:ascii="Times New Roman" w:hAnsi="Times New Roman" w:cs="Times New Roman"/>
          <w:sz w:val="28"/>
          <w:szCs w:val="28"/>
        </w:rPr>
        <w:t>других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B299E">
        <w:rPr>
          <w:rFonts w:ascii="Times New Roman" w:hAnsi="Times New Roman" w:cs="Times New Roman"/>
          <w:sz w:val="28"/>
          <w:szCs w:val="28"/>
        </w:rPr>
        <w:t>уровней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299E">
        <w:rPr>
          <w:rFonts w:ascii="Times New Roman" w:hAnsi="Times New Roman" w:cs="Times New Roman"/>
          <w:sz w:val="28"/>
          <w:szCs w:val="28"/>
        </w:rPr>
        <w:t>бюджетной</w:t>
      </w:r>
      <w:proofErr w:type="gramEnd"/>
    </w:p>
    <w:p w:rsidR="004E70E4" w:rsidRDefault="004E70E4" w:rsidP="004E70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B299E">
        <w:rPr>
          <w:rFonts w:ascii="Times New Roman" w:hAnsi="Times New Roman" w:cs="Times New Roman"/>
          <w:sz w:val="28"/>
          <w:szCs w:val="28"/>
        </w:rPr>
        <w:t>системы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B299E">
        <w:rPr>
          <w:rFonts w:ascii="Times New Roman" w:hAnsi="Times New Roman" w:cs="Times New Roman"/>
          <w:sz w:val="28"/>
          <w:szCs w:val="28"/>
        </w:rPr>
        <w:t>РФ</w:t>
      </w:r>
    </w:p>
    <w:p w:rsidR="001C7033" w:rsidRPr="00AB299E" w:rsidRDefault="001C7033" w:rsidP="004E70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5778C" w:rsidRPr="002C35F6" w:rsidRDefault="004E70E4" w:rsidP="008E0A4F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2C35F6">
        <w:rPr>
          <w:rFonts w:ascii="Times New Roman" w:hAnsi="Times New Roman" w:cs="Times New Roman"/>
          <w:sz w:val="24"/>
          <w:szCs w:val="28"/>
        </w:rPr>
        <w:t>(тыс.</w:t>
      </w:r>
      <w:r w:rsidR="002C35F6">
        <w:rPr>
          <w:rFonts w:ascii="Times New Roman" w:hAnsi="Times New Roman" w:cs="Times New Roman"/>
          <w:sz w:val="24"/>
          <w:szCs w:val="28"/>
        </w:rPr>
        <w:t xml:space="preserve"> </w:t>
      </w:r>
      <w:r w:rsidRPr="002C35F6">
        <w:rPr>
          <w:rFonts w:ascii="Times New Roman" w:hAnsi="Times New Roman" w:cs="Times New Roman"/>
          <w:sz w:val="24"/>
          <w:szCs w:val="28"/>
        </w:rPr>
        <w:t>рублей)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5"/>
        <w:gridCol w:w="2143"/>
        <w:gridCol w:w="2217"/>
        <w:gridCol w:w="1969"/>
        <w:gridCol w:w="845"/>
        <w:gridCol w:w="844"/>
        <w:gridCol w:w="704"/>
        <w:gridCol w:w="563"/>
        <w:gridCol w:w="1126"/>
        <w:gridCol w:w="1126"/>
        <w:gridCol w:w="1126"/>
        <w:gridCol w:w="1406"/>
      </w:tblGrid>
      <w:tr w:rsidR="008919FA" w:rsidRPr="002C35F6" w:rsidTr="00BF564E">
        <w:trPr>
          <w:jc w:val="center"/>
        </w:trPr>
        <w:tc>
          <w:tcPr>
            <w:tcW w:w="625" w:type="dxa"/>
            <w:vMerge w:val="restart"/>
          </w:tcPr>
          <w:p w:rsidR="008919FA" w:rsidRPr="002C35F6" w:rsidRDefault="008919FA">
            <w:r w:rsidRPr="002C35F6">
              <w:t>№</w:t>
            </w:r>
            <w:r w:rsidR="002C35F6">
              <w:t xml:space="preserve"> </w:t>
            </w:r>
            <w:proofErr w:type="gramStart"/>
            <w:r w:rsidRPr="002C35F6">
              <w:t>п</w:t>
            </w:r>
            <w:proofErr w:type="gramEnd"/>
            <w:r w:rsidRPr="002C35F6">
              <w:t>/п</w:t>
            </w:r>
          </w:p>
        </w:tc>
        <w:tc>
          <w:tcPr>
            <w:tcW w:w="2143" w:type="dxa"/>
            <w:vMerge w:val="restart"/>
          </w:tcPr>
          <w:p w:rsidR="008919FA" w:rsidRPr="002C35F6" w:rsidRDefault="008919FA" w:rsidP="00F65E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(муниципальная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программа,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подпрограмма)</w:t>
            </w:r>
          </w:p>
          <w:p w:rsidR="008919FA" w:rsidRPr="002C35F6" w:rsidRDefault="008919FA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 w:val="restart"/>
          </w:tcPr>
          <w:p w:rsidR="008919FA" w:rsidRPr="002C35F6" w:rsidRDefault="008919FA" w:rsidP="00F65E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0CAD" w:rsidRPr="002C35F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  <w:p w:rsidR="008919FA" w:rsidRPr="002C35F6" w:rsidRDefault="008919FA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 w:val="restart"/>
          </w:tcPr>
          <w:p w:rsidR="008919FA" w:rsidRPr="002C35F6" w:rsidRDefault="008919FA" w:rsidP="00F65E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  <w:p w:rsidR="008919FA" w:rsidRPr="002C35F6" w:rsidRDefault="008919FA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  <w:gridSpan w:val="4"/>
          </w:tcPr>
          <w:p w:rsidR="008919FA" w:rsidRPr="002C35F6" w:rsidRDefault="008919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</w:tc>
        <w:tc>
          <w:tcPr>
            <w:tcW w:w="1126" w:type="dxa"/>
          </w:tcPr>
          <w:p w:rsidR="008919FA" w:rsidRPr="002C35F6" w:rsidRDefault="00FA2022" w:rsidP="006A00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A0014" w:rsidRPr="002C35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19FA" w:rsidRPr="002C35F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26" w:type="dxa"/>
          </w:tcPr>
          <w:p w:rsidR="008919FA" w:rsidRPr="002C35F6" w:rsidRDefault="00FA2022" w:rsidP="006A00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A0014" w:rsidRPr="002C35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19FA" w:rsidRPr="002C35F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26" w:type="dxa"/>
          </w:tcPr>
          <w:p w:rsidR="008919FA" w:rsidRPr="002C35F6" w:rsidRDefault="008919FA" w:rsidP="006A00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0392E" w:rsidRPr="002C3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0014" w:rsidRPr="002C35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06" w:type="dxa"/>
            <w:vMerge w:val="restart"/>
          </w:tcPr>
          <w:p w:rsidR="008919FA" w:rsidRPr="002C35F6" w:rsidRDefault="008919FA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</w:tr>
      <w:tr w:rsidR="008919FA" w:rsidRPr="002C35F6" w:rsidTr="00BF564E">
        <w:trPr>
          <w:jc w:val="center"/>
        </w:trPr>
        <w:tc>
          <w:tcPr>
            <w:tcW w:w="625" w:type="dxa"/>
            <w:vMerge/>
          </w:tcPr>
          <w:p w:rsidR="008919FA" w:rsidRPr="002C35F6" w:rsidRDefault="008919FA"/>
        </w:tc>
        <w:tc>
          <w:tcPr>
            <w:tcW w:w="2143" w:type="dxa"/>
            <w:vMerge/>
          </w:tcPr>
          <w:p w:rsidR="008919FA" w:rsidRPr="002C35F6" w:rsidRDefault="008919FA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</w:tcPr>
          <w:p w:rsidR="008919FA" w:rsidRPr="002C35F6" w:rsidRDefault="008919FA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8919FA" w:rsidRPr="002C35F6" w:rsidRDefault="008919FA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8919FA" w:rsidRPr="002C35F6" w:rsidRDefault="008919FA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44" w:type="dxa"/>
          </w:tcPr>
          <w:p w:rsidR="008919FA" w:rsidRPr="002C35F6" w:rsidRDefault="008919FA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704" w:type="dxa"/>
          </w:tcPr>
          <w:p w:rsidR="008919FA" w:rsidRPr="002C35F6" w:rsidRDefault="008919FA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63" w:type="dxa"/>
          </w:tcPr>
          <w:p w:rsidR="008919FA" w:rsidRPr="002C35F6" w:rsidRDefault="008919FA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126" w:type="dxa"/>
          </w:tcPr>
          <w:p w:rsidR="008919FA" w:rsidRPr="002C35F6" w:rsidRDefault="008919FA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26" w:type="dxa"/>
          </w:tcPr>
          <w:p w:rsidR="008919FA" w:rsidRPr="002C35F6" w:rsidRDefault="008919FA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26" w:type="dxa"/>
          </w:tcPr>
          <w:p w:rsidR="008919FA" w:rsidRPr="002C35F6" w:rsidRDefault="008919FA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06" w:type="dxa"/>
            <w:vMerge/>
          </w:tcPr>
          <w:p w:rsidR="008919FA" w:rsidRPr="002C35F6" w:rsidRDefault="008919FA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9FA" w:rsidRPr="002C35F6" w:rsidTr="00BF564E">
        <w:trPr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:rsidR="008919FA" w:rsidRPr="002C35F6" w:rsidRDefault="008919FA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3" w:type="dxa"/>
            <w:tcBorders>
              <w:bottom w:val="single" w:sz="4" w:space="0" w:color="auto"/>
            </w:tcBorders>
          </w:tcPr>
          <w:p w:rsidR="008919FA" w:rsidRPr="002C35F6" w:rsidRDefault="008919FA" w:rsidP="00655EEE">
            <w:pPr>
              <w:jc w:val="center"/>
            </w:pPr>
            <w:r w:rsidRPr="002C35F6">
              <w:t>2</w:t>
            </w:r>
          </w:p>
        </w:tc>
        <w:tc>
          <w:tcPr>
            <w:tcW w:w="2217" w:type="dxa"/>
            <w:tcBorders>
              <w:bottom w:val="single" w:sz="4" w:space="0" w:color="auto"/>
            </w:tcBorders>
          </w:tcPr>
          <w:p w:rsidR="008919FA" w:rsidRPr="002C35F6" w:rsidRDefault="008919FA" w:rsidP="00655EEE">
            <w:pPr>
              <w:jc w:val="center"/>
            </w:pPr>
            <w:r w:rsidRPr="002C35F6">
              <w:t>3</w:t>
            </w:r>
          </w:p>
        </w:tc>
        <w:tc>
          <w:tcPr>
            <w:tcW w:w="1969" w:type="dxa"/>
          </w:tcPr>
          <w:p w:rsidR="008919FA" w:rsidRPr="002C35F6" w:rsidRDefault="008919FA" w:rsidP="00655EEE">
            <w:pPr>
              <w:jc w:val="center"/>
            </w:pPr>
            <w:r w:rsidRPr="002C35F6">
              <w:t>4</w:t>
            </w:r>
          </w:p>
        </w:tc>
        <w:tc>
          <w:tcPr>
            <w:tcW w:w="845" w:type="dxa"/>
          </w:tcPr>
          <w:p w:rsidR="008919FA" w:rsidRPr="002C35F6" w:rsidRDefault="008919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4" w:type="dxa"/>
          </w:tcPr>
          <w:p w:rsidR="008919FA" w:rsidRPr="002C35F6" w:rsidRDefault="008919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4" w:type="dxa"/>
          </w:tcPr>
          <w:p w:rsidR="008919FA" w:rsidRPr="002C35F6" w:rsidRDefault="008919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3" w:type="dxa"/>
          </w:tcPr>
          <w:p w:rsidR="008919FA" w:rsidRPr="002C35F6" w:rsidRDefault="008919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6" w:type="dxa"/>
          </w:tcPr>
          <w:p w:rsidR="008919FA" w:rsidRPr="002C35F6" w:rsidRDefault="008919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6" w:type="dxa"/>
          </w:tcPr>
          <w:p w:rsidR="008919FA" w:rsidRPr="002C35F6" w:rsidRDefault="008919FA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6" w:type="dxa"/>
          </w:tcPr>
          <w:p w:rsidR="008919FA" w:rsidRPr="002C35F6" w:rsidRDefault="008919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06" w:type="dxa"/>
          </w:tcPr>
          <w:p w:rsidR="008919FA" w:rsidRPr="002C35F6" w:rsidRDefault="008919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B109B" w:rsidRPr="002C35F6" w:rsidTr="00BF564E">
        <w:trPr>
          <w:jc w:val="center"/>
        </w:trPr>
        <w:tc>
          <w:tcPr>
            <w:tcW w:w="625" w:type="dxa"/>
            <w:vMerge w:val="restart"/>
            <w:tcBorders>
              <w:bottom w:val="single" w:sz="4" w:space="0" w:color="auto"/>
            </w:tcBorders>
          </w:tcPr>
          <w:p w:rsidR="00BB109B" w:rsidRPr="002C35F6" w:rsidRDefault="00BB1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3" w:type="dxa"/>
            <w:vMerge w:val="restart"/>
            <w:tcBorders>
              <w:bottom w:val="single" w:sz="4" w:space="0" w:color="auto"/>
            </w:tcBorders>
          </w:tcPr>
          <w:p w:rsidR="00BB109B" w:rsidRPr="002C35F6" w:rsidRDefault="00BB1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2217" w:type="dxa"/>
            <w:vMerge w:val="restart"/>
            <w:tcBorders>
              <w:bottom w:val="single" w:sz="4" w:space="0" w:color="auto"/>
            </w:tcBorders>
          </w:tcPr>
          <w:p w:rsidR="00BB109B" w:rsidRPr="002C35F6" w:rsidRDefault="00BB1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муниципальными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финансами</w:t>
            </w:r>
          </w:p>
        </w:tc>
        <w:tc>
          <w:tcPr>
            <w:tcW w:w="1969" w:type="dxa"/>
          </w:tcPr>
          <w:p w:rsidR="00BB109B" w:rsidRPr="002C35F6" w:rsidRDefault="00BB1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расходные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обязательства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</w:p>
        </w:tc>
        <w:tc>
          <w:tcPr>
            <w:tcW w:w="845" w:type="dxa"/>
          </w:tcPr>
          <w:p w:rsidR="00BB109B" w:rsidRPr="002C35F6" w:rsidRDefault="00BB10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44" w:type="dxa"/>
          </w:tcPr>
          <w:p w:rsidR="00BB109B" w:rsidRPr="002C35F6" w:rsidRDefault="00BB10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4" w:type="dxa"/>
          </w:tcPr>
          <w:p w:rsidR="00BB109B" w:rsidRPr="002C35F6" w:rsidRDefault="00BB10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3" w:type="dxa"/>
          </w:tcPr>
          <w:p w:rsidR="00BB109B" w:rsidRPr="002C35F6" w:rsidRDefault="00BB10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26" w:type="dxa"/>
          </w:tcPr>
          <w:p w:rsidR="00BB109B" w:rsidRPr="002C35F6" w:rsidRDefault="00830B1B" w:rsidP="005364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64FC" w:rsidRPr="002C35F6">
              <w:rPr>
                <w:rFonts w:ascii="Times New Roman" w:hAnsi="Times New Roman" w:cs="Times New Roman"/>
                <w:sz w:val="24"/>
                <w:szCs w:val="24"/>
              </w:rPr>
              <w:t>644,5</w:t>
            </w:r>
          </w:p>
        </w:tc>
        <w:tc>
          <w:tcPr>
            <w:tcW w:w="1126" w:type="dxa"/>
          </w:tcPr>
          <w:p w:rsidR="00BB109B" w:rsidRPr="002C35F6" w:rsidRDefault="00830B1B" w:rsidP="005364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64FC" w:rsidRPr="002C35F6">
              <w:rPr>
                <w:rFonts w:ascii="Times New Roman" w:hAnsi="Times New Roman" w:cs="Times New Roman"/>
                <w:sz w:val="24"/>
                <w:szCs w:val="24"/>
              </w:rPr>
              <w:t>665,5</w:t>
            </w:r>
          </w:p>
        </w:tc>
        <w:tc>
          <w:tcPr>
            <w:tcW w:w="1126" w:type="dxa"/>
          </w:tcPr>
          <w:p w:rsidR="00BB109B" w:rsidRPr="002C35F6" w:rsidRDefault="00830B1B" w:rsidP="005364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64FC" w:rsidRPr="002C35F6">
              <w:rPr>
                <w:rFonts w:ascii="Times New Roman" w:hAnsi="Times New Roman" w:cs="Times New Roman"/>
                <w:sz w:val="24"/>
                <w:szCs w:val="24"/>
              </w:rPr>
              <w:t>683,3</w:t>
            </w:r>
          </w:p>
        </w:tc>
        <w:tc>
          <w:tcPr>
            <w:tcW w:w="1406" w:type="dxa"/>
          </w:tcPr>
          <w:p w:rsidR="00BB109B" w:rsidRPr="002C35F6" w:rsidRDefault="005364FC" w:rsidP="003822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993,3</w:t>
            </w:r>
          </w:p>
        </w:tc>
      </w:tr>
      <w:tr w:rsidR="007D038C" w:rsidRPr="002C35F6" w:rsidTr="00BF564E">
        <w:trPr>
          <w:jc w:val="center"/>
        </w:trPr>
        <w:tc>
          <w:tcPr>
            <w:tcW w:w="625" w:type="dxa"/>
            <w:vMerge/>
            <w:tcBorders>
              <w:top w:val="nil"/>
              <w:bottom w:val="single" w:sz="4" w:space="0" w:color="auto"/>
            </w:tcBorders>
          </w:tcPr>
          <w:p w:rsidR="007D038C" w:rsidRPr="002C35F6" w:rsidRDefault="007D038C"/>
        </w:tc>
        <w:tc>
          <w:tcPr>
            <w:tcW w:w="2143" w:type="dxa"/>
            <w:vMerge/>
            <w:tcBorders>
              <w:top w:val="nil"/>
              <w:bottom w:val="single" w:sz="4" w:space="0" w:color="auto"/>
            </w:tcBorders>
          </w:tcPr>
          <w:p w:rsidR="007D038C" w:rsidRPr="002C35F6" w:rsidRDefault="007D038C"/>
        </w:tc>
        <w:tc>
          <w:tcPr>
            <w:tcW w:w="2217" w:type="dxa"/>
            <w:vMerge/>
            <w:tcBorders>
              <w:top w:val="nil"/>
              <w:bottom w:val="single" w:sz="4" w:space="0" w:color="auto"/>
            </w:tcBorders>
          </w:tcPr>
          <w:p w:rsidR="007D038C" w:rsidRPr="002C35F6" w:rsidRDefault="007D038C"/>
        </w:tc>
        <w:tc>
          <w:tcPr>
            <w:tcW w:w="1969" w:type="dxa"/>
          </w:tcPr>
          <w:p w:rsidR="007D038C" w:rsidRPr="002C35F6" w:rsidRDefault="007D03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45" w:type="dxa"/>
          </w:tcPr>
          <w:p w:rsidR="007D038C" w:rsidRPr="002C35F6" w:rsidRDefault="007D038C" w:rsidP="007D03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44" w:type="dxa"/>
          </w:tcPr>
          <w:p w:rsidR="007D038C" w:rsidRPr="002C35F6" w:rsidRDefault="007D038C" w:rsidP="007D03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4" w:type="dxa"/>
          </w:tcPr>
          <w:p w:rsidR="007D038C" w:rsidRPr="002C35F6" w:rsidRDefault="007D038C" w:rsidP="007D03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3" w:type="dxa"/>
          </w:tcPr>
          <w:p w:rsidR="007D038C" w:rsidRPr="002C35F6" w:rsidRDefault="007D038C" w:rsidP="007D03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26" w:type="dxa"/>
          </w:tcPr>
          <w:p w:rsidR="007D038C" w:rsidRPr="002C35F6" w:rsidRDefault="007D038C" w:rsidP="007D03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7D038C" w:rsidRPr="002C35F6" w:rsidRDefault="007D038C" w:rsidP="007D03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7D038C" w:rsidRPr="002C35F6" w:rsidRDefault="007D038C" w:rsidP="007D03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7D038C" w:rsidRPr="002C35F6" w:rsidRDefault="007D038C" w:rsidP="007D03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4DB" w:rsidRPr="002C35F6" w:rsidTr="00BF564E">
        <w:trPr>
          <w:jc w:val="center"/>
        </w:trPr>
        <w:tc>
          <w:tcPr>
            <w:tcW w:w="625" w:type="dxa"/>
            <w:vMerge/>
            <w:tcBorders>
              <w:top w:val="nil"/>
              <w:bottom w:val="single" w:sz="4" w:space="0" w:color="auto"/>
            </w:tcBorders>
          </w:tcPr>
          <w:p w:rsidR="004514DB" w:rsidRPr="002C35F6" w:rsidRDefault="004514DB"/>
        </w:tc>
        <w:tc>
          <w:tcPr>
            <w:tcW w:w="2143" w:type="dxa"/>
            <w:vMerge/>
            <w:tcBorders>
              <w:top w:val="nil"/>
              <w:bottom w:val="single" w:sz="4" w:space="0" w:color="auto"/>
            </w:tcBorders>
          </w:tcPr>
          <w:p w:rsidR="004514DB" w:rsidRPr="002C35F6" w:rsidRDefault="004514DB"/>
        </w:tc>
        <w:tc>
          <w:tcPr>
            <w:tcW w:w="2217" w:type="dxa"/>
            <w:vMerge/>
            <w:tcBorders>
              <w:top w:val="nil"/>
              <w:bottom w:val="single" w:sz="4" w:space="0" w:color="auto"/>
            </w:tcBorders>
          </w:tcPr>
          <w:p w:rsidR="004514DB" w:rsidRPr="002C35F6" w:rsidRDefault="004514DB"/>
        </w:tc>
        <w:tc>
          <w:tcPr>
            <w:tcW w:w="1969" w:type="dxa"/>
            <w:tcBorders>
              <w:bottom w:val="single" w:sz="4" w:space="0" w:color="auto"/>
            </w:tcBorders>
          </w:tcPr>
          <w:p w:rsidR="004514DB" w:rsidRPr="002C35F6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4514DB" w:rsidRPr="002C35F6" w:rsidRDefault="00451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4514DB" w:rsidRPr="002C35F6" w:rsidRDefault="00451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:rsidR="004514DB" w:rsidRPr="002C35F6" w:rsidRDefault="00451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4514DB" w:rsidRPr="002C35F6" w:rsidRDefault="00451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4514DB" w:rsidRPr="002C35F6" w:rsidRDefault="006A0014" w:rsidP="00451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661,6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4514DB" w:rsidRPr="002C35F6" w:rsidRDefault="006A0014" w:rsidP="00451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681,9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4514DB" w:rsidRPr="002C35F6" w:rsidRDefault="006A0014" w:rsidP="00451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700,5</w:t>
            </w: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:rsidR="004514DB" w:rsidRPr="002C35F6" w:rsidRDefault="00BF564E" w:rsidP="00451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044,0</w:t>
            </w:r>
          </w:p>
        </w:tc>
      </w:tr>
      <w:tr w:rsidR="004514DB" w:rsidRPr="002C35F6" w:rsidTr="00BF564E">
        <w:tblPrEx>
          <w:tblBorders>
            <w:insideH w:val="nil"/>
          </w:tblBorders>
        </w:tblPrEx>
        <w:trPr>
          <w:jc w:val="center"/>
        </w:trPr>
        <w:tc>
          <w:tcPr>
            <w:tcW w:w="6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514DB" w:rsidRPr="002C35F6" w:rsidRDefault="004514DB"/>
        </w:tc>
        <w:tc>
          <w:tcPr>
            <w:tcW w:w="21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514DB" w:rsidRPr="002C35F6" w:rsidRDefault="004514DB"/>
        </w:tc>
        <w:tc>
          <w:tcPr>
            <w:tcW w:w="22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514DB" w:rsidRPr="002C35F6" w:rsidRDefault="004514DB"/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</w:tcPr>
          <w:p w:rsidR="004514DB" w:rsidRPr="002C35F6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финансовое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:rsidR="004514DB" w:rsidRPr="002C35F6" w:rsidRDefault="00451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738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4514DB" w:rsidRPr="002C35F6" w:rsidRDefault="00451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4514DB" w:rsidRPr="002C35F6" w:rsidRDefault="00451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4514DB" w:rsidRPr="002C35F6" w:rsidRDefault="00451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4514DB" w:rsidRPr="002C35F6" w:rsidRDefault="00830B1B" w:rsidP="005364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364FC" w:rsidRPr="002C3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64FC" w:rsidRPr="002C35F6">
              <w:rPr>
                <w:rFonts w:ascii="Times New Roman" w:hAnsi="Times New Roman" w:cs="Times New Roman"/>
                <w:sz w:val="24"/>
                <w:szCs w:val="24"/>
              </w:rPr>
              <w:t>982,9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4514DB" w:rsidRPr="002C35F6" w:rsidRDefault="00830B1B" w:rsidP="005364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364FC" w:rsidRPr="002C3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64FC" w:rsidRPr="002C35F6">
              <w:rPr>
                <w:rFonts w:ascii="Times New Roman" w:hAnsi="Times New Roman" w:cs="Times New Roman"/>
                <w:sz w:val="24"/>
                <w:szCs w:val="24"/>
              </w:rPr>
              <w:t>983,6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4514DB" w:rsidRPr="002C35F6" w:rsidRDefault="002C35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r w:rsidR="005364FC" w:rsidRPr="002C35F6">
              <w:rPr>
                <w:rFonts w:ascii="Times New Roman" w:hAnsi="Times New Roman" w:cs="Times New Roman"/>
                <w:sz w:val="24"/>
                <w:szCs w:val="24"/>
              </w:rPr>
              <w:t>982,8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:rsidR="004514DB" w:rsidRPr="002C35F6" w:rsidRDefault="00830B1B" w:rsidP="005364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364FC" w:rsidRPr="002C3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64FC" w:rsidRPr="002C35F6">
              <w:rPr>
                <w:rFonts w:ascii="Times New Roman" w:hAnsi="Times New Roman" w:cs="Times New Roman"/>
                <w:sz w:val="24"/>
                <w:szCs w:val="24"/>
              </w:rPr>
              <w:t>949,3</w:t>
            </w:r>
          </w:p>
        </w:tc>
      </w:tr>
      <w:tr w:rsidR="00BF564E" w:rsidRPr="002C35F6" w:rsidTr="00BF564E">
        <w:trPr>
          <w:jc w:val="center"/>
        </w:trPr>
        <w:tc>
          <w:tcPr>
            <w:tcW w:w="625" w:type="dxa"/>
            <w:vMerge w:val="restart"/>
            <w:tcBorders>
              <w:top w:val="single" w:sz="4" w:space="0" w:color="auto"/>
              <w:bottom w:val="nil"/>
            </w:tcBorders>
          </w:tcPr>
          <w:p w:rsidR="00BF564E" w:rsidRPr="002C35F6" w:rsidRDefault="00BF56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143" w:type="dxa"/>
            <w:vMerge w:val="restart"/>
            <w:tcBorders>
              <w:top w:val="single" w:sz="4" w:space="0" w:color="auto"/>
              <w:bottom w:val="nil"/>
            </w:tcBorders>
          </w:tcPr>
          <w:p w:rsidR="00BF564E" w:rsidRPr="002C35F6" w:rsidRDefault="004B6E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635" w:history="1">
              <w:r w:rsidR="00BF564E" w:rsidRPr="002C35F6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  <w:r w:rsidR="002C35F6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BF564E" w:rsidRPr="002C35F6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</w:p>
        </w:tc>
        <w:tc>
          <w:tcPr>
            <w:tcW w:w="2217" w:type="dxa"/>
            <w:vMerge w:val="restart"/>
            <w:tcBorders>
              <w:top w:val="single" w:sz="4" w:space="0" w:color="auto"/>
              <w:bottom w:val="nil"/>
            </w:tcBorders>
          </w:tcPr>
          <w:p w:rsidR="00BF564E" w:rsidRPr="002C35F6" w:rsidRDefault="00BF56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долгом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</w:tcPr>
          <w:p w:rsidR="00BF564E" w:rsidRPr="002C35F6" w:rsidRDefault="00BF564E" w:rsidP="007D03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расходные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обязательства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подпрограмме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:rsidR="00BF564E" w:rsidRPr="002C35F6" w:rsidRDefault="00BF56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738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BF564E" w:rsidRPr="002C35F6" w:rsidRDefault="00BF56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BF564E" w:rsidRPr="002C35F6" w:rsidRDefault="00BF56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BF564E" w:rsidRPr="002C35F6" w:rsidRDefault="00BF56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BF564E" w:rsidRPr="002C35F6" w:rsidRDefault="00BF564E" w:rsidP="00BF56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866,0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BF564E" w:rsidRPr="002C35F6" w:rsidRDefault="00BF564E" w:rsidP="00BF56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866,0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BF564E" w:rsidRPr="002C35F6" w:rsidRDefault="00BF564E" w:rsidP="00BF56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866,0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:rsidR="00BF564E" w:rsidRPr="002C35F6" w:rsidRDefault="00BF564E" w:rsidP="00BF56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598,0</w:t>
            </w:r>
          </w:p>
        </w:tc>
      </w:tr>
      <w:tr w:rsidR="004514DB" w:rsidRPr="002C35F6" w:rsidTr="00BF564E">
        <w:tblPrEx>
          <w:tblBorders>
            <w:insideH w:val="nil"/>
          </w:tblBorders>
        </w:tblPrEx>
        <w:trPr>
          <w:jc w:val="center"/>
        </w:trPr>
        <w:tc>
          <w:tcPr>
            <w:tcW w:w="625" w:type="dxa"/>
            <w:vMerge/>
            <w:tcBorders>
              <w:bottom w:val="nil"/>
            </w:tcBorders>
          </w:tcPr>
          <w:p w:rsidR="004514DB" w:rsidRPr="002C35F6" w:rsidRDefault="004514DB"/>
        </w:tc>
        <w:tc>
          <w:tcPr>
            <w:tcW w:w="2143" w:type="dxa"/>
            <w:vMerge/>
            <w:tcBorders>
              <w:bottom w:val="nil"/>
            </w:tcBorders>
          </w:tcPr>
          <w:p w:rsidR="004514DB" w:rsidRPr="002C35F6" w:rsidRDefault="004514DB"/>
        </w:tc>
        <w:tc>
          <w:tcPr>
            <w:tcW w:w="2217" w:type="dxa"/>
            <w:vMerge/>
            <w:tcBorders>
              <w:bottom w:val="nil"/>
            </w:tcBorders>
          </w:tcPr>
          <w:p w:rsidR="004514DB" w:rsidRPr="002C35F6" w:rsidRDefault="004514DB"/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</w:tcPr>
          <w:p w:rsidR="004514DB" w:rsidRPr="002C35F6" w:rsidRDefault="004514DB" w:rsidP="007D03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:rsidR="004514DB" w:rsidRPr="002C35F6" w:rsidRDefault="004514DB" w:rsidP="007D03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4514DB" w:rsidRPr="002C35F6" w:rsidRDefault="004514DB" w:rsidP="007D03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4514DB" w:rsidRPr="002C35F6" w:rsidRDefault="004514DB" w:rsidP="007D03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4514DB" w:rsidRPr="002C35F6" w:rsidRDefault="004514DB" w:rsidP="007D03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4514DB" w:rsidRPr="002C35F6" w:rsidRDefault="004514DB" w:rsidP="007D03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4514DB" w:rsidRPr="002C35F6" w:rsidRDefault="004514DB" w:rsidP="007D03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4514DB" w:rsidRPr="002C35F6" w:rsidRDefault="004514DB" w:rsidP="007D03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:rsidR="004514DB" w:rsidRPr="002C35F6" w:rsidRDefault="004514DB" w:rsidP="007D03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4DB" w:rsidRPr="002C35F6" w:rsidTr="00BF564E">
        <w:tblPrEx>
          <w:tblBorders>
            <w:insideH w:val="nil"/>
          </w:tblBorders>
        </w:tblPrEx>
        <w:trPr>
          <w:jc w:val="center"/>
        </w:trPr>
        <w:tc>
          <w:tcPr>
            <w:tcW w:w="625" w:type="dxa"/>
            <w:vMerge/>
            <w:tcBorders>
              <w:bottom w:val="nil"/>
            </w:tcBorders>
          </w:tcPr>
          <w:p w:rsidR="004514DB" w:rsidRPr="002C35F6" w:rsidRDefault="004514DB"/>
        </w:tc>
        <w:tc>
          <w:tcPr>
            <w:tcW w:w="2143" w:type="dxa"/>
            <w:vMerge/>
            <w:tcBorders>
              <w:bottom w:val="nil"/>
            </w:tcBorders>
          </w:tcPr>
          <w:p w:rsidR="004514DB" w:rsidRPr="002C35F6" w:rsidRDefault="004514DB"/>
        </w:tc>
        <w:tc>
          <w:tcPr>
            <w:tcW w:w="2217" w:type="dxa"/>
            <w:vMerge/>
            <w:tcBorders>
              <w:bottom w:val="nil"/>
            </w:tcBorders>
          </w:tcPr>
          <w:p w:rsidR="004514DB" w:rsidRPr="002C35F6" w:rsidRDefault="004514DB"/>
        </w:tc>
        <w:tc>
          <w:tcPr>
            <w:tcW w:w="1969" w:type="dxa"/>
            <w:tcBorders>
              <w:top w:val="single" w:sz="4" w:space="0" w:color="auto"/>
              <w:bottom w:val="nil"/>
            </w:tcBorders>
          </w:tcPr>
          <w:p w:rsidR="004514DB" w:rsidRPr="002C35F6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финансовое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845" w:type="dxa"/>
            <w:tcBorders>
              <w:top w:val="single" w:sz="4" w:space="0" w:color="auto"/>
              <w:bottom w:val="nil"/>
            </w:tcBorders>
          </w:tcPr>
          <w:p w:rsidR="004514DB" w:rsidRPr="002C35F6" w:rsidRDefault="00451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738</w:t>
            </w:r>
          </w:p>
        </w:tc>
        <w:tc>
          <w:tcPr>
            <w:tcW w:w="844" w:type="dxa"/>
            <w:tcBorders>
              <w:top w:val="single" w:sz="4" w:space="0" w:color="auto"/>
              <w:bottom w:val="nil"/>
            </w:tcBorders>
          </w:tcPr>
          <w:p w:rsidR="004514DB" w:rsidRPr="002C35F6" w:rsidRDefault="00451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4" w:type="dxa"/>
            <w:tcBorders>
              <w:top w:val="single" w:sz="4" w:space="0" w:color="auto"/>
              <w:bottom w:val="nil"/>
            </w:tcBorders>
          </w:tcPr>
          <w:p w:rsidR="004514DB" w:rsidRPr="002C35F6" w:rsidRDefault="00451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3" w:type="dxa"/>
            <w:tcBorders>
              <w:top w:val="single" w:sz="4" w:space="0" w:color="auto"/>
              <w:bottom w:val="nil"/>
            </w:tcBorders>
          </w:tcPr>
          <w:p w:rsidR="004514DB" w:rsidRPr="002C35F6" w:rsidRDefault="00451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</w:tcPr>
          <w:p w:rsidR="004514DB" w:rsidRPr="002C35F6" w:rsidRDefault="00BF564E" w:rsidP="004850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866,0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</w:tcPr>
          <w:p w:rsidR="004514DB" w:rsidRPr="002C35F6" w:rsidRDefault="00BF564E" w:rsidP="004850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866,0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</w:tcPr>
          <w:p w:rsidR="004514DB" w:rsidRPr="002C35F6" w:rsidRDefault="00BF564E" w:rsidP="004850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866,0</w:t>
            </w:r>
          </w:p>
        </w:tc>
        <w:tc>
          <w:tcPr>
            <w:tcW w:w="1406" w:type="dxa"/>
            <w:tcBorders>
              <w:top w:val="single" w:sz="4" w:space="0" w:color="auto"/>
              <w:bottom w:val="nil"/>
            </w:tcBorders>
          </w:tcPr>
          <w:p w:rsidR="004514DB" w:rsidRPr="002C35F6" w:rsidRDefault="00BF564E" w:rsidP="004850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598,0</w:t>
            </w:r>
          </w:p>
        </w:tc>
      </w:tr>
      <w:tr w:rsidR="004514DB" w:rsidRPr="002C35F6" w:rsidTr="00BF564E">
        <w:trPr>
          <w:jc w:val="center"/>
        </w:trPr>
        <w:tc>
          <w:tcPr>
            <w:tcW w:w="625" w:type="dxa"/>
            <w:vMerge w:val="restart"/>
          </w:tcPr>
          <w:p w:rsidR="004514DB" w:rsidRPr="002C35F6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143" w:type="dxa"/>
            <w:vMerge w:val="restart"/>
          </w:tcPr>
          <w:p w:rsidR="004514DB" w:rsidRPr="002C35F6" w:rsidRDefault="004B6E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030" w:history="1">
              <w:r w:rsidR="004514DB" w:rsidRPr="002C35F6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  <w:r w:rsidR="002C35F6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4514DB" w:rsidRPr="002C35F6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hyperlink>
          </w:p>
        </w:tc>
        <w:tc>
          <w:tcPr>
            <w:tcW w:w="2217" w:type="dxa"/>
            <w:vMerge w:val="restart"/>
          </w:tcPr>
          <w:p w:rsidR="004514DB" w:rsidRPr="002C35F6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долгосрочной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сбалансированности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устойчивости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города,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69" w:type="dxa"/>
          </w:tcPr>
          <w:p w:rsidR="004514DB" w:rsidRPr="002C35F6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расходные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обязательства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подпрограмме</w:t>
            </w:r>
          </w:p>
        </w:tc>
        <w:tc>
          <w:tcPr>
            <w:tcW w:w="845" w:type="dxa"/>
          </w:tcPr>
          <w:p w:rsidR="004514DB" w:rsidRPr="002C35F6" w:rsidRDefault="00451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4" w:type="dxa"/>
          </w:tcPr>
          <w:p w:rsidR="004514DB" w:rsidRPr="002C35F6" w:rsidRDefault="00451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4" w:type="dxa"/>
          </w:tcPr>
          <w:p w:rsidR="004514DB" w:rsidRPr="002C35F6" w:rsidRDefault="00451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3" w:type="dxa"/>
          </w:tcPr>
          <w:p w:rsidR="004514DB" w:rsidRPr="002C35F6" w:rsidRDefault="00451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26" w:type="dxa"/>
          </w:tcPr>
          <w:p w:rsidR="004514DB" w:rsidRPr="002C35F6" w:rsidRDefault="00830B1B" w:rsidP="005364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64FC" w:rsidRPr="002C35F6">
              <w:rPr>
                <w:rFonts w:ascii="Times New Roman" w:hAnsi="Times New Roman" w:cs="Times New Roman"/>
                <w:sz w:val="24"/>
                <w:szCs w:val="24"/>
              </w:rPr>
              <w:t>778,5</w:t>
            </w:r>
          </w:p>
        </w:tc>
        <w:tc>
          <w:tcPr>
            <w:tcW w:w="1126" w:type="dxa"/>
          </w:tcPr>
          <w:p w:rsidR="004514DB" w:rsidRPr="002C35F6" w:rsidRDefault="00830B1B" w:rsidP="005364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64FC" w:rsidRPr="002C35F6">
              <w:rPr>
                <w:rFonts w:ascii="Times New Roman" w:hAnsi="Times New Roman" w:cs="Times New Roman"/>
                <w:sz w:val="24"/>
                <w:szCs w:val="24"/>
              </w:rPr>
              <w:t>799,5</w:t>
            </w:r>
          </w:p>
        </w:tc>
        <w:tc>
          <w:tcPr>
            <w:tcW w:w="1126" w:type="dxa"/>
          </w:tcPr>
          <w:p w:rsidR="004514DB" w:rsidRPr="002C35F6" w:rsidRDefault="00830B1B" w:rsidP="005364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364FC" w:rsidRPr="002C35F6"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1406" w:type="dxa"/>
          </w:tcPr>
          <w:p w:rsidR="004514DB" w:rsidRPr="002C35F6" w:rsidRDefault="00830B1B" w:rsidP="005364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64FC" w:rsidRPr="002C35F6">
              <w:rPr>
                <w:rFonts w:ascii="Times New Roman" w:hAnsi="Times New Roman" w:cs="Times New Roman"/>
                <w:sz w:val="24"/>
                <w:szCs w:val="24"/>
              </w:rPr>
              <w:t>395,3</w:t>
            </w:r>
          </w:p>
        </w:tc>
      </w:tr>
      <w:tr w:rsidR="004514DB" w:rsidRPr="002C35F6" w:rsidTr="00BF564E">
        <w:trPr>
          <w:jc w:val="center"/>
        </w:trPr>
        <w:tc>
          <w:tcPr>
            <w:tcW w:w="625" w:type="dxa"/>
            <w:vMerge/>
          </w:tcPr>
          <w:p w:rsidR="004514DB" w:rsidRPr="002C35F6" w:rsidRDefault="004514DB"/>
        </w:tc>
        <w:tc>
          <w:tcPr>
            <w:tcW w:w="2143" w:type="dxa"/>
            <w:vMerge/>
          </w:tcPr>
          <w:p w:rsidR="004514DB" w:rsidRPr="002C35F6" w:rsidRDefault="004514DB"/>
        </w:tc>
        <w:tc>
          <w:tcPr>
            <w:tcW w:w="2217" w:type="dxa"/>
            <w:vMerge/>
          </w:tcPr>
          <w:p w:rsidR="004514DB" w:rsidRPr="002C35F6" w:rsidRDefault="004514DB"/>
        </w:tc>
        <w:tc>
          <w:tcPr>
            <w:tcW w:w="1969" w:type="dxa"/>
          </w:tcPr>
          <w:p w:rsidR="004514DB" w:rsidRPr="002C35F6" w:rsidRDefault="004514DB" w:rsidP="007D03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45" w:type="dxa"/>
          </w:tcPr>
          <w:p w:rsidR="004514DB" w:rsidRPr="002C35F6" w:rsidRDefault="004514DB" w:rsidP="007D03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44" w:type="dxa"/>
          </w:tcPr>
          <w:p w:rsidR="004514DB" w:rsidRPr="002C35F6" w:rsidRDefault="004514DB" w:rsidP="007D03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4" w:type="dxa"/>
          </w:tcPr>
          <w:p w:rsidR="004514DB" w:rsidRPr="002C35F6" w:rsidRDefault="004514DB" w:rsidP="007D03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3" w:type="dxa"/>
          </w:tcPr>
          <w:p w:rsidR="004514DB" w:rsidRPr="002C35F6" w:rsidRDefault="004514DB" w:rsidP="007D03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26" w:type="dxa"/>
          </w:tcPr>
          <w:p w:rsidR="004514DB" w:rsidRPr="002C35F6" w:rsidRDefault="004514DB" w:rsidP="007D03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4514DB" w:rsidRPr="002C35F6" w:rsidRDefault="004514DB" w:rsidP="007D03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4514DB" w:rsidRPr="002C35F6" w:rsidRDefault="004514DB" w:rsidP="007D03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4514DB" w:rsidRPr="002C35F6" w:rsidRDefault="004514DB" w:rsidP="007D03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B1B" w:rsidRPr="002C35F6" w:rsidTr="00BF564E">
        <w:trPr>
          <w:jc w:val="center"/>
        </w:trPr>
        <w:tc>
          <w:tcPr>
            <w:tcW w:w="625" w:type="dxa"/>
            <w:vMerge/>
          </w:tcPr>
          <w:p w:rsidR="00830B1B" w:rsidRPr="002C35F6" w:rsidRDefault="00830B1B"/>
        </w:tc>
        <w:tc>
          <w:tcPr>
            <w:tcW w:w="2143" w:type="dxa"/>
            <w:vMerge/>
          </w:tcPr>
          <w:p w:rsidR="00830B1B" w:rsidRPr="002C35F6" w:rsidRDefault="00830B1B"/>
        </w:tc>
        <w:tc>
          <w:tcPr>
            <w:tcW w:w="2217" w:type="dxa"/>
            <w:vMerge/>
          </w:tcPr>
          <w:p w:rsidR="00830B1B" w:rsidRPr="002C35F6" w:rsidRDefault="00830B1B"/>
        </w:tc>
        <w:tc>
          <w:tcPr>
            <w:tcW w:w="1969" w:type="dxa"/>
          </w:tcPr>
          <w:p w:rsidR="00830B1B" w:rsidRPr="002C35F6" w:rsidRDefault="00830B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845" w:type="dxa"/>
          </w:tcPr>
          <w:p w:rsidR="00830B1B" w:rsidRPr="002C35F6" w:rsidRDefault="00830B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844" w:type="dxa"/>
          </w:tcPr>
          <w:p w:rsidR="00830B1B" w:rsidRPr="002C35F6" w:rsidRDefault="00830B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4" w:type="dxa"/>
          </w:tcPr>
          <w:p w:rsidR="00830B1B" w:rsidRPr="002C35F6" w:rsidRDefault="00830B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3" w:type="dxa"/>
          </w:tcPr>
          <w:p w:rsidR="00830B1B" w:rsidRPr="002C35F6" w:rsidRDefault="00830B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26" w:type="dxa"/>
          </w:tcPr>
          <w:p w:rsidR="00830B1B" w:rsidRPr="002C35F6" w:rsidRDefault="00830B1B" w:rsidP="002843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661,6</w:t>
            </w:r>
          </w:p>
        </w:tc>
        <w:tc>
          <w:tcPr>
            <w:tcW w:w="1126" w:type="dxa"/>
          </w:tcPr>
          <w:p w:rsidR="00830B1B" w:rsidRPr="002C35F6" w:rsidRDefault="00830B1B" w:rsidP="002843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681,9</w:t>
            </w:r>
          </w:p>
        </w:tc>
        <w:tc>
          <w:tcPr>
            <w:tcW w:w="1126" w:type="dxa"/>
          </w:tcPr>
          <w:p w:rsidR="00830B1B" w:rsidRPr="002C35F6" w:rsidRDefault="00830B1B" w:rsidP="002843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700,5</w:t>
            </w:r>
          </w:p>
        </w:tc>
        <w:tc>
          <w:tcPr>
            <w:tcW w:w="1406" w:type="dxa"/>
          </w:tcPr>
          <w:p w:rsidR="00830B1B" w:rsidRPr="002C35F6" w:rsidRDefault="00830B1B" w:rsidP="002843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044,0</w:t>
            </w:r>
          </w:p>
        </w:tc>
      </w:tr>
      <w:tr w:rsidR="004514DB" w:rsidRPr="002C35F6" w:rsidTr="00BF564E">
        <w:trPr>
          <w:jc w:val="center"/>
        </w:trPr>
        <w:tc>
          <w:tcPr>
            <w:tcW w:w="625" w:type="dxa"/>
            <w:vMerge/>
          </w:tcPr>
          <w:p w:rsidR="004514DB" w:rsidRPr="002C35F6" w:rsidRDefault="004514DB"/>
        </w:tc>
        <w:tc>
          <w:tcPr>
            <w:tcW w:w="2143" w:type="dxa"/>
            <w:vMerge/>
          </w:tcPr>
          <w:p w:rsidR="004514DB" w:rsidRPr="002C35F6" w:rsidRDefault="004514DB"/>
        </w:tc>
        <w:tc>
          <w:tcPr>
            <w:tcW w:w="2217" w:type="dxa"/>
            <w:vMerge/>
          </w:tcPr>
          <w:p w:rsidR="004514DB" w:rsidRPr="002C35F6" w:rsidRDefault="004514DB"/>
        </w:tc>
        <w:tc>
          <w:tcPr>
            <w:tcW w:w="1969" w:type="dxa"/>
          </w:tcPr>
          <w:p w:rsidR="004514DB" w:rsidRPr="002C35F6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финансовое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845" w:type="dxa"/>
          </w:tcPr>
          <w:p w:rsidR="004514DB" w:rsidRPr="002C35F6" w:rsidRDefault="00451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738</w:t>
            </w:r>
          </w:p>
        </w:tc>
        <w:tc>
          <w:tcPr>
            <w:tcW w:w="844" w:type="dxa"/>
          </w:tcPr>
          <w:p w:rsidR="004514DB" w:rsidRPr="002C35F6" w:rsidRDefault="00451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4" w:type="dxa"/>
          </w:tcPr>
          <w:p w:rsidR="004514DB" w:rsidRPr="002C35F6" w:rsidRDefault="00451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3" w:type="dxa"/>
          </w:tcPr>
          <w:p w:rsidR="004514DB" w:rsidRPr="002C35F6" w:rsidRDefault="00451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26" w:type="dxa"/>
          </w:tcPr>
          <w:p w:rsidR="004514DB" w:rsidRPr="002C35F6" w:rsidRDefault="00830B1B" w:rsidP="005364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64FC" w:rsidRPr="002C35F6">
              <w:rPr>
                <w:rFonts w:ascii="Times New Roman" w:hAnsi="Times New Roman" w:cs="Times New Roman"/>
                <w:sz w:val="24"/>
                <w:szCs w:val="24"/>
              </w:rPr>
              <w:t>116,9</w:t>
            </w:r>
          </w:p>
        </w:tc>
        <w:tc>
          <w:tcPr>
            <w:tcW w:w="1126" w:type="dxa"/>
          </w:tcPr>
          <w:p w:rsidR="004514DB" w:rsidRPr="002C35F6" w:rsidRDefault="005364FC" w:rsidP="003822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117,6</w:t>
            </w:r>
          </w:p>
        </w:tc>
        <w:tc>
          <w:tcPr>
            <w:tcW w:w="1126" w:type="dxa"/>
          </w:tcPr>
          <w:p w:rsidR="004514DB" w:rsidRPr="002C35F6" w:rsidRDefault="005364FC" w:rsidP="003822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116,8</w:t>
            </w:r>
          </w:p>
        </w:tc>
        <w:tc>
          <w:tcPr>
            <w:tcW w:w="1406" w:type="dxa"/>
          </w:tcPr>
          <w:p w:rsidR="004514DB" w:rsidRPr="002C35F6" w:rsidRDefault="00830B1B" w:rsidP="005364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64FC" w:rsidRPr="002C35F6">
              <w:rPr>
                <w:rFonts w:ascii="Times New Roman" w:hAnsi="Times New Roman" w:cs="Times New Roman"/>
                <w:sz w:val="24"/>
                <w:szCs w:val="24"/>
              </w:rPr>
              <w:t>351,3</w:t>
            </w:r>
          </w:p>
        </w:tc>
      </w:tr>
    </w:tbl>
    <w:p w:rsidR="00AE4FDB" w:rsidRPr="00B07E77" w:rsidRDefault="00E23A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b"/>
        <w:tblW w:w="0" w:type="auto"/>
        <w:tblInd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6"/>
      </w:tblGrid>
      <w:tr w:rsidR="004219EA" w:rsidRPr="004219EA" w:rsidTr="005B222E">
        <w:tc>
          <w:tcPr>
            <w:tcW w:w="5606" w:type="dxa"/>
          </w:tcPr>
          <w:p w:rsidR="004219EA" w:rsidRPr="004219EA" w:rsidRDefault="002957B5" w:rsidP="004834C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219EA" w:rsidRPr="004219EA" w:rsidTr="005B222E">
        <w:tc>
          <w:tcPr>
            <w:tcW w:w="5606" w:type="dxa"/>
          </w:tcPr>
          <w:p w:rsidR="004219EA" w:rsidRPr="004219EA" w:rsidRDefault="004219EA" w:rsidP="004834C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219E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19EA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19EA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</w:p>
        </w:tc>
      </w:tr>
      <w:tr w:rsidR="004219EA" w:rsidRPr="004219EA" w:rsidTr="005B222E">
        <w:tc>
          <w:tcPr>
            <w:tcW w:w="5606" w:type="dxa"/>
          </w:tcPr>
          <w:p w:rsidR="004219EA" w:rsidRPr="004219EA" w:rsidRDefault="004219EA" w:rsidP="004834C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219EA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19EA">
              <w:rPr>
                <w:rFonts w:ascii="Times New Roman" w:hAnsi="Times New Roman" w:cs="Times New Roman"/>
                <w:sz w:val="28"/>
                <w:szCs w:val="28"/>
              </w:rPr>
              <w:t>Ачинска</w:t>
            </w:r>
          </w:p>
        </w:tc>
      </w:tr>
      <w:tr w:rsidR="004219EA" w:rsidRPr="004219EA" w:rsidTr="005B222E">
        <w:tc>
          <w:tcPr>
            <w:tcW w:w="5606" w:type="dxa"/>
          </w:tcPr>
          <w:p w:rsidR="004219EA" w:rsidRPr="004219EA" w:rsidRDefault="004219EA" w:rsidP="004834C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219EA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19EA">
              <w:rPr>
                <w:rFonts w:ascii="Times New Roman" w:hAnsi="Times New Roman" w:cs="Times New Roman"/>
                <w:sz w:val="28"/>
                <w:szCs w:val="28"/>
              </w:rPr>
              <w:t>муниципальными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19EA">
              <w:rPr>
                <w:rFonts w:ascii="Times New Roman" w:hAnsi="Times New Roman" w:cs="Times New Roman"/>
                <w:sz w:val="28"/>
                <w:szCs w:val="28"/>
              </w:rPr>
              <w:t>финансами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A5778C" w:rsidRPr="00B07E77" w:rsidRDefault="00A577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38BC" w:rsidRPr="000D38BC" w:rsidRDefault="000D38BC" w:rsidP="000D38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819"/>
      <w:bookmarkEnd w:id="5"/>
      <w:r w:rsidRPr="000D38BC">
        <w:rPr>
          <w:rFonts w:ascii="Times New Roman" w:hAnsi="Times New Roman" w:cs="Times New Roman"/>
          <w:sz w:val="28"/>
          <w:szCs w:val="28"/>
        </w:rPr>
        <w:t>Информация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0D38BC">
        <w:rPr>
          <w:rFonts w:ascii="Times New Roman" w:hAnsi="Times New Roman" w:cs="Times New Roman"/>
          <w:sz w:val="28"/>
          <w:szCs w:val="28"/>
        </w:rPr>
        <w:t>об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0D38BC">
        <w:rPr>
          <w:rFonts w:ascii="Times New Roman" w:hAnsi="Times New Roman" w:cs="Times New Roman"/>
          <w:sz w:val="28"/>
          <w:szCs w:val="28"/>
        </w:rPr>
        <w:t>источниках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0D38BC">
        <w:rPr>
          <w:rFonts w:ascii="Times New Roman" w:hAnsi="Times New Roman" w:cs="Times New Roman"/>
          <w:sz w:val="28"/>
          <w:szCs w:val="28"/>
        </w:rPr>
        <w:t>финансирования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0D38BC">
        <w:rPr>
          <w:rFonts w:ascii="Times New Roman" w:hAnsi="Times New Roman" w:cs="Times New Roman"/>
          <w:sz w:val="28"/>
          <w:szCs w:val="28"/>
        </w:rPr>
        <w:t>подпрограмм,</w:t>
      </w:r>
    </w:p>
    <w:p w:rsidR="000D38BC" w:rsidRPr="000D38BC" w:rsidRDefault="000D38BC" w:rsidP="000D38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D38BC">
        <w:rPr>
          <w:rFonts w:ascii="Times New Roman" w:hAnsi="Times New Roman" w:cs="Times New Roman"/>
          <w:sz w:val="28"/>
          <w:szCs w:val="28"/>
        </w:rPr>
        <w:t>отдельных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0D38BC">
        <w:rPr>
          <w:rFonts w:ascii="Times New Roman" w:hAnsi="Times New Roman" w:cs="Times New Roman"/>
          <w:sz w:val="28"/>
          <w:szCs w:val="28"/>
        </w:rPr>
        <w:t>мероприятий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0D38BC">
        <w:rPr>
          <w:rFonts w:ascii="Times New Roman" w:hAnsi="Times New Roman" w:cs="Times New Roman"/>
          <w:sz w:val="28"/>
          <w:szCs w:val="28"/>
        </w:rPr>
        <w:t>муниципальной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0D38BC">
        <w:rPr>
          <w:rFonts w:ascii="Times New Roman" w:hAnsi="Times New Roman" w:cs="Times New Roman"/>
          <w:sz w:val="28"/>
          <w:szCs w:val="28"/>
        </w:rPr>
        <w:t>программы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0D38BC">
        <w:rPr>
          <w:rFonts w:ascii="Times New Roman" w:hAnsi="Times New Roman" w:cs="Times New Roman"/>
          <w:sz w:val="28"/>
          <w:szCs w:val="28"/>
        </w:rPr>
        <w:t>города</w:t>
      </w:r>
    </w:p>
    <w:p w:rsidR="000D38BC" w:rsidRPr="000D38BC" w:rsidRDefault="000D38BC" w:rsidP="000D38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D38BC">
        <w:rPr>
          <w:rFonts w:ascii="Times New Roman" w:hAnsi="Times New Roman" w:cs="Times New Roman"/>
          <w:sz w:val="28"/>
          <w:szCs w:val="28"/>
        </w:rPr>
        <w:t>Ачинска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0D38BC">
        <w:rPr>
          <w:rFonts w:ascii="Times New Roman" w:hAnsi="Times New Roman" w:cs="Times New Roman"/>
          <w:sz w:val="28"/>
          <w:szCs w:val="28"/>
        </w:rPr>
        <w:t>(средства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0D38BC">
        <w:rPr>
          <w:rFonts w:ascii="Times New Roman" w:hAnsi="Times New Roman" w:cs="Times New Roman"/>
          <w:sz w:val="28"/>
          <w:szCs w:val="28"/>
        </w:rPr>
        <w:t>бюджета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0D38BC">
        <w:rPr>
          <w:rFonts w:ascii="Times New Roman" w:hAnsi="Times New Roman" w:cs="Times New Roman"/>
          <w:sz w:val="28"/>
          <w:szCs w:val="28"/>
        </w:rPr>
        <w:t>города,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0D38BC"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0D38BC">
        <w:rPr>
          <w:rFonts w:ascii="Times New Roman" w:hAnsi="Times New Roman" w:cs="Times New Roman"/>
          <w:sz w:val="28"/>
          <w:szCs w:val="28"/>
        </w:rPr>
        <w:t>том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0D38BC">
        <w:rPr>
          <w:rFonts w:ascii="Times New Roman" w:hAnsi="Times New Roman" w:cs="Times New Roman"/>
          <w:sz w:val="28"/>
          <w:szCs w:val="28"/>
        </w:rPr>
        <w:t>числе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0D38BC">
        <w:rPr>
          <w:rFonts w:ascii="Times New Roman" w:hAnsi="Times New Roman" w:cs="Times New Roman"/>
          <w:sz w:val="28"/>
          <w:szCs w:val="28"/>
        </w:rPr>
        <w:t>средства,</w:t>
      </w:r>
      <w:proofErr w:type="gramEnd"/>
    </w:p>
    <w:p w:rsidR="000D38BC" w:rsidRPr="000D38BC" w:rsidRDefault="000D38BC" w:rsidP="000D38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D38BC">
        <w:rPr>
          <w:rFonts w:ascii="Times New Roman" w:hAnsi="Times New Roman" w:cs="Times New Roman"/>
          <w:sz w:val="28"/>
          <w:szCs w:val="28"/>
        </w:rPr>
        <w:t>поступившие</w:t>
      </w:r>
      <w:proofErr w:type="gramEnd"/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0D38BC">
        <w:rPr>
          <w:rFonts w:ascii="Times New Roman" w:hAnsi="Times New Roman" w:cs="Times New Roman"/>
          <w:sz w:val="28"/>
          <w:szCs w:val="28"/>
        </w:rPr>
        <w:t>из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0D38BC">
        <w:rPr>
          <w:rFonts w:ascii="Times New Roman" w:hAnsi="Times New Roman" w:cs="Times New Roman"/>
          <w:sz w:val="28"/>
          <w:szCs w:val="28"/>
        </w:rPr>
        <w:t>бюджетов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0D38BC">
        <w:rPr>
          <w:rFonts w:ascii="Times New Roman" w:hAnsi="Times New Roman" w:cs="Times New Roman"/>
          <w:sz w:val="28"/>
          <w:szCs w:val="28"/>
        </w:rPr>
        <w:t>других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0D38BC">
        <w:rPr>
          <w:rFonts w:ascii="Times New Roman" w:hAnsi="Times New Roman" w:cs="Times New Roman"/>
          <w:sz w:val="28"/>
          <w:szCs w:val="28"/>
        </w:rPr>
        <w:t>уровней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0D38BC">
        <w:rPr>
          <w:rFonts w:ascii="Times New Roman" w:hAnsi="Times New Roman" w:cs="Times New Roman"/>
          <w:sz w:val="28"/>
          <w:szCs w:val="28"/>
        </w:rPr>
        <w:t>бюджетной</w:t>
      </w:r>
    </w:p>
    <w:p w:rsidR="00E45283" w:rsidRDefault="000D38BC" w:rsidP="00E452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D38BC">
        <w:rPr>
          <w:rFonts w:ascii="Times New Roman" w:hAnsi="Times New Roman" w:cs="Times New Roman"/>
          <w:sz w:val="28"/>
          <w:szCs w:val="28"/>
        </w:rPr>
        <w:t>системы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0D38BC">
        <w:rPr>
          <w:rFonts w:ascii="Times New Roman" w:hAnsi="Times New Roman" w:cs="Times New Roman"/>
          <w:sz w:val="28"/>
          <w:szCs w:val="28"/>
        </w:rPr>
        <w:t>РФ)</w:t>
      </w:r>
    </w:p>
    <w:p w:rsidR="00E23A9A" w:rsidRDefault="00E23A9A" w:rsidP="00E452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B5474" w:rsidRPr="002C35F6" w:rsidRDefault="008B5474" w:rsidP="00E23A9A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2C35F6">
        <w:rPr>
          <w:rFonts w:ascii="Times New Roman" w:hAnsi="Times New Roman" w:cs="Times New Roman"/>
          <w:sz w:val="24"/>
          <w:szCs w:val="28"/>
        </w:rPr>
        <w:t>(тыс.</w:t>
      </w:r>
      <w:r w:rsidR="002C35F6" w:rsidRPr="002C35F6">
        <w:rPr>
          <w:rFonts w:ascii="Times New Roman" w:hAnsi="Times New Roman" w:cs="Times New Roman"/>
          <w:sz w:val="24"/>
          <w:szCs w:val="28"/>
        </w:rPr>
        <w:t xml:space="preserve"> </w:t>
      </w:r>
      <w:r w:rsidRPr="002C35F6">
        <w:rPr>
          <w:rFonts w:ascii="Times New Roman" w:hAnsi="Times New Roman" w:cs="Times New Roman"/>
          <w:sz w:val="24"/>
          <w:szCs w:val="28"/>
        </w:rPr>
        <w:t>рублей)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"/>
        <w:gridCol w:w="2156"/>
        <w:gridCol w:w="2908"/>
        <w:gridCol w:w="3094"/>
        <w:gridCol w:w="1267"/>
        <w:gridCol w:w="1548"/>
        <w:gridCol w:w="1267"/>
        <w:gridCol w:w="1548"/>
      </w:tblGrid>
      <w:tr w:rsidR="00902E1C" w:rsidRPr="002C35F6" w:rsidTr="002C35F6">
        <w:trPr>
          <w:jc w:val="right"/>
        </w:trPr>
        <w:tc>
          <w:tcPr>
            <w:tcW w:w="906" w:type="dxa"/>
            <w:vMerge w:val="restart"/>
          </w:tcPr>
          <w:p w:rsidR="00902E1C" w:rsidRPr="002C35F6" w:rsidRDefault="00902E1C" w:rsidP="00902E1C">
            <w:r w:rsidRPr="002C35F6">
              <w:t>№</w:t>
            </w:r>
          </w:p>
          <w:p w:rsidR="00902E1C" w:rsidRPr="002C35F6" w:rsidRDefault="00902E1C" w:rsidP="00902E1C">
            <w:proofErr w:type="gramStart"/>
            <w:r w:rsidRPr="002C35F6">
              <w:t>п</w:t>
            </w:r>
            <w:proofErr w:type="gramEnd"/>
            <w:r w:rsidRPr="002C35F6">
              <w:t>/п</w:t>
            </w:r>
          </w:p>
        </w:tc>
        <w:tc>
          <w:tcPr>
            <w:tcW w:w="2156" w:type="dxa"/>
            <w:vMerge w:val="restart"/>
          </w:tcPr>
          <w:p w:rsidR="00902E1C" w:rsidRPr="002C35F6" w:rsidRDefault="00902E1C" w:rsidP="00F65E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(муниципальная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программа,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подпрограмма)</w:t>
            </w:r>
          </w:p>
        </w:tc>
        <w:tc>
          <w:tcPr>
            <w:tcW w:w="2908" w:type="dxa"/>
            <w:vMerge w:val="restart"/>
          </w:tcPr>
          <w:p w:rsidR="00902E1C" w:rsidRPr="002C35F6" w:rsidRDefault="00902E1C" w:rsidP="00F65E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отдельного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094" w:type="dxa"/>
            <w:vMerge w:val="restart"/>
          </w:tcPr>
          <w:p w:rsidR="00902E1C" w:rsidRPr="002C35F6" w:rsidRDefault="00902E1C" w:rsidP="00F65E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системы/источники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267" w:type="dxa"/>
          </w:tcPr>
          <w:p w:rsidR="00902E1C" w:rsidRPr="002C35F6" w:rsidRDefault="002E2BBB" w:rsidP="001259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30B1B" w:rsidRPr="002C35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2E1C" w:rsidRPr="002C35F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48" w:type="dxa"/>
          </w:tcPr>
          <w:p w:rsidR="00902E1C" w:rsidRPr="002C35F6" w:rsidRDefault="002E2BBB" w:rsidP="00830B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30B1B" w:rsidRPr="002C35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2E1C" w:rsidRPr="002C35F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67" w:type="dxa"/>
          </w:tcPr>
          <w:p w:rsidR="00902E1C" w:rsidRPr="002C35F6" w:rsidRDefault="00902E1C" w:rsidP="00830B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E2BBB" w:rsidRPr="002C3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0B1B" w:rsidRPr="002C35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48" w:type="dxa"/>
            <w:vMerge w:val="restart"/>
          </w:tcPr>
          <w:p w:rsidR="00902E1C" w:rsidRPr="002C35F6" w:rsidRDefault="00902E1C" w:rsidP="00F65E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</w:tr>
      <w:tr w:rsidR="001B1363" w:rsidRPr="002C35F6" w:rsidTr="002C35F6">
        <w:trPr>
          <w:jc w:val="right"/>
        </w:trPr>
        <w:tc>
          <w:tcPr>
            <w:tcW w:w="906" w:type="dxa"/>
            <w:vMerge/>
          </w:tcPr>
          <w:p w:rsidR="001B1363" w:rsidRPr="002C35F6" w:rsidRDefault="001B1363"/>
        </w:tc>
        <w:tc>
          <w:tcPr>
            <w:tcW w:w="2156" w:type="dxa"/>
            <w:vMerge/>
          </w:tcPr>
          <w:p w:rsidR="001B1363" w:rsidRPr="002C35F6" w:rsidRDefault="001B1363"/>
        </w:tc>
        <w:tc>
          <w:tcPr>
            <w:tcW w:w="2908" w:type="dxa"/>
            <w:vMerge/>
          </w:tcPr>
          <w:p w:rsidR="001B1363" w:rsidRPr="002C35F6" w:rsidRDefault="001B1363"/>
        </w:tc>
        <w:tc>
          <w:tcPr>
            <w:tcW w:w="3094" w:type="dxa"/>
            <w:vMerge/>
          </w:tcPr>
          <w:p w:rsidR="001B1363" w:rsidRPr="002C35F6" w:rsidRDefault="001B1363"/>
        </w:tc>
        <w:tc>
          <w:tcPr>
            <w:tcW w:w="1267" w:type="dxa"/>
          </w:tcPr>
          <w:p w:rsidR="001B1363" w:rsidRPr="002C35F6" w:rsidRDefault="001B13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48" w:type="dxa"/>
          </w:tcPr>
          <w:p w:rsidR="001B1363" w:rsidRPr="002C35F6" w:rsidRDefault="001B13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67" w:type="dxa"/>
          </w:tcPr>
          <w:p w:rsidR="001B1363" w:rsidRPr="002C35F6" w:rsidRDefault="001B13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48" w:type="dxa"/>
            <w:vMerge/>
          </w:tcPr>
          <w:p w:rsidR="001B1363" w:rsidRPr="002C35F6" w:rsidRDefault="001B13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363" w:rsidRPr="002C35F6" w:rsidTr="002C35F6">
        <w:trPr>
          <w:jc w:val="right"/>
        </w:trPr>
        <w:tc>
          <w:tcPr>
            <w:tcW w:w="906" w:type="dxa"/>
            <w:tcBorders>
              <w:bottom w:val="single" w:sz="4" w:space="0" w:color="auto"/>
            </w:tcBorders>
          </w:tcPr>
          <w:p w:rsidR="001B1363" w:rsidRPr="002C35F6" w:rsidRDefault="001B1363" w:rsidP="00F65E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6" w:type="dxa"/>
            <w:tcBorders>
              <w:bottom w:val="single" w:sz="4" w:space="0" w:color="auto"/>
            </w:tcBorders>
          </w:tcPr>
          <w:p w:rsidR="001B1363" w:rsidRPr="002C35F6" w:rsidRDefault="001B1363" w:rsidP="00F65E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8" w:type="dxa"/>
            <w:tcBorders>
              <w:bottom w:val="single" w:sz="4" w:space="0" w:color="auto"/>
            </w:tcBorders>
          </w:tcPr>
          <w:p w:rsidR="001B1363" w:rsidRPr="002C35F6" w:rsidRDefault="001B1363" w:rsidP="00F65E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4" w:type="dxa"/>
            <w:tcBorders>
              <w:bottom w:val="single" w:sz="4" w:space="0" w:color="auto"/>
            </w:tcBorders>
          </w:tcPr>
          <w:p w:rsidR="001B1363" w:rsidRPr="002C35F6" w:rsidRDefault="001B1363" w:rsidP="00F65E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:rsidR="001B1363" w:rsidRPr="002C35F6" w:rsidRDefault="001B1363" w:rsidP="00F65E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1B1363" w:rsidRPr="002C35F6" w:rsidRDefault="001B1363" w:rsidP="00F65E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:rsidR="001B1363" w:rsidRPr="002C35F6" w:rsidRDefault="001B1363" w:rsidP="00F65E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1B1363" w:rsidRPr="002C35F6" w:rsidRDefault="001B1363" w:rsidP="00F65E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E3A2A" w:rsidRPr="002C35F6" w:rsidTr="002C35F6">
        <w:trPr>
          <w:jc w:val="right"/>
        </w:trPr>
        <w:tc>
          <w:tcPr>
            <w:tcW w:w="906" w:type="dxa"/>
            <w:vMerge w:val="restart"/>
            <w:tcBorders>
              <w:bottom w:val="single" w:sz="4" w:space="0" w:color="auto"/>
            </w:tcBorders>
          </w:tcPr>
          <w:p w:rsidR="009E3A2A" w:rsidRPr="002C35F6" w:rsidRDefault="009E3A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6" w:type="dxa"/>
            <w:vMerge w:val="restart"/>
            <w:tcBorders>
              <w:bottom w:val="single" w:sz="4" w:space="0" w:color="auto"/>
            </w:tcBorders>
          </w:tcPr>
          <w:p w:rsidR="009E3A2A" w:rsidRPr="002C35F6" w:rsidRDefault="009E3A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2908" w:type="dxa"/>
            <w:vMerge w:val="restart"/>
            <w:tcBorders>
              <w:bottom w:val="single" w:sz="4" w:space="0" w:color="auto"/>
            </w:tcBorders>
          </w:tcPr>
          <w:p w:rsidR="009E3A2A" w:rsidRPr="002C35F6" w:rsidRDefault="009E3A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муниципальными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финансами</w:t>
            </w:r>
          </w:p>
        </w:tc>
        <w:tc>
          <w:tcPr>
            <w:tcW w:w="3094" w:type="dxa"/>
          </w:tcPr>
          <w:p w:rsidR="009E3A2A" w:rsidRPr="002C35F6" w:rsidRDefault="009E3A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1267" w:type="dxa"/>
          </w:tcPr>
          <w:p w:rsidR="009E3A2A" w:rsidRPr="002C35F6" w:rsidRDefault="009E3A2A" w:rsidP="009E3A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644,5</w:t>
            </w:r>
          </w:p>
        </w:tc>
        <w:tc>
          <w:tcPr>
            <w:tcW w:w="1548" w:type="dxa"/>
          </w:tcPr>
          <w:p w:rsidR="009E3A2A" w:rsidRPr="002C35F6" w:rsidRDefault="009E3A2A" w:rsidP="009E3A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665,5</w:t>
            </w:r>
          </w:p>
        </w:tc>
        <w:tc>
          <w:tcPr>
            <w:tcW w:w="1267" w:type="dxa"/>
          </w:tcPr>
          <w:p w:rsidR="009E3A2A" w:rsidRPr="002C35F6" w:rsidRDefault="009E3A2A" w:rsidP="009E3A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683,3</w:t>
            </w:r>
          </w:p>
        </w:tc>
        <w:tc>
          <w:tcPr>
            <w:tcW w:w="1548" w:type="dxa"/>
          </w:tcPr>
          <w:p w:rsidR="009E3A2A" w:rsidRPr="002C35F6" w:rsidRDefault="009E3A2A" w:rsidP="009E3A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993,3</w:t>
            </w:r>
          </w:p>
        </w:tc>
      </w:tr>
      <w:tr w:rsidR="004514DB" w:rsidRPr="002C35F6" w:rsidTr="002C35F6">
        <w:trPr>
          <w:jc w:val="right"/>
        </w:trPr>
        <w:tc>
          <w:tcPr>
            <w:tcW w:w="9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514DB" w:rsidRPr="002C35F6" w:rsidRDefault="004514DB"/>
        </w:tc>
        <w:tc>
          <w:tcPr>
            <w:tcW w:w="215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514DB" w:rsidRPr="002C35F6" w:rsidRDefault="004514DB"/>
        </w:tc>
        <w:tc>
          <w:tcPr>
            <w:tcW w:w="29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514DB" w:rsidRPr="002C35F6" w:rsidRDefault="004514DB"/>
        </w:tc>
        <w:tc>
          <w:tcPr>
            <w:tcW w:w="3094" w:type="dxa"/>
          </w:tcPr>
          <w:p w:rsidR="004514DB" w:rsidRPr="002C35F6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67" w:type="dxa"/>
          </w:tcPr>
          <w:p w:rsidR="004514DB" w:rsidRPr="002C35F6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4514DB" w:rsidRPr="002C35F6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4514DB" w:rsidRPr="002C35F6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4514DB" w:rsidRPr="002C35F6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4DB" w:rsidRPr="002C35F6" w:rsidTr="002C35F6">
        <w:trPr>
          <w:jc w:val="right"/>
        </w:trPr>
        <w:tc>
          <w:tcPr>
            <w:tcW w:w="9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514DB" w:rsidRPr="002C35F6" w:rsidRDefault="004514DB"/>
        </w:tc>
        <w:tc>
          <w:tcPr>
            <w:tcW w:w="215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514DB" w:rsidRPr="002C35F6" w:rsidRDefault="004514DB"/>
        </w:tc>
        <w:tc>
          <w:tcPr>
            <w:tcW w:w="29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514DB" w:rsidRPr="002C35F6" w:rsidRDefault="004514DB"/>
        </w:tc>
        <w:tc>
          <w:tcPr>
            <w:tcW w:w="3094" w:type="dxa"/>
          </w:tcPr>
          <w:p w:rsidR="004514DB" w:rsidRPr="002C35F6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4514DB" w:rsidRPr="002C35F6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4514DB" w:rsidRPr="002C35F6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4514DB" w:rsidRPr="002C35F6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4514DB" w:rsidRPr="002C35F6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4514DB" w:rsidRPr="002C35F6" w:rsidRDefault="00451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4DB" w:rsidRPr="002C35F6" w:rsidTr="002C35F6">
        <w:trPr>
          <w:jc w:val="right"/>
        </w:trPr>
        <w:tc>
          <w:tcPr>
            <w:tcW w:w="9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514DB" w:rsidRPr="002C35F6" w:rsidRDefault="004514DB"/>
        </w:tc>
        <w:tc>
          <w:tcPr>
            <w:tcW w:w="215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514DB" w:rsidRPr="002C35F6" w:rsidRDefault="004514DB"/>
        </w:tc>
        <w:tc>
          <w:tcPr>
            <w:tcW w:w="29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514DB" w:rsidRPr="002C35F6" w:rsidRDefault="004514DB"/>
        </w:tc>
        <w:tc>
          <w:tcPr>
            <w:tcW w:w="3094" w:type="dxa"/>
          </w:tcPr>
          <w:p w:rsidR="004514DB" w:rsidRPr="002C35F6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267" w:type="dxa"/>
          </w:tcPr>
          <w:p w:rsidR="004514DB" w:rsidRPr="002C35F6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4514DB" w:rsidRPr="002C35F6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4514DB" w:rsidRPr="002C35F6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4514DB" w:rsidRPr="002C35F6" w:rsidRDefault="00451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A2A" w:rsidRPr="002C35F6" w:rsidTr="002C35F6">
        <w:trPr>
          <w:jc w:val="right"/>
        </w:trPr>
        <w:tc>
          <w:tcPr>
            <w:tcW w:w="9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E3A2A" w:rsidRPr="002C35F6" w:rsidRDefault="009E3A2A"/>
        </w:tc>
        <w:tc>
          <w:tcPr>
            <w:tcW w:w="215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E3A2A" w:rsidRPr="002C35F6" w:rsidRDefault="009E3A2A"/>
        </w:tc>
        <w:tc>
          <w:tcPr>
            <w:tcW w:w="29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E3A2A" w:rsidRPr="002C35F6" w:rsidRDefault="009E3A2A"/>
        </w:tc>
        <w:tc>
          <w:tcPr>
            <w:tcW w:w="3094" w:type="dxa"/>
          </w:tcPr>
          <w:p w:rsidR="009E3A2A" w:rsidRPr="002C35F6" w:rsidRDefault="009E3A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267" w:type="dxa"/>
          </w:tcPr>
          <w:p w:rsidR="009E3A2A" w:rsidRPr="002C35F6" w:rsidRDefault="009E3A2A" w:rsidP="009E3A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644,5</w:t>
            </w:r>
          </w:p>
        </w:tc>
        <w:tc>
          <w:tcPr>
            <w:tcW w:w="1548" w:type="dxa"/>
          </w:tcPr>
          <w:p w:rsidR="009E3A2A" w:rsidRPr="002C35F6" w:rsidRDefault="009E3A2A" w:rsidP="009E3A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665,5</w:t>
            </w:r>
          </w:p>
        </w:tc>
        <w:tc>
          <w:tcPr>
            <w:tcW w:w="1267" w:type="dxa"/>
          </w:tcPr>
          <w:p w:rsidR="009E3A2A" w:rsidRPr="002C35F6" w:rsidRDefault="009E3A2A" w:rsidP="009E3A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683,3</w:t>
            </w:r>
          </w:p>
        </w:tc>
        <w:tc>
          <w:tcPr>
            <w:tcW w:w="1548" w:type="dxa"/>
          </w:tcPr>
          <w:p w:rsidR="009E3A2A" w:rsidRPr="002C35F6" w:rsidRDefault="009E3A2A" w:rsidP="009E3A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993,3</w:t>
            </w:r>
          </w:p>
        </w:tc>
      </w:tr>
      <w:tr w:rsidR="004514DB" w:rsidRPr="002C35F6" w:rsidTr="002C35F6">
        <w:tblPrEx>
          <w:tblBorders>
            <w:insideH w:val="nil"/>
          </w:tblBorders>
        </w:tblPrEx>
        <w:trPr>
          <w:jc w:val="right"/>
        </w:trPr>
        <w:tc>
          <w:tcPr>
            <w:tcW w:w="9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514DB" w:rsidRPr="002C35F6" w:rsidRDefault="004514DB"/>
        </w:tc>
        <w:tc>
          <w:tcPr>
            <w:tcW w:w="215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514DB" w:rsidRPr="002C35F6" w:rsidRDefault="004514DB"/>
        </w:tc>
        <w:tc>
          <w:tcPr>
            <w:tcW w:w="29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514DB" w:rsidRPr="002C35F6" w:rsidRDefault="004514DB"/>
        </w:tc>
        <w:tc>
          <w:tcPr>
            <w:tcW w:w="3094" w:type="dxa"/>
            <w:tcBorders>
              <w:bottom w:val="nil"/>
            </w:tcBorders>
          </w:tcPr>
          <w:p w:rsidR="004514DB" w:rsidRPr="002C35F6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юридические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  <w:p w:rsidR="004514DB" w:rsidRPr="002C35F6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bottom w:val="nil"/>
            </w:tcBorders>
          </w:tcPr>
          <w:p w:rsidR="004514DB" w:rsidRPr="002C35F6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bottom w:val="nil"/>
            </w:tcBorders>
          </w:tcPr>
          <w:p w:rsidR="004514DB" w:rsidRPr="002C35F6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bottom w:val="nil"/>
            </w:tcBorders>
          </w:tcPr>
          <w:p w:rsidR="004514DB" w:rsidRPr="002C35F6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bottom w:val="nil"/>
            </w:tcBorders>
          </w:tcPr>
          <w:p w:rsidR="004514DB" w:rsidRPr="002C35F6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B1B" w:rsidRPr="002C35F6" w:rsidTr="002C35F6">
        <w:trPr>
          <w:jc w:val="right"/>
        </w:trPr>
        <w:tc>
          <w:tcPr>
            <w:tcW w:w="906" w:type="dxa"/>
            <w:vMerge w:val="restart"/>
            <w:tcBorders>
              <w:top w:val="single" w:sz="4" w:space="0" w:color="auto"/>
              <w:bottom w:val="nil"/>
            </w:tcBorders>
          </w:tcPr>
          <w:p w:rsidR="00830B1B" w:rsidRPr="002C35F6" w:rsidRDefault="00830B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bottom w:val="nil"/>
            </w:tcBorders>
          </w:tcPr>
          <w:p w:rsidR="00830B1B" w:rsidRPr="002C35F6" w:rsidRDefault="004B6EC3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635" w:history="1">
              <w:r w:rsidR="00830B1B" w:rsidRPr="002C35F6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  <w:r w:rsidR="002C35F6" w:rsidRPr="002C35F6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830B1B" w:rsidRPr="002C35F6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</w:p>
        </w:tc>
        <w:tc>
          <w:tcPr>
            <w:tcW w:w="2908" w:type="dxa"/>
            <w:vMerge w:val="restart"/>
            <w:tcBorders>
              <w:top w:val="single" w:sz="4" w:space="0" w:color="auto"/>
              <w:bottom w:val="nil"/>
            </w:tcBorders>
          </w:tcPr>
          <w:p w:rsidR="00830B1B" w:rsidRPr="002C35F6" w:rsidRDefault="00830B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долгом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3094" w:type="dxa"/>
          </w:tcPr>
          <w:p w:rsidR="00830B1B" w:rsidRPr="002C35F6" w:rsidRDefault="00830B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1267" w:type="dxa"/>
          </w:tcPr>
          <w:p w:rsidR="00830B1B" w:rsidRPr="002C35F6" w:rsidRDefault="00830B1B" w:rsidP="002843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866,0</w:t>
            </w:r>
          </w:p>
        </w:tc>
        <w:tc>
          <w:tcPr>
            <w:tcW w:w="1548" w:type="dxa"/>
          </w:tcPr>
          <w:p w:rsidR="00830B1B" w:rsidRPr="002C35F6" w:rsidRDefault="00830B1B" w:rsidP="002843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866,0</w:t>
            </w:r>
          </w:p>
        </w:tc>
        <w:tc>
          <w:tcPr>
            <w:tcW w:w="1267" w:type="dxa"/>
          </w:tcPr>
          <w:p w:rsidR="00830B1B" w:rsidRPr="002C35F6" w:rsidRDefault="00830B1B" w:rsidP="002843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866,0</w:t>
            </w:r>
          </w:p>
        </w:tc>
        <w:tc>
          <w:tcPr>
            <w:tcW w:w="1548" w:type="dxa"/>
          </w:tcPr>
          <w:p w:rsidR="00830B1B" w:rsidRPr="002C35F6" w:rsidRDefault="00830B1B" w:rsidP="002843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598,0</w:t>
            </w:r>
          </w:p>
        </w:tc>
      </w:tr>
      <w:tr w:rsidR="004514DB" w:rsidRPr="002C35F6" w:rsidTr="002C35F6">
        <w:trPr>
          <w:jc w:val="right"/>
        </w:trPr>
        <w:tc>
          <w:tcPr>
            <w:tcW w:w="906" w:type="dxa"/>
            <w:vMerge/>
            <w:tcBorders>
              <w:bottom w:val="nil"/>
            </w:tcBorders>
          </w:tcPr>
          <w:p w:rsidR="004514DB" w:rsidRPr="002C35F6" w:rsidRDefault="004514DB"/>
        </w:tc>
        <w:tc>
          <w:tcPr>
            <w:tcW w:w="2156" w:type="dxa"/>
            <w:vMerge/>
            <w:tcBorders>
              <w:bottom w:val="nil"/>
            </w:tcBorders>
          </w:tcPr>
          <w:p w:rsidR="004514DB" w:rsidRPr="002C35F6" w:rsidRDefault="004514DB"/>
        </w:tc>
        <w:tc>
          <w:tcPr>
            <w:tcW w:w="2908" w:type="dxa"/>
            <w:vMerge/>
            <w:tcBorders>
              <w:bottom w:val="nil"/>
            </w:tcBorders>
          </w:tcPr>
          <w:p w:rsidR="004514DB" w:rsidRPr="002C35F6" w:rsidRDefault="004514DB"/>
        </w:tc>
        <w:tc>
          <w:tcPr>
            <w:tcW w:w="3094" w:type="dxa"/>
          </w:tcPr>
          <w:p w:rsidR="004514DB" w:rsidRPr="002C35F6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67" w:type="dxa"/>
          </w:tcPr>
          <w:p w:rsidR="004514DB" w:rsidRPr="002C35F6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4514DB" w:rsidRPr="002C35F6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4514DB" w:rsidRPr="002C35F6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4514DB" w:rsidRPr="002C35F6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4DB" w:rsidRPr="002C35F6" w:rsidTr="002C35F6">
        <w:trPr>
          <w:jc w:val="right"/>
        </w:trPr>
        <w:tc>
          <w:tcPr>
            <w:tcW w:w="906" w:type="dxa"/>
            <w:vMerge/>
            <w:tcBorders>
              <w:bottom w:val="nil"/>
            </w:tcBorders>
          </w:tcPr>
          <w:p w:rsidR="004514DB" w:rsidRPr="002C35F6" w:rsidRDefault="004514DB"/>
        </w:tc>
        <w:tc>
          <w:tcPr>
            <w:tcW w:w="2156" w:type="dxa"/>
            <w:vMerge/>
            <w:tcBorders>
              <w:bottom w:val="nil"/>
            </w:tcBorders>
          </w:tcPr>
          <w:p w:rsidR="004514DB" w:rsidRPr="002C35F6" w:rsidRDefault="004514DB"/>
        </w:tc>
        <w:tc>
          <w:tcPr>
            <w:tcW w:w="2908" w:type="dxa"/>
            <w:vMerge/>
            <w:tcBorders>
              <w:bottom w:val="nil"/>
            </w:tcBorders>
          </w:tcPr>
          <w:p w:rsidR="004514DB" w:rsidRPr="002C35F6" w:rsidRDefault="004514DB"/>
        </w:tc>
        <w:tc>
          <w:tcPr>
            <w:tcW w:w="3094" w:type="dxa"/>
          </w:tcPr>
          <w:p w:rsidR="004514DB" w:rsidRPr="002C35F6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67" w:type="dxa"/>
          </w:tcPr>
          <w:p w:rsidR="004514DB" w:rsidRPr="002C35F6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4514DB" w:rsidRPr="002C35F6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4514DB" w:rsidRPr="002C35F6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4514DB" w:rsidRPr="002C35F6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4DB" w:rsidRPr="002C35F6" w:rsidTr="002C35F6">
        <w:trPr>
          <w:jc w:val="right"/>
        </w:trPr>
        <w:tc>
          <w:tcPr>
            <w:tcW w:w="906" w:type="dxa"/>
            <w:vMerge/>
            <w:tcBorders>
              <w:bottom w:val="nil"/>
            </w:tcBorders>
          </w:tcPr>
          <w:p w:rsidR="004514DB" w:rsidRPr="002C35F6" w:rsidRDefault="004514DB"/>
        </w:tc>
        <w:tc>
          <w:tcPr>
            <w:tcW w:w="2156" w:type="dxa"/>
            <w:vMerge/>
            <w:tcBorders>
              <w:bottom w:val="nil"/>
            </w:tcBorders>
          </w:tcPr>
          <w:p w:rsidR="004514DB" w:rsidRPr="002C35F6" w:rsidRDefault="004514DB"/>
        </w:tc>
        <w:tc>
          <w:tcPr>
            <w:tcW w:w="2908" w:type="dxa"/>
            <w:vMerge/>
            <w:tcBorders>
              <w:bottom w:val="nil"/>
            </w:tcBorders>
          </w:tcPr>
          <w:p w:rsidR="004514DB" w:rsidRPr="002C35F6" w:rsidRDefault="004514DB"/>
        </w:tc>
        <w:tc>
          <w:tcPr>
            <w:tcW w:w="3094" w:type="dxa"/>
          </w:tcPr>
          <w:p w:rsidR="004514DB" w:rsidRPr="002C35F6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267" w:type="dxa"/>
          </w:tcPr>
          <w:p w:rsidR="004514DB" w:rsidRPr="002C35F6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4514DB" w:rsidRPr="002C35F6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4514DB" w:rsidRPr="002C35F6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4514DB" w:rsidRPr="002C35F6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B1B" w:rsidRPr="002C35F6" w:rsidTr="002C35F6">
        <w:trPr>
          <w:jc w:val="right"/>
        </w:trPr>
        <w:tc>
          <w:tcPr>
            <w:tcW w:w="906" w:type="dxa"/>
            <w:vMerge/>
            <w:tcBorders>
              <w:bottom w:val="nil"/>
            </w:tcBorders>
          </w:tcPr>
          <w:p w:rsidR="00830B1B" w:rsidRPr="002C35F6" w:rsidRDefault="00830B1B"/>
        </w:tc>
        <w:tc>
          <w:tcPr>
            <w:tcW w:w="2156" w:type="dxa"/>
            <w:vMerge/>
            <w:tcBorders>
              <w:bottom w:val="nil"/>
            </w:tcBorders>
          </w:tcPr>
          <w:p w:rsidR="00830B1B" w:rsidRPr="002C35F6" w:rsidRDefault="00830B1B"/>
        </w:tc>
        <w:tc>
          <w:tcPr>
            <w:tcW w:w="2908" w:type="dxa"/>
            <w:vMerge/>
            <w:tcBorders>
              <w:bottom w:val="nil"/>
            </w:tcBorders>
          </w:tcPr>
          <w:p w:rsidR="00830B1B" w:rsidRPr="002C35F6" w:rsidRDefault="00830B1B"/>
        </w:tc>
        <w:tc>
          <w:tcPr>
            <w:tcW w:w="3094" w:type="dxa"/>
          </w:tcPr>
          <w:p w:rsidR="00830B1B" w:rsidRPr="002C35F6" w:rsidRDefault="00830B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267" w:type="dxa"/>
          </w:tcPr>
          <w:p w:rsidR="00830B1B" w:rsidRPr="002C35F6" w:rsidRDefault="00830B1B" w:rsidP="002843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866,0</w:t>
            </w:r>
          </w:p>
        </w:tc>
        <w:tc>
          <w:tcPr>
            <w:tcW w:w="1548" w:type="dxa"/>
          </w:tcPr>
          <w:p w:rsidR="00830B1B" w:rsidRPr="002C35F6" w:rsidRDefault="00830B1B" w:rsidP="002843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866,0</w:t>
            </w:r>
          </w:p>
        </w:tc>
        <w:tc>
          <w:tcPr>
            <w:tcW w:w="1267" w:type="dxa"/>
          </w:tcPr>
          <w:p w:rsidR="00830B1B" w:rsidRPr="002C35F6" w:rsidRDefault="00830B1B" w:rsidP="002843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866,0</w:t>
            </w:r>
          </w:p>
        </w:tc>
        <w:tc>
          <w:tcPr>
            <w:tcW w:w="1548" w:type="dxa"/>
          </w:tcPr>
          <w:p w:rsidR="00830B1B" w:rsidRPr="002C35F6" w:rsidRDefault="00830B1B" w:rsidP="002843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598,0</w:t>
            </w:r>
          </w:p>
        </w:tc>
      </w:tr>
      <w:tr w:rsidR="004514DB" w:rsidRPr="002C35F6" w:rsidTr="002C35F6">
        <w:tblPrEx>
          <w:tblBorders>
            <w:insideH w:val="nil"/>
          </w:tblBorders>
        </w:tblPrEx>
        <w:trPr>
          <w:jc w:val="right"/>
        </w:trPr>
        <w:tc>
          <w:tcPr>
            <w:tcW w:w="906" w:type="dxa"/>
            <w:vMerge/>
            <w:tcBorders>
              <w:bottom w:val="nil"/>
            </w:tcBorders>
          </w:tcPr>
          <w:p w:rsidR="004514DB" w:rsidRPr="002C35F6" w:rsidRDefault="004514DB"/>
        </w:tc>
        <w:tc>
          <w:tcPr>
            <w:tcW w:w="2156" w:type="dxa"/>
            <w:vMerge/>
            <w:tcBorders>
              <w:bottom w:val="nil"/>
            </w:tcBorders>
          </w:tcPr>
          <w:p w:rsidR="004514DB" w:rsidRPr="002C35F6" w:rsidRDefault="004514DB"/>
        </w:tc>
        <w:tc>
          <w:tcPr>
            <w:tcW w:w="2908" w:type="dxa"/>
            <w:vMerge/>
            <w:tcBorders>
              <w:bottom w:val="nil"/>
            </w:tcBorders>
          </w:tcPr>
          <w:p w:rsidR="004514DB" w:rsidRPr="002C35F6" w:rsidRDefault="004514DB"/>
        </w:tc>
        <w:tc>
          <w:tcPr>
            <w:tcW w:w="3094" w:type="dxa"/>
            <w:tcBorders>
              <w:bottom w:val="nil"/>
            </w:tcBorders>
          </w:tcPr>
          <w:p w:rsidR="004514DB" w:rsidRPr="002C35F6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юридические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1267" w:type="dxa"/>
            <w:tcBorders>
              <w:bottom w:val="nil"/>
            </w:tcBorders>
          </w:tcPr>
          <w:p w:rsidR="004514DB" w:rsidRPr="002C35F6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bottom w:val="nil"/>
            </w:tcBorders>
          </w:tcPr>
          <w:p w:rsidR="004514DB" w:rsidRPr="002C35F6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bottom w:val="nil"/>
            </w:tcBorders>
          </w:tcPr>
          <w:p w:rsidR="004514DB" w:rsidRPr="002C35F6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bottom w:val="nil"/>
            </w:tcBorders>
          </w:tcPr>
          <w:p w:rsidR="004514DB" w:rsidRPr="002C35F6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B1B" w:rsidRPr="002C35F6" w:rsidTr="002C35F6">
        <w:trPr>
          <w:jc w:val="right"/>
        </w:trPr>
        <w:tc>
          <w:tcPr>
            <w:tcW w:w="906" w:type="dxa"/>
            <w:vMerge w:val="restart"/>
            <w:tcBorders>
              <w:bottom w:val="nil"/>
            </w:tcBorders>
          </w:tcPr>
          <w:p w:rsidR="00830B1B" w:rsidRPr="002C35F6" w:rsidRDefault="00830B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156" w:type="dxa"/>
            <w:vMerge w:val="restart"/>
            <w:tcBorders>
              <w:bottom w:val="nil"/>
            </w:tcBorders>
          </w:tcPr>
          <w:p w:rsidR="00830B1B" w:rsidRPr="002C35F6" w:rsidRDefault="00830B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908" w:type="dxa"/>
            <w:vMerge w:val="restart"/>
            <w:tcBorders>
              <w:bottom w:val="nil"/>
            </w:tcBorders>
          </w:tcPr>
          <w:p w:rsidR="00830B1B" w:rsidRPr="002C35F6" w:rsidRDefault="00830B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обслуживание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долга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3094" w:type="dxa"/>
          </w:tcPr>
          <w:p w:rsidR="00830B1B" w:rsidRPr="002C35F6" w:rsidRDefault="00830B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1267" w:type="dxa"/>
          </w:tcPr>
          <w:p w:rsidR="00830B1B" w:rsidRPr="002C35F6" w:rsidRDefault="00830B1B" w:rsidP="002843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866,0</w:t>
            </w:r>
          </w:p>
        </w:tc>
        <w:tc>
          <w:tcPr>
            <w:tcW w:w="1548" w:type="dxa"/>
          </w:tcPr>
          <w:p w:rsidR="00830B1B" w:rsidRPr="002C35F6" w:rsidRDefault="00830B1B" w:rsidP="002843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866,0</w:t>
            </w:r>
          </w:p>
        </w:tc>
        <w:tc>
          <w:tcPr>
            <w:tcW w:w="1267" w:type="dxa"/>
          </w:tcPr>
          <w:p w:rsidR="00830B1B" w:rsidRPr="002C35F6" w:rsidRDefault="00830B1B" w:rsidP="002843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866,0</w:t>
            </w:r>
          </w:p>
        </w:tc>
        <w:tc>
          <w:tcPr>
            <w:tcW w:w="1548" w:type="dxa"/>
          </w:tcPr>
          <w:p w:rsidR="00830B1B" w:rsidRPr="002C35F6" w:rsidRDefault="00830B1B" w:rsidP="002843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598,0</w:t>
            </w:r>
          </w:p>
        </w:tc>
      </w:tr>
      <w:tr w:rsidR="004514DB" w:rsidRPr="002C35F6" w:rsidTr="002C35F6">
        <w:trPr>
          <w:jc w:val="right"/>
        </w:trPr>
        <w:tc>
          <w:tcPr>
            <w:tcW w:w="906" w:type="dxa"/>
            <w:vMerge/>
            <w:tcBorders>
              <w:bottom w:val="nil"/>
            </w:tcBorders>
          </w:tcPr>
          <w:p w:rsidR="004514DB" w:rsidRPr="002C35F6" w:rsidRDefault="004514DB"/>
        </w:tc>
        <w:tc>
          <w:tcPr>
            <w:tcW w:w="2156" w:type="dxa"/>
            <w:vMerge/>
            <w:tcBorders>
              <w:bottom w:val="nil"/>
            </w:tcBorders>
          </w:tcPr>
          <w:p w:rsidR="004514DB" w:rsidRPr="002C35F6" w:rsidRDefault="004514DB"/>
        </w:tc>
        <w:tc>
          <w:tcPr>
            <w:tcW w:w="2908" w:type="dxa"/>
            <w:vMerge/>
            <w:tcBorders>
              <w:bottom w:val="nil"/>
            </w:tcBorders>
          </w:tcPr>
          <w:p w:rsidR="004514DB" w:rsidRPr="002C35F6" w:rsidRDefault="004514DB"/>
        </w:tc>
        <w:tc>
          <w:tcPr>
            <w:tcW w:w="3094" w:type="dxa"/>
          </w:tcPr>
          <w:p w:rsidR="004514DB" w:rsidRPr="002C35F6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67" w:type="dxa"/>
          </w:tcPr>
          <w:p w:rsidR="004514DB" w:rsidRPr="002C35F6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4514DB" w:rsidRPr="002C35F6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4514DB" w:rsidRPr="002C35F6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4514DB" w:rsidRPr="002C35F6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4DB" w:rsidRPr="002C35F6" w:rsidTr="002C35F6">
        <w:trPr>
          <w:jc w:val="right"/>
        </w:trPr>
        <w:tc>
          <w:tcPr>
            <w:tcW w:w="906" w:type="dxa"/>
            <w:vMerge/>
            <w:tcBorders>
              <w:bottom w:val="nil"/>
            </w:tcBorders>
          </w:tcPr>
          <w:p w:rsidR="004514DB" w:rsidRPr="002C35F6" w:rsidRDefault="004514DB"/>
        </w:tc>
        <w:tc>
          <w:tcPr>
            <w:tcW w:w="2156" w:type="dxa"/>
            <w:vMerge/>
            <w:tcBorders>
              <w:bottom w:val="nil"/>
            </w:tcBorders>
          </w:tcPr>
          <w:p w:rsidR="004514DB" w:rsidRPr="002C35F6" w:rsidRDefault="004514DB"/>
        </w:tc>
        <w:tc>
          <w:tcPr>
            <w:tcW w:w="2908" w:type="dxa"/>
            <w:vMerge/>
            <w:tcBorders>
              <w:bottom w:val="nil"/>
            </w:tcBorders>
          </w:tcPr>
          <w:p w:rsidR="004514DB" w:rsidRPr="002C35F6" w:rsidRDefault="004514DB"/>
        </w:tc>
        <w:tc>
          <w:tcPr>
            <w:tcW w:w="3094" w:type="dxa"/>
          </w:tcPr>
          <w:p w:rsidR="004514DB" w:rsidRPr="002C35F6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67" w:type="dxa"/>
          </w:tcPr>
          <w:p w:rsidR="004514DB" w:rsidRPr="002C35F6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4514DB" w:rsidRPr="002C35F6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4514DB" w:rsidRPr="002C35F6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4514DB" w:rsidRPr="002C35F6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4DB" w:rsidRPr="002C35F6" w:rsidTr="002C35F6">
        <w:trPr>
          <w:jc w:val="right"/>
        </w:trPr>
        <w:tc>
          <w:tcPr>
            <w:tcW w:w="906" w:type="dxa"/>
            <w:vMerge/>
            <w:tcBorders>
              <w:bottom w:val="nil"/>
            </w:tcBorders>
          </w:tcPr>
          <w:p w:rsidR="004514DB" w:rsidRPr="002C35F6" w:rsidRDefault="004514DB"/>
        </w:tc>
        <w:tc>
          <w:tcPr>
            <w:tcW w:w="2156" w:type="dxa"/>
            <w:vMerge/>
            <w:tcBorders>
              <w:bottom w:val="nil"/>
            </w:tcBorders>
          </w:tcPr>
          <w:p w:rsidR="004514DB" w:rsidRPr="002C35F6" w:rsidRDefault="004514DB"/>
        </w:tc>
        <w:tc>
          <w:tcPr>
            <w:tcW w:w="2908" w:type="dxa"/>
            <w:vMerge/>
            <w:tcBorders>
              <w:bottom w:val="nil"/>
            </w:tcBorders>
          </w:tcPr>
          <w:p w:rsidR="004514DB" w:rsidRPr="002C35F6" w:rsidRDefault="004514DB"/>
        </w:tc>
        <w:tc>
          <w:tcPr>
            <w:tcW w:w="3094" w:type="dxa"/>
          </w:tcPr>
          <w:p w:rsidR="004514DB" w:rsidRPr="002C35F6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267" w:type="dxa"/>
          </w:tcPr>
          <w:p w:rsidR="004514DB" w:rsidRPr="002C35F6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4514DB" w:rsidRPr="002C35F6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4514DB" w:rsidRPr="002C35F6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4514DB" w:rsidRPr="002C35F6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B1B" w:rsidRPr="002C35F6" w:rsidTr="002C35F6">
        <w:trPr>
          <w:jc w:val="right"/>
        </w:trPr>
        <w:tc>
          <w:tcPr>
            <w:tcW w:w="906" w:type="dxa"/>
            <w:vMerge/>
            <w:tcBorders>
              <w:bottom w:val="nil"/>
            </w:tcBorders>
          </w:tcPr>
          <w:p w:rsidR="00830B1B" w:rsidRPr="002C35F6" w:rsidRDefault="00830B1B"/>
        </w:tc>
        <w:tc>
          <w:tcPr>
            <w:tcW w:w="2156" w:type="dxa"/>
            <w:vMerge/>
            <w:tcBorders>
              <w:bottom w:val="nil"/>
            </w:tcBorders>
          </w:tcPr>
          <w:p w:rsidR="00830B1B" w:rsidRPr="002C35F6" w:rsidRDefault="00830B1B"/>
        </w:tc>
        <w:tc>
          <w:tcPr>
            <w:tcW w:w="2908" w:type="dxa"/>
            <w:vMerge/>
            <w:tcBorders>
              <w:bottom w:val="nil"/>
            </w:tcBorders>
          </w:tcPr>
          <w:p w:rsidR="00830B1B" w:rsidRPr="002C35F6" w:rsidRDefault="00830B1B"/>
        </w:tc>
        <w:tc>
          <w:tcPr>
            <w:tcW w:w="3094" w:type="dxa"/>
          </w:tcPr>
          <w:p w:rsidR="00830B1B" w:rsidRPr="002C35F6" w:rsidRDefault="00830B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267" w:type="dxa"/>
          </w:tcPr>
          <w:p w:rsidR="00830B1B" w:rsidRPr="002C35F6" w:rsidRDefault="00830B1B" w:rsidP="002843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866,0</w:t>
            </w:r>
          </w:p>
        </w:tc>
        <w:tc>
          <w:tcPr>
            <w:tcW w:w="1548" w:type="dxa"/>
          </w:tcPr>
          <w:p w:rsidR="00830B1B" w:rsidRPr="002C35F6" w:rsidRDefault="00830B1B" w:rsidP="002843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866,0</w:t>
            </w:r>
          </w:p>
        </w:tc>
        <w:tc>
          <w:tcPr>
            <w:tcW w:w="1267" w:type="dxa"/>
          </w:tcPr>
          <w:p w:rsidR="00830B1B" w:rsidRPr="002C35F6" w:rsidRDefault="00830B1B" w:rsidP="002843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866,0</w:t>
            </w:r>
          </w:p>
        </w:tc>
        <w:tc>
          <w:tcPr>
            <w:tcW w:w="1548" w:type="dxa"/>
          </w:tcPr>
          <w:p w:rsidR="00830B1B" w:rsidRPr="002C35F6" w:rsidRDefault="00830B1B" w:rsidP="002843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598,0</w:t>
            </w:r>
          </w:p>
        </w:tc>
      </w:tr>
      <w:tr w:rsidR="004514DB" w:rsidRPr="002C35F6" w:rsidTr="002C35F6">
        <w:tblPrEx>
          <w:tblBorders>
            <w:insideH w:val="nil"/>
          </w:tblBorders>
        </w:tblPrEx>
        <w:trPr>
          <w:jc w:val="right"/>
        </w:trPr>
        <w:tc>
          <w:tcPr>
            <w:tcW w:w="906" w:type="dxa"/>
            <w:vMerge/>
            <w:tcBorders>
              <w:bottom w:val="nil"/>
            </w:tcBorders>
          </w:tcPr>
          <w:p w:rsidR="004514DB" w:rsidRPr="002C35F6" w:rsidRDefault="004514DB"/>
        </w:tc>
        <w:tc>
          <w:tcPr>
            <w:tcW w:w="2156" w:type="dxa"/>
            <w:vMerge/>
            <w:tcBorders>
              <w:bottom w:val="nil"/>
            </w:tcBorders>
          </w:tcPr>
          <w:p w:rsidR="004514DB" w:rsidRPr="002C35F6" w:rsidRDefault="004514DB"/>
        </w:tc>
        <w:tc>
          <w:tcPr>
            <w:tcW w:w="2908" w:type="dxa"/>
            <w:vMerge/>
            <w:tcBorders>
              <w:bottom w:val="nil"/>
            </w:tcBorders>
          </w:tcPr>
          <w:p w:rsidR="004514DB" w:rsidRPr="002C35F6" w:rsidRDefault="004514DB"/>
        </w:tc>
        <w:tc>
          <w:tcPr>
            <w:tcW w:w="3094" w:type="dxa"/>
            <w:tcBorders>
              <w:bottom w:val="nil"/>
            </w:tcBorders>
          </w:tcPr>
          <w:p w:rsidR="004514DB" w:rsidRPr="002C35F6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юридические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1267" w:type="dxa"/>
            <w:tcBorders>
              <w:bottom w:val="nil"/>
            </w:tcBorders>
          </w:tcPr>
          <w:p w:rsidR="004514DB" w:rsidRPr="002C35F6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bottom w:val="nil"/>
            </w:tcBorders>
          </w:tcPr>
          <w:p w:rsidR="004514DB" w:rsidRPr="002C35F6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bottom w:val="nil"/>
            </w:tcBorders>
          </w:tcPr>
          <w:p w:rsidR="004514DB" w:rsidRPr="002C35F6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bottom w:val="nil"/>
            </w:tcBorders>
          </w:tcPr>
          <w:p w:rsidR="004514DB" w:rsidRPr="002C35F6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B1B" w:rsidRPr="002C35F6" w:rsidTr="002C35F6">
        <w:trPr>
          <w:jc w:val="right"/>
        </w:trPr>
        <w:tc>
          <w:tcPr>
            <w:tcW w:w="906" w:type="dxa"/>
            <w:vMerge w:val="restart"/>
          </w:tcPr>
          <w:p w:rsidR="00830B1B" w:rsidRPr="002C35F6" w:rsidRDefault="00830B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156" w:type="dxa"/>
            <w:vMerge w:val="restart"/>
          </w:tcPr>
          <w:p w:rsidR="00830B1B" w:rsidRPr="002C35F6" w:rsidRDefault="004B6EC3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030" w:history="1">
              <w:r w:rsidR="00830B1B" w:rsidRPr="002C35F6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  <w:r w:rsidR="002C35F6" w:rsidRPr="002C35F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</w:t>
              </w:r>
              <w:r w:rsidR="00830B1B" w:rsidRPr="002C35F6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hyperlink>
          </w:p>
        </w:tc>
        <w:tc>
          <w:tcPr>
            <w:tcW w:w="2908" w:type="dxa"/>
            <w:vMerge w:val="restart"/>
          </w:tcPr>
          <w:p w:rsidR="00830B1B" w:rsidRPr="002C35F6" w:rsidRDefault="00830B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долгосрочной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сбалансированности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устойчивости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города,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094" w:type="dxa"/>
          </w:tcPr>
          <w:p w:rsidR="00830B1B" w:rsidRPr="002C35F6" w:rsidRDefault="00830B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1267" w:type="dxa"/>
          </w:tcPr>
          <w:p w:rsidR="00830B1B" w:rsidRPr="002C35F6" w:rsidRDefault="00830B1B" w:rsidP="009E3A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3A2A" w:rsidRPr="002C35F6">
              <w:rPr>
                <w:rFonts w:ascii="Times New Roman" w:hAnsi="Times New Roman" w:cs="Times New Roman"/>
                <w:sz w:val="24"/>
                <w:szCs w:val="24"/>
              </w:rPr>
              <w:t>778,5</w:t>
            </w:r>
          </w:p>
        </w:tc>
        <w:tc>
          <w:tcPr>
            <w:tcW w:w="1548" w:type="dxa"/>
          </w:tcPr>
          <w:p w:rsidR="00830B1B" w:rsidRPr="002C35F6" w:rsidRDefault="009E3A2A" w:rsidP="002843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799,5</w:t>
            </w:r>
          </w:p>
        </w:tc>
        <w:tc>
          <w:tcPr>
            <w:tcW w:w="1267" w:type="dxa"/>
          </w:tcPr>
          <w:p w:rsidR="00830B1B" w:rsidRPr="002C35F6" w:rsidRDefault="009E3A2A" w:rsidP="002843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817,3</w:t>
            </w:r>
          </w:p>
        </w:tc>
        <w:tc>
          <w:tcPr>
            <w:tcW w:w="1548" w:type="dxa"/>
          </w:tcPr>
          <w:p w:rsidR="00830B1B" w:rsidRPr="002C35F6" w:rsidRDefault="009E3A2A" w:rsidP="002843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395,3</w:t>
            </w:r>
          </w:p>
        </w:tc>
      </w:tr>
      <w:tr w:rsidR="004514DB" w:rsidRPr="002C35F6" w:rsidTr="002C35F6">
        <w:trPr>
          <w:jc w:val="right"/>
        </w:trPr>
        <w:tc>
          <w:tcPr>
            <w:tcW w:w="906" w:type="dxa"/>
            <w:vMerge/>
          </w:tcPr>
          <w:p w:rsidR="004514DB" w:rsidRPr="002C35F6" w:rsidRDefault="004514DB"/>
        </w:tc>
        <w:tc>
          <w:tcPr>
            <w:tcW w:w="2156" w:type="dxa"/>
            <w:vMerge/>
          </w:tcPr>
          <w:p w:rsidR="004514DB" w:rsidRPr="002C35F6" w:rsidRDefault="004514DB"/>
        </w:tc>
        <w:tc>
          <w:tcPr>
            <w:tcW w:w="2908" w:type="dxa"/>
            <w:vMerge/>
          </w:tcPr>
          <w:p w:rsidR="004514DB" w:rsidRPr="002C35F6" w:rsidRDefault="004514DB"/>
        </w:tc>
        <w:tc>
          <w:tcPr>
            <w:tcW w:w="3094" w:type="dxa"/>
          </w:tcPr>
          <w:p w:rsidR="004514DB" w:rsidRPr="002C35F6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67" w:type="dxa"/>
          </w:tcPr>
          <w:p w:rsidR="004514DB" w:rsidRPr="002C35F6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4514DB" w:rsidRPr="002C35F6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4514DB" w:rsidRPr="002C35F6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4514DB" w:rsidRPr="002C35F6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4DB" w:rsidRPr="002C35F6" w:rsidTr="002C35F6">
        <w:trPr>
          <w:jc w:val="right"/>
        </w:trPr>
        <w:tc>
          <w:tcPr>
            <w:tcW w:w="906" w:type="dxa"/>
            <w:vMerge/>
          </w:tcPr>
          <w:p w:rsidR="004514DB" w:rsidRPr="002C35F6" w:rsidRDefault="004514DB"/>
        </w:tc>
        <w:tc>
          <w:tcPr>
            <w:tcW w:w="2156" w:type="dxa"/>
            <w:vMerge/>
          </w:tcPr>
          <w:p w:rsidR="004514DB" w:rsidRPr="002C35F6" w:rsidRDefault="004514DB"/>
        </w:tc>
        <w:tc>
          <w:tcPr>
            <w:tcW w:w="2908" w:type="dxa"/>
            <w:vMerge/>
          </w:tcPr>
          <w:p w:rsidR="004514DB" w:rsidRPr="002C35F6" w:rsidRDefault="004514DB"/>
        </w:tc>
        <w:tc>
          <w:tcPr>
            <w:tcW w:w="3094" w:type="dxa"/>
          </w:tcPr>
          <w:p w:rsidR="004514DB" w:rsidRPr="002C35F6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67" w:type="dxa"/>
          </w:tcPr>
          <w:p w:rsidR="004514DB" w:rsidRPr="002C35F6" w:rsidRDefault="004514DB" w:rsidP="00754C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4514DB" w:rsidRPr="002C35F6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4514DB" w:rsidRPr="002C35F6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4514DB" w:rsidRPr="002C35F6" w:rsidRDefault="00451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4DB" w:rsidRPr="002C35F6" w:rsidTr="002C35F6">
        <w:trPr>
          <w:jc w:val="right"/>
        </w:trPr>
        <w:tc>
          <w:tcPr>
            <w:tcW w:w="906" w:type="dxa"/>
            <w:vMerge/>
          </w:tcPr>
          <w:p w:rsidR="004514DB" w:rsidRPr="002C35F6" w:rsidRDefault="004514DB"/>
        </w:tc>
        <w:tc>
          <w:tcPr>
            <w:tcW w:w="2156" w:type="dxa"/>
            <w:vMerge/>
          </w:tcPr>
          <w:p w:rsidR="004514DB" w:rsidRPr="002C35F6" w:rsidRDefault="004514DB"/>
        </w:tc>
        <w:tc>
          <w:tcPr>
            <w:tcW w:w="2908" w:type="dxa"/>
            <w:vMerge/>
          </w:tcPr>
          <w:p w:rsidR="004514DB" w:rsidRPr="002C35F6" w:rsidRDefault="004514DB"/>
        </w:tc>
        <w:tc>
          <w:tcPr>
            <w:tcW w:w="3094" w:type="dxa"/>
          </w:tcPr>
          <w:p w:rsidR="004514DB" w:rsidRPr="002C35F6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267" w:type="dxa"/>
          </w:tcPr>
          <w:p w:rsidR="004514DB" w:rsidRPr="002C35F6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4514DB" w:rsidRPr="002C35F6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4514DB" w:rsidRPr="002C35F6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4514DB" w:rsidRPr="002C35F6" w:rsidRDefault="00451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A2A" w:rsidRPr="002C35F6" w:rsidTr="002C35F6">
        <w:trPr>
          <w:jc w:val="right"/>
        </w:trPr>
        <w:tc>
          <w:tcPr>
            <w:tcW w:w="906" w:type="dxa"/>
            <w:vMerge/>
          </w:tcPr>
          <w:p w:rsidR="009E3A2A" w:rsidRPr="002C35F6" w:rsidRDefault="009E3A2A"/>
        </w:tc>
        <w:tc>
          <w:tcPr>
            <w:tcW w:w="2156" w:type="dxa"/>
            <w:vMerge/>
          </w:tcPr>
          <w:p w:rsidR="009E3A2A" w:rsidRPr="002C35F6" w:rsidRDefault="009E3A2A"/>
        </w:tc>
        <w:tc>
          <w:tcPr>
            <w:tcW w:w="2908" w:type="dxa"/>
            <w:vMerge/>
          </w:tcPr>
          <w:p w:rsidR="009E3A2A" w:rsidRPr="002C35F6" w:rsidRDefault="009E3A2A"/>
        </w:tc>
        <w:tc>
          <w:tcPr>
            <w:tcW w:w="3094" w:type="dxa"/>
          </w:tcPr>
          <w:p w:rsidR="009E3A2A" w:rsidRPr="002C35F6" w:rsidRDefault="009E3A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267" w:type="dxa"/>
          </w:tcPr>
          <w:p w:rsidR="009E3A2A" w:rsidRPr="002C35F6" w:rsidRDefault="009E3A2A" w:rsidP="009E3A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778,5</w:t>
            </w:r>
          </w:p>
        </w:tc>
        <w:tc>
          <w:tcPr>
            <w:tcW w:w="1548" w:type="dxa"/>
          </w:tcPr>
          <w:p w:rsidR="009E3A2A" w:rsidRPr="002C35F6" w:rsidRDefault="009E3A2A" w:rsidP="009E3A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799,5</w:t>
            </w:r>
          </w:p>
        </w:tc>
        <w:tc>
          <w:tcPr>
            <w:tcW w:w="1267" w:type="dxa"/>
          </w:tcPr>
          <w:p w:rsidR="009E3A2A" w:rsidRPr="002C35F6" w:rsidRDefault="009E3A2A" w:rsidP="009E3A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817,3</w:t>
            </w:r>
          </w:p>
        </w:tc>
        <w:tc>
          <w:tcPr>
            <w:tcW w:w="1548" w:type="dxa"/>
          </w:tcPr>
          <w:p w:rsidR="009E3A2A" w:rsidRPr="002C35F6" w:rsidRDefault="009E3A2A" w:rsidP="009E3A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395,3</w:t>
            </w:r>
          </w:p>
        </w:tc>
      </w:tr>
      <w:tr w:rsidR="004514DB" w:rsidRPr="002C35F6" w:rsidTr="002C35F6">
        <w:trPr>
          <w:jc w:val="right"/>
        </w:trPr>
        <w:tc>
          <w:tcPr>
            <w:tcW w:w="906" w:type="dxa"/>
            <w:vMerge/>
          </w:tcPr>
          <w:p w:rsidR="004514DB" w:rsidRPr="002C35F6" w:rsidRDefault="004514DB"/>
        </w:tc>
        <w:tc>
          <w:tcPr>
            <w:tcW w:w="2156" w:type="dxa"/>
            <w:vMerge/>
          </w:tcPr>
          <w:p w:rsidR="004514DB" w:rsidRPr="002C35F6" w:rsidRDefault="004514DB"/>
        </w:tc>
        <w:tc>
          <w:tcPr>
            <w:tcW w:w="2908" w:type="dxa"/>
            <w:vMerge/>
          </w:tcPr>
          <w:p w:rsidR="004514DB" w:rsidRPr="002C35F6" w:rsidRDefault="004514DB"/>
        </w:tc>
        <w:tc>
          <w:tcPr>
            <w:tcW w:w="3094" w:type="dxa"/>
          </w:tcPr>
          <w:p w:rsidR="004514DB" w:rsidRPr="002C35F6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юридические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  <w:p w:rsidR="004514DB" w:rsidRPr="002C35F6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4514DB" w:rsidRPr="002C35F6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4514DB" w:rsidRPr="002C35F6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4514DB" w:rsidRPr="002C35F6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4514DB" w:rsidRPr="002C35F6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3A1" w:rsidRPr="002C35F6" w:rsidTr="002C35F6">
        <w:trPr>
          <w:jc w:val="right"/>
        </w:trPr>
        <w:tc>
          <w:tcPr>
            <w:tcW w:w="906" w:type="dxa"/>
            <w:vMerge w:val="restart"/>
          </w:tcPr>
          <w:p w:rsidR="002843A1" w:rsidRPr="002C35F6" w:rsidRDefault="00284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</w:t>
            </w:r>
          </w:p>
        </w:tc>
        <w:tc>
          <w:tcPr>
            <w:tcW w:w="2156" w:type="dxa"/>
            <w:vMerge w:val="restart"/>
          </w:tcPr>
          <w:p w:rsidR="002843A1" w:rsidRPr="002C35F6" w:rsidRDefault="00284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908" w:type="dxa"/>
            <w:vMerge w:val="restart"/>
          </w:tcPr>
          <w:p w:rsidR="002843A1" w:rsidRPr="002C35F6" w:rsidRDefault="00284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Руководство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установленных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функций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</w:p>
        </w:tc>
        <w:tc>
          <w:tcPr>
            <w:tcW w:w="3094" w:type="dxa"/>
          </w:tcPr>
          <w:p w:rsidR="002843A1" w:rsidRPr="002C35F6" w:rsidRDefault="00284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1267" w:type="dxa"/>
          </w:tcPr>
          <w:p w:rsidR="002843A1" w:rsidRPr="002C35F6" w:rsidRDefault="002843A1" w:rsidP="009E3A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3A2A" w:rsidRPr="002C35F6">
              <w:rPr>
                <w:rFonts w:ascii="Times New Roman" w:hAnsi="Times New Roman" w:cs="Times New Roman"/>
                <w:sz w:val="24"/>
                <w:szCs w:val="24"/>
              </w:rPr>
              <w:t>116,9</w:t>
            </w:r>
          </w:p>
        </w:tc>
        <w:tc>
          <w:tcPr>
            <w:tcW w:w="1548" w:type="dxa"/>
          </w:tcPr>
          <w:p w:rsidR="002843A1" w:rsidRPr="002C35F6" w:rsidRDefault="009E3A2A" w:rsidP="002843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117,6</w:t>
            </w:r>
          </w:p>
        </w:tc>
        <w:tc>
          <w:tcPr>
            <w:tcW w:w="1267" w:type="dxa"/>
          </w:tcPr>
          <w:p w:rsidR="002843A1" w:rsidRPr="002C35F6" w:rsidRDefault="009E3A2A" w:rsidP="002843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116,8</w:t>
            </w:r>
          </w:p>
        </w:tc>
        <w:tc>
          <w:tcPr>
            <w:tcW w:w="1548" w:type="dxa"/>
          </w:tcPr>
          <w:p w:rsidR="002843A1" w:rsidRPr="002C35F6" w:rsidRDefault="002843A1" w:rsidP="009E3A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3A2A" w:rsidRPr="002C35F6">
              <w:rPr>
                <w:rFonts w:ascii="Times New Roman" w:hAnsi="Times New Roman" w:cs="Times New Roman"/>
                <w:sz w:val="24"/>
                <w:szCs w:val="24"/>
              </w:rPr>
              <w:t>351,3</w:t>
            </w:r>
          </w:p>
        </w:tc>
      </w:tr>
      <w:tr w:rsidR="004514DB" w:rsidRPr="002C35F6" w:rsidTr="002C35F6">
        <w:trPr>
          <w:jc w:val="right"/>
        </w:trPr>
        <w:tc>
          <w:tcPr>
            <w:tcW w:w="906" w:type="dxa"/>
            <w:vMerge/>
          </w:tcPr>
          <w:p w:rsidR="004514DB" w:rsidRPr="002C35F6" w:rsidRDefault="004514DB"/>
        </w:tc>
        <w:tc>
          <w:tcPr>
            <w:tcW w:w="2156" w:type="dxa"/>
            <w:vMerge/>
          </w:tcPr>
          <w:p w:rsidR="004514DB" w:rsidRPr="002C35F6" w:rsidRDefault="004514DB"/>
        </w:tc>
        <w:tc>
          <w:tcPr>
            <w:tcW w:w="2908" w:type="dxa"/>
            <w:vMerge/>
          </w:tcPr>
          <w:p w:rsidR="004514DB" w:rsidRPr="002C35F6" w:rsidRDefault="004514DB"/>
        </w:tc>
        <w:tc>
          <w:tcPr>
            <w:tcW w:w="3094" w:type="dxa"/>
          </w:tcPr>
          <w:p w:rsidR="004514DB" w:rsidRPr="002C35F6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67" w:type="dxa"/>
          </w:tcPr>
          <w:p w:rsidR="004514DB" w:rsidRPr="002C35F6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4514DB" w:rsidRPr="002C35F6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4514DB" w:rsidRPr="002C35F6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4514DB" w:rsidRPr="002C35F6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4DB" w:rsidRPr="002C35F6" w:rsidTr="002C35F6">
        <w:trPr>
          <w:jc w:val="right"/>
        </w:trPr>
        <w:tc>
          <w:tcPr>
            <w:tcW w:w="906" w:type="dxa"/>
            <w:vMerge/>
          </w:tcPr>
          <w:p w:rsidR="004514DB" w:rsidRPr="002C35F6" w:rsidRDefault="004514DB"/>
        </w:tc>
        <w:tc>
          <w:tcPr>
            <w:tcW w:w="2156" w:type="dxa"/>
            <w:vMerge/>
          </w:tcPr>
          <w:p w:rsidR="004514DB" w:rsidRPr="002C35F6" w:rsidRDefault="004514DB"/>
        </w:tc>
        <w:tc>
          <w:tcPr>
            <w:tcW w:w="2908" w:type="dxa"/>
            <w:vMerge/>
          </w:tcPr>
          <w:p w:rsidR="004514DB" w:rsidRPr="002C35F6" w:rsidRDefault="004514DB"/>
        </w:tc>
        <w:tc>
          <w:tcPr>
            <w:tcW w:w="3094" w:type="dxa"/>
          </w:tcPr>
          <w:p w:rsidR="004514DB" w:rsidRPr="002C35F6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67" w:type="dxa"/>
          </w:tcPr>
          <w:p w:rsidR="004514DB" w:rsidRPr="002C35F6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4514DB" w:rsidRPr="002C35F6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4514DB" w:rsidRPr="002C35F6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4514DB" w:rsidRPr="002C35F6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4DB" w:rsidRPr="002C35F6" w:rsidTr="002C35F6">
        <w:trPr>
          <w:jc w:val="right"/>
        </w:trPr>
        <w:tc>
          <w:tcPr>
            <w:tcW w:w="906" w:type="dxa"/>
            <w:vMerge/>
          </w:tcPr>
          <w:p w:rsidR="004514DB" w:rsidRPr="002C35F6" w:rsidRDefault="004514DB"/>
        </w:tc>
        <w:tc>
          <w:tcPr>
            <w:tcW w:w="2156" w:type="dxa"/>
            <w:vMerge/>
          </w:tcPr>
          <w:p w:rsidR="004514DB" w:rsidRPr="002C35F6" w:rsidRDefault="004514DB"/>
        </w:tc>
        <w:tc>
          <w:tcPr>
            <w:tcW w:w="2908" w:type="dxa"/>
            <w:vMerge/>
          </w:tcPr>
          <w:p w:rsidR="004514DB" w:rsidRPr="002C35F6" w:rsidRDefault="004514DB"/>
        </w:tc>
        <w:tc>
          <w:tcPr>
            <w:tcW w:w="3094" w:type="dxa"/>
          </w:tcPr>
          <w:p w:rsidR="004514DB" w:rsidRPr="002C35F6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267" w:type="dxa"/>
          </w:tcPr>
          <w:p w:rsidR="004514DB" w:rsidRPr="002C35F6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4514DB" w:rsidRPr="002C35F6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4514DB" w:rsidRPr="002C35F6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4514DB" w:rsidRPr="002C35F6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A2A" w:rsidRPr="002C35F6" w:rsidTr="002C35F6">
        <w:trPr>
          <w:jc w:val="right"/>
        </w:trPr>
        <w:tc>
          <w:tcPr>
            <w:tcW w:w="906" w:type="dxa"/>
            <w:vMerge/>
          </w:tcPr>
          <w:p w:rsidR="009E3A2A" w:rsidRPr="002C35F6" w:rsidRDefault="009E3A2A"/>
        </w:tc>
        <w:tc>
          <w:tcPr>
            <w:tcW w:w="2156" w:type="dxa"/>
            <w:vMerge/>
          </w:tcPr>
          <w:p w:rsidR="009E3A2A" w:rsidRPr="002C35F6" w:rsidRDefault="009E3A2A"/>
        </w:tc>
        <w:tc>
          <w:tcPr>
            <w:tcW w:w="2908" w:type="dxa"/>
            <w:vMerge/>
          </w:tcPr>
          <w:p w:rsidR="009E3A2A" w:rsidRPr="002C35F6" w:rsidRDefault="009E3A2A"/>
        </w:tc>
        <w:tc>
          <w:tcPr>
            <w:tcW w:w="3094" w:type="dxa"/>
          </w:tcPr>
          <w:p w:rsidR="009E3A2A" w:rsidRPr="002C35F6" w:rsidRDefault="009E3A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267" w:type="dxa"/>
          </w:tcPr>
          <w:p w:rsidR="009E3A2A" w:rsidRPr="002C35F6" w:rsidRDefault="009E3A2A" w:rsidP="009E3A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116,9</w:t>
            </w:r>
          </w:p>
        </w:tc>
        <w:tc>
          <w:tcPr>
            <w:tcW w:w="1548" w:type="dxa"/>
          </w:tcPr>
          <w:p w:rsidR="009E3A2A" w:rsidRPr="002C35F6" w:rsidRDefault="009E3A2A" w:rsidP="009E3A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117,6</w:t>
            </w:r>
          </w:p>
        </w:tc>
        <w:tc>
          <w:tcPr>
            <w:tcW w:w="1267" w:type="dxa"/>
          </w:tcPr>
          <w:p w:rsidR="009E3A2A" w:rsidRPr="002C35F6" w:rsidRDefault="009E3A2A" w:rsidP="009E3A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116,8</w:t>
            </w:r>
          </w:p>
        </w:tc>
        <w:tc>
          <w:tcPr>
            <w:tcW w:w="1548" w:type="dxa"/>
          </w:tcPr>
          <w:p w:rsidR="009E3A2A" w:rsidRPr="002C35F6" w:rsidRDefault="009E3A2A" w:rsidP="009E3A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351,3</w:t>
            </w:r>
          </w:p>
        </w:tc>
      </w:tr>
      <w:tr w:rsidR="00190DF9" w:rsidRPr="002C35F6" w:rsidTr="002C35F6">
        <w:trPr>
          <w:jc w:val="right"/>
        </w:trPr>
        <w:tc>
          <w:tcPr>
            <w:tcW w:w="906" w:type="dxa"/>
            <w:vMerge/>
          </w:tcPr>
          <w:p w:rsidR="00190DF9" w:rsidRPr="002C35F6" w:rsidRDefault="00190DF9"/>
        </w:tc>
        <w:tc>
          <w:tcPr>
            <w:tcW w:w="2156" w:type="dxa"/>
            <w:vMerge/>
          </w:tcPr>
          <w:p w:rsidR="00190DF9" w:rsidRPr="002C35F6" w:rsidRDefault="00190DF9"/>
        </w:tc>
        <w:tc>
          <w:tcPr>
            <w:tcW w:w="2908" w:type="dxa"/>
            <w:vMerge/>
          </w:tcPr>
          <w:p w:rsidR="00190DF9" w:rsidRPr="002C35F6" w:rsidRDefault="00190DF9"/>
        </w:tc>
        <w:tc>
          <w:tcPr>
            <w:tcW w:w="3094" w:type="dxa"/>
          </w:tcPr>
          <w:p w:rsidR="00190DF9" w:rsidRPr="002C35F6" w:rsidRDefault="00190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юридические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  <w:p w:rsidR="00190DF9" w:rsidRPr="002C35F6" w:rsidRDefault="00190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190DF9" w:rsidRPr="002C35F6" w:rsidRDefault="00190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90DF9" w:rsidRPr="002C35F6" w:rsidRDefault="00190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190DF9" w:rsidRPr="002C35F6" w:rsidRDefault="00190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190DF9" w:rsidRPr="002C35F6" w:rsidRDefault="00190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5D1" w:rsidRPr="002C35F6" w:rsidTr="002C35F6">
        <w:trPr>
          <w:jc w:val="right"/>
        </w:trPr>
        <w:tc>
          <w:tcPr>
            <w:tcW w:w="906" w:type="dxa"/>
            <w:vMerge w:val="restart"/>
          </w:tcPr>
          <w:p w:rsidR="009525D1" w:rsidRPr="002C35F6" w:rsidRDefault="009525D1" w:rsidP="00B345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2156" w:type="dxa"/>
            <w:vMerge w:val="restart"/>
          </w:tcPr>
          <w:p w:rsidR="009525D1" w:rsidRPr="002C35F6" w:rsidRDefault="009525D1" w:rsidP="004456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908" w:type="dxa"/>
            <w:vMerge w:val="restart"/>
          </w:tcPr>
          <w:p w:rsidR="009525D1" w:rsidRPr="002C35F6" w:rsidRDefault="009525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3094" w:type="dxa"/>
          </w:tcPr>
          <w:p w:rsidR="009525D1" w:rsidRPr="002C35F6" w:rsidRDefault="009525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1267" w:type="dxa"/>
          </w:tcPr>
          <w:p w:rsidR="009525D1" w:rsidRPr="002C35F6" w:rsidRDefault="009525D1" w:rsidP="009525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972,0</w:t>
            </w:r>
          </w:p>
        </w:tc>
        <w:tc>
          <w:tcPr>
            <w:tcW w:w="1548" w:type="dxa"/>
          </w:tcPr>
          <w:p w:rsidR="009525D1" w:rsidRPr="002C35F6" w:rsidRDefault="009525D1" w:rsidP="009525D1">
            <w:pPr>
              <w:jc w:val="center"/>
            </w:pPr>
            <w:r w:rsidRPr="002C35F6">
              <w:t>54</w:t>
            </w:r>
            <w:r w:rsidR="002C35F6" w:rsidRPr="002C35F6">
              <w:t xml:space="preserve"> </w:t>
            </w:r>
            <w:r w:rsidRPr="002C35F6">
              <w:t>971,9</w:t>
            </w:r>
          </w:p>
        </w:tc>
        <w:tc>
          <w:tcPr>
            <w:tcW w:w="1267" w:type="dxa"/>
          </w:tcPr>
          <w:p w:rsidR="009525D1" w:rsidRPr="002C35F6" w:rsidRDefault="009525D1" w:rsidP="009525D1">
            <w:pPr>
              <w:jc w:val="center"/>
            </w:pPr>
            <w:r w:rsidRPr="002C35F6">
              <w:t>54</w:t>
            </w:r>
            <w:r w:rsidR="002C35F6" w:rsidRPr="002C35F6">
              <w:t xml:space="preserve"> </w:t>
            </w:r>
            <w:r w:rsidRPr="002C35F6">
              <w:t>972,0</w:t>
            </w:r>
          </w:p>
        </w:tc>
        <w:tc>
          <w:tcPr>
            <w:tcW w:w="1548" w:type="dxa"/>
          </w:tcPr>
          <w:p w:rsidR="009525D1" w:rsidRPr="002C35F6" w:rsidRDefault="009525D1" w:rsidP="009525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915,9</w:t>
            </w:r>
          </w:p>
        </w:tc>
      </w:tr>
      <w:tr w:rsidR="009525D1" w:rsidRPr="002C35F6" w:rsidTr="002C35F6">
        <w:trPr>
          <w:jc w:val="right"/>
        </w:trPr>
        <w:tc>
          <w:tcPr>
            <w:tcW w:w="906" w:type="dxa"/>
            <w:vMerge/>
          </w:tcPr>
          <w:p w:rsidR="009525D1" w:rsidRPr="002C35F6" w:rsidRDefault="009525D1"/>
        </w:tc>
        <w:tc>
          <w:tcPr>
            <w:tcW w:w="2156" w:type="dxa"/>
            <w:vMerge/>
          </w:tcPr>
          <w:p w:rsidR="009525D1" w:rsidRPr="002C35F6" w:rsidRDefault="009525D1"/>
        </w:tc>
        <w:tc>
          <w:tcPr>
            <w:tcW w:w="2908" w:type="dxa"/>
            <w:vMerge/>
          </w:tcPr>
          <w:p w:rsidR="009525D1" w:rsidRPr="002C35F6" w:rsidRDefault="009525D1"/>
        </w:tc>
        <w:tc>
          <w:tcPr>
            <w:tcW w:w="3094" w:type="dxa"/>
          </w:tcPr>
          <w:p w:rsidR="009525D1" w:rsidRPr="002C35F6" w:rsidRDefault="009525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67" w:type="dxa"/>
          </w:tcPr>
          <w:p w:rsidR="009525D1" w:rsidRPr="002C35F6" w:rsidRDefault="009525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9525D1" w:rsidRPr="002C35F6" w:rsidRDefault="009525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9525D1" w:rsidRPr="002C35F6" w:rsidRDefault="009525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9525D1" w:rsidRPr="002C35F6" w:rsidRDefault="009525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5D1" w:rsidRPr="002C35F6" w:rsidTr="002C35F6">
        <w:trPr>
          <w:jc w:val="right"/>
        </w:trPr>
        <w:tc>
          <w:tcPr>
            <w:tcW w:w="906" w:type="dxa"/>
            <w:vMerge/>
          </w:tcPr>
          <w:p w:rsidR="009525D1" w:rsidRPr="002C35F6" w:rsidRDefault="009525D1"/>
        </w:tc>
        <w:tc>
          <w:tcPr>
            <w:tcW w:w="2156" w:type="dxa"/>
            <w:vMerge/>
          </w:tcPr>
          <w:p w:rsidR="009525D1" w:rsidRPr="002C35F6" w:rsidRDefault="009525D1"/>
        </w:tc>
        <w:tc>
          <w:tcPr>
            <w:tcW w:w="2908" w:type="dxa"/>
            <w:vMerge/>
          </w:tcPr>
          <w:p w:rsidR="009525D1" w:rsidRPr="002C35F6" w:rsidRDefault="009525D1"/>
        </w:tc>
        <w:tc>
          <w:tcPr>
            <w:tcW w:w="3094" w:type="dxa"/>
          </w:tcPr>
          <w:p w:rsidR="009525D1" w:rsidRPr="002C35F6" w:rsidRDefault="009525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67" w:type="dxa"/>
          </w:tcPr>
          <w:p w:rsidR="009525D1" w:rsidRPr="002C35F6" w:rsidRDefault="009525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9525D1" w:rsidRPr="002C35F6" w:rsidRDefault="009525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9525D1" w:rsidRPr="002C35F6" w:rsidRDefault="009525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9525D1" w:rsidRPr="002C35F6" w:rsidRDefault="009525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5D1" w:rsidRPr="002C35F6" w:rsidTr="002C35F6">
        <w:trPr>
          <w:jc w:val="right"/>
        </w:trPr>
        <w:tc>
          <w:tcPr>
            <w:tcW w:w="906" w:type="dxa"/>
            <w:vMerge/>
          </w:tcPr>
          <w:p w:rsidR="009525D1" w:rsidRPr="002C35F6" w:rsidRDefault="009525D1"/>
        </w:tc>
        <w:tc>
          <w:tcPr>
            <w:tcW w:w="2156" w:type="dxa"/>
            <w:vMerge/>
          </w:tcPr>
          <w:p w:rsidR="009525D1" w:rsidRPr="002C35F6" w:rsidRDefault="009525D1"/>
        </w:tc>
        <w:tc>
          <w:tcPr>
            <w:tcW w:w="2908" w:type="dxa"/>
            <w:vMerge/>
          </w:tcPr>
          <w:p w:rsidR="009525D1" w:rsidRPr="002C35F6" w:rsidRDefault="009525D1"/>
        </w:tc>
        <w:tc>
          <w:tcPr>
            <w:tcW w:w="3094" w:type="dxa"/>
          </w:tcPr>
          <w:p w:rsidR="009525D1" w:rsidRPr="002C35F6" w:rsidRDefault="009525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25D1" w:rsidRPr="002C35F6" w:rsidRDefault="009525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267" w:type="dxa"/>
          </w:tcPr>
          <w:p w:rsidR="009525D1" w:rsidRPr="002C35F6" w:rsidRDefault="009525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9525D1" w:rsidRPr="002C35F6" w:rsidRDefault="009525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9525D1" w:rsidRPr="002C35F6" w:rsidRDefault="009525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9525D1" w:rsidRPr="002C35F6" w:rsidRDefault="009525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5D1" w:rsidRPr="002C35F6" w:rsidTr="002C35F6">
        <w:trPr>
          <w:jc w:val="right"/>
        </w:trPr>
        <w:tc>
          <w:tcPr>
            <w:tcW w:w="906" w:type="dxa"/>
            <w:vMerge/>
          </w:tcPr>
          <w:p w:rsidR="009525D1" w:rsidRPr="002C35F6" w:rsidRDefault="009525D1"/>
        </w:tc>
        <w:tc>
          <w:tcPr>
            <w:tcW w:w="2156" w:type="dxa"/>
            <w:vMerge/>
          </w:tcPr>
          <w:p w:rsidR="009525D1" w:rsidRPr="002C35F6" w:rsidRDefault="009525D1"/>
        </w:tc>
        <w:tc>
          <w:tcPr>
            <w:tcW w:w="2908" w:type="dxa"/>
            <w:vMerge/>
          </w:tcPr>
          <w:p w:rsidR="009525D1" w:rsidRPr="002C35F6" w:rsidRDefault="009525D1"/>
        </w:tc>
        <w:tc>
          <w:tcPr>
            <w:tcW w:w="3094" w:type="dxa"/>
          </w:tcPr>
          <w:p w:rsidR="009525D1" w:rsidRPr="002C35F6" w:rsidRDefault="009525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267" w:type="dxa"/>
          </w:tcPr>
          <w:p w:rsidR="009525D1" w:rsidRPr="002C35F6" w:rsidRDefault="009525D1" w:rsidP="001645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972,0</w:t>
            </w:r>
          </w:p>
        </w:tc>
        <w:tc>
          <w:tcPr>
            <w:tcW w:w="1548" w:type="dxa"/>
          </w:tcPr>
          <w:p w:rsidR="009525D1" w:rsidRPr="002C35F6" w:rsidRDefault="009525D1" w:rsidP="009525D1">
            <w:pPr>
              <w:jc w:val="center"/>
            </w:pPr>
            <w:r w:rsidRPr="002C35F6">
              <w:t>54</w:t>
            </w:r>
            <w:r w:rsidR="002C35F6" w:rsidRPr="002C35F6">
              <w:t xml:space="preserve"> </w:t>
            </w:r>
            <w:r w:rsidRPr="002C35F6">
              <w:t>971,9</w:t>
            </w:r>
          </w:p>
        </w:tc>
        <w:tc>
          <w:tcPr>
            <w:tcW w:w="1267" w:type="dxa"/>
          </w:tcPr>
          <w:p w:rsidR="009525D1" w:rsidRPr="002C35F6" w:rsidRDefault="009525D1" w:rsidP="009525D1">
            <w:pPr>
              <w:jc w:val="center"/>
            </w:pPr>
            <w:r w:rsidRPr="002C35F6">
              <w:t>54</w:t>
            </w:r>
            <w:r w:rsidR="002C35F6" w:rsidRPr="002C35F6">
              <w:t xml:space="preserve"> </w:t>
            </w:r>
            <w:r w:rsidRPr="002C35F6">
              <w:t>972,0</w:t>
            </w:r>
          </w:p>
        </w:tc>
        <w:tc>
          <w:tcPr>
            <w:tcW w:w="1548" w:type="dxa"/>
          </w:tcPr>
          <w:p w:rsidR="009525D1" w:rsidRPr="002C35F6" w:rsidRDefault="009525D1" w:rsidP="009525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915,9</w:t>
            </w:r>
          </w:p>
        </w:tc>
      </w:tr>
      <w:tr w:rsidR="009525D1" w:rsidRPr="002C35F6" w:rsidTr="002C35F6">
        <w:trPr>
          <w:jc w:val="right"/>
        </w:trPr>
        <w:tc>
          <w:tcPr>
            <w:tcW w:w="906" w:type="dxa"/>
            <w:vMerge/>
          </w:tcPr>
          <w:p w:rsidR="009525D1" w:rsidRPr="002C35F6" w:rsidRDefault="009525D1"/>
        </w:tc>
        <w:tc>
          <w:tcPr>
            <w:tcW w:w="2156" w:type="dxa"/>
            <w:vMerge/>
          </w:tcPr>
          <w:p w:rsidR="009525D1" w:rsidRPr="002C35F6" w:rsidRDefault="009525D1"/>
        </w:tc>
        <w:tc>
          <w:tcPr>
            <w:tcW w:w="2908" w:type="dxa"/>
            <w:vMerge/>
          </w:tcPr>
          <w:p w:rsidR="009525D1" w:rsidRPr="002C35F6" w:rsidRDefault="009525D1"/>
        </w:tc>
        <w:tc>
          <w:tcPr>
            <w:tcW w:w="3094" w:type="dxa"/>
          </w:tcPr>
          <w:p w:rsidR="009525D1" w:rsidRPr="002C35F6" w:rsidRDefault="009525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юридические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  <w:p w:rsidR="009525D1" w:rsidRPr="002C35F6" w:rsidRDefault="009525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9525D1" w:rsidRPr="002C35F6" w:rsidRDefault="009525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9525D1" w:rsidRPr="002C35F6" w:rsidRDefault="009525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9525D1" w:rsidRPr="002C35F6" w:rsidRDefault="009525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9525D1" w:rsidRPr="002C35F6" w:rsidRDefault="009525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5D1" w:rsidRPr="002C35F6" w:rsidTr="002C35F6">
        <w:trPr>
          <w:jc w:val="right"/>
        </w:trPr>
        <w:tc>
          <w:tcPr>
            <w:tcW w:w="906" w:type="dxa"/>
            <w:vMerge w:val="restart"/>
          </w:tcPr>
          <w:p w:rsidR="009525D1" w:rsidRPr="002C35F6" w:rsidRDefault="009525D1" w:rsidP="00B345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2156" w:type="dxa"/>
            <w:vMerge w:val="restart"/>
          </w:tcPr>
          <w:p w:rsidR="009525D1" w:rsidRPr="002C35F6" w:rsidRDefault="009525D1" w:rsidP="004456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908" w:type="dxa"/>
            <w:vMerge w:val="restart"/>
          </w:tcPr>
          <w:p w:rsidR="009525D1" w:rsidRPr="002C35F6" w:rsidRDefault="009525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(платные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услуги)</w:t>
            </w:r>
          </w:p>
        </w:tc>
        <w:tc>
          <w:tcPr>
            <w:tcW w:w="3094" w:type="dxa"/>
          </w:tcPr>
          <w:p w:rsidR="009525D1" w:rsidRPr="002C35F6" w:rsidRDefault="009525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1267" w:type="dxa"/>
          </w:tcPr>
          <w:p w:rsidR="009525D1" w:rsidRPr="002C35F6" w:rsidRDefault="009525D1" w:rsidP="002843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442,0</w:t>
            </w:r>
          </w:p>
        </w:tc>
        <w:tc>
          <w:tcPr>
            <w:tcW w:w="1548" w:type="dxa"/>
          </w:tcPr>
          <w:p w:rsidR="009525D1" w:rsidRPr="002C35F6" w:rsidRDefault="009525D1" w:rsidP="002843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462,4</w:t>
            </w:r>
          </w:p>
        </w:tc>
        <w:tc>
          <w:tcPr>
            <w:tcW w:w="1267" w:type="dxa"/>
          </w:tcPr>
          <w:p w:rsidR="009525D1" w:rsidRPr="002C35F6" w:rsidRDefault="009525D1" w:rsidP="002843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480,9</w:t>
            </w:r>
          </w:p>
        </w:tc>
        <w:tc>
          <w:tcPr>
            <w:tcW w:w="1548" w:type="dxa"/>
          </w:tcPr>
          <w:p w:rsidR="009525D1" w:rsidRPr="002C35F6" w:rsidRDefault="009525D1" w:rsidP="002843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385,3</w:t>
            </w:r>
          </w:p>
        </w:tc>
      </w:tr>
      <w:tr w:rsidR="009525D1" w:rsidRPr="002C35F6" w:rsidTr="002C35F6">
        <w:trPr>
          <w:jc w:val="right"/>
        </w:trPr>
        <w:tc>
          <w:tcPr>
            <w:tcW w:w="906" w:type="dxa"/>
            <w:vMerge/>
          </w:tcPr>
          <w:p w:rsidR="009525D1" w:rsidRPr="002C35F6" w:rsidRDefault="009525D1"/>
        </w:tc>
        <w:tc>
          <w:tcPr>
            <w:tcW w:w="2156" w:type="dxa"/>
            <w:vMerge/>
          </w:tcPr>
          <w:p w:rsidR="009525D1" w:rsidRPr="002C35F6" w:rsidRDefault="009525D1"/>
        </w:tc>
        <w:tc>
          <w:tcPr>
            <w:tcW w:w="2908" w:type="dxa"/>
            <w:vMerge/>
          </w:tcPr>
          <w:p w:rsidR="009525D1" w:rsidRPr="002C35F6" w:rsidRDefault="009525D1"/>
        </w:tc>
        <w:tc>
          <w:tcPr>
            <w:tcW w:w="3094" w:type="dxa"/>
          </w:tcPr>
          <w:p w:rsidR="009525D1" w:rsidRPr="002C35F6" w:rsidRDefault="009525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67" w:type="dxa"/>
          </w:tcPr>
          <w:p w:rsidR="009525D1" w:rsidRPr="002C35F6" w:rsidRDefault="009525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9525D1" w:rsidRPr="002C35F6" w:rsidRDefault="009525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9525D1" w:rsidRPr="002C35F6" w:rsidRDefault="009525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9525D1" w:rsidRPr="002C35F6" w:rsidRDefault="009525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5D1" w:rsidRPr="002C35F6" w:rsidTr="002C35F6">
        <w:trPr>
          <w:jc w:val="right"/>
        </w:trPr>
        <w:tc>
          <w:tcPr>
            <w:tcW w:w="906" w:type="dxa"/>
            <w:vMerge/>
          </w:tcPr>
          <w:p w:rsidR="009525D1" w:rsidRPr="002C35F6" w:rsidRDefault="009525D1"/>
        </w:tc>
        <w:tc>
          <w:tcPr>
            <w:tcW w:w="2156" w:type="dxa"/>
            <w:vMerge/>
          </w:tcPr>
          <w:p w:rsidR="009525D1" w:rsidRPr="002C35F6" w:rsidRDefault="009525D1"/>
        </w:tc>
        <w:tc>
          <w:tcPr>
            <w:tcW w:w="2908" w:type="dxa"/>
            <w:vMerge/>
          </w:tcPr>
          <w:p w:rsidR="009525D1" w:rsidRPr="002C35F6" w:rsidRDefault="009525D1"/>
        </w:tc>
        <w:tc>
          <w:tcPr>
            <w:tcW w:w="3094" w:type="dxa"/>
          </w:tcPr>
          <w:p w:rsidR="009525D1" w:rsidRPr="002C35F6" w:rsidRDefault="009525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67" w:type="dxa"/>
          </w:tcPr>
          <w:p w:rsidR="009525D1" w:rsidRPr="002C35F6" w:rsidRDefault="009525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9525D1" w:rsidRPr="002C35F6" w:rsidRDefault="009525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9525D1" w:rsidRPr="002C35F6" w:rsidRDefault="009525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9525D1" w:rsidRPr="002C35F6" w:rsidRDefault="009525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5D1" w:rsidRPr="002C35F6" w:rsidTr="002C35F6">
        <w:trPr>
          <w:jc w:val="right"/>
        </w:trPr>
        <w:tc>
          <w:tcPr>
            <w:tcW w:w="906" w:type="dxa"/>
            <w:vMerge/>
          </w:tcPr>
          <w:p w:rsidR="009525D1" w:rsidRPr="002C35F6" w:rsidRDefault="009525D1"/>
        </w:tc>
        <w:tc>
          <w:tcPr>
            <w:tcW w:w="2156" w:type="dxa"/>
            <w:vMerge/>
          </w:tcPr>
          <w:p w:rsidR="009525D1" w:rsidRPr="002C35F6" w:rsidRDefault="009525D1"/>
        </w:tc>
        <w:tc>
          <w:tcPr>
            <w:tcW w:w="2908" w:type="dxa"/>
            <w:vMerge/>
          </w:tcPr>
          <w:p w:rsidR="009525D1" w:rsidRPr="002C35F6" w:rsidRDefault="009525D1"/>
        </w:tc>
        <w:tc>
          <w:tcPr>
            <w:tcW w:w="3094" w:type="dxa"/>
          </w:tcPr>
          <w:p w:rsidR="009525D1" w:rsidRPr="002C35F6" w:rsidRDefault="009525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267" w:type="dxa"/>
          </w:tcPr>
          <w:p w:rsidR="009525D1" w:rsidRPr="002C35F6" w:rsidRDefault="009525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9525D1" w:rsidRPr="002C35F6" w:rsidRDefault="009525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9525D1" w:rsidRPr="002C35F6" w:rsidRDefault="009525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9525D1" w:rsidRPr="002C35F6" w:rsidRDefault="009525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5D1" w:rsidRPr="002C35F6" w:rsidTr="002C35F6">
        <w:trPr>
          <w:jc w:val="right"/>
        </w:trPr>
        <w:tc>
          <w:tcPr>
            <w:tcW w:w="906" w:type="dxa"/>
            <w:vMerge/>
          </w:tcPr>
          <w:p w:rsidR="009525D1" w:rsidRPr="002C35F6" w:rsidRDefault="009525D1"/>
        </w:tc>
        <w:tc>
          <w:tcPr>
            <w:tcW w:w="2156" w:type="dxa"/>
            <w:vMerge/>
          </w:tcPr>
          <w:p w:rsidR="009525D1" w:rsidRPr="002C35F6" w:rsidRDefault="009525D1"/>
        </w:tc>
        <w:tc>
          <w:tcPr>
            <w:tcW w:w="2908" w:type="dxa"/>
            <w:vMerge/>
          </w:tcPr>
          <w:p w:rsidR="009525D1" w:rsidRPr="002C35F6" w:rsidRDefault="009525D1"/>
        </w:tc>
        <w:tc>
          <w:tcPr>
            <w:tcW w:w="3094" w:type="dxa"/>
          </w:tcPr>
          <w:p w:rsidR="009525D1" w:rsidRPr="002C35F6" w:rsidRDefault="009525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267" w:type="dxa"/>
          </w:tcPr>
          <w:p w:rsidR="009525D1" w:rsidRPr="002C35F6" w:rsidRDefault="009525D1" w:rsidP="00001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442,0</w:t>
            </w:r>
          </w:p>
        </w:tc>
        <w:tc>
          <w:tcPr>
            <w:tcW w:w="1548" w:type="dxa"/>
          </w:tcPr>
          <w:p w:rsidR="009525D1" w:rsidRPr="002C35F6" w:rsidRDefault="009525D1" w:rsidP="00001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462,4</w:t>
            </w:r>
          </w:p>
        </w:tc>
        <w:tc>
          <w:tcPr>
            <w:tcW w:w="1267" w:type="dxa"/>
          </w:tcPr>
          <w:p w:rsidR="009525D1" w:rsidRPr="002C35F6" w:rsidRDefault="009525D1" w:rsidP="00001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480,9</w:t>
            </w:r>
          </w:p>
        </w:tc>
        <w:tc>
          <w:tcPr>
            <w:tcW w:w="1548" w:type="dxa"/>
          </w:tcPr>
          <w:p w:rsidR="009525D1" w:rsidRPr="002C35F6" w:rsidRDefault="009525D1" w:rsidP="00001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385,3</w:t>
            </w:r>
          </w:p>
        </w:tc>
      </w:tr>
      <w:tr w:rsidR="009525D1" w:rsidRPr="002C35F6" w:rsidTr="002C35F6">
        <w:trPr>
          <w:jc w:val="right"/>
        </w:trPr>
        <w:tc>
          <w:tcPr>
            <w:tcW w:w="906" w:type="dxa"/>
            <w:vMerge/>
          </w:tcPr>
          <w:p w:rsidR="009525D1" w:rsidRPr="002C35F6" w:rsidRDefault="009525D1"/>
        </w:tc>
        <w:tc>
          <w:tcPr>
            <w:tcW w:w="2156" w:type="dxa"/>
            <w:vMerge/>
          </w:tcPr>
          <w:p w:rsidR="009525D1" w:rsidRPr="002C35F6" w:rsidRDefault="009525D1"/>
        </w:tc>
        <w:tc>
          <w:tcPr>
            <w:tcW w:w="2908" w:type="dxa"/>
            <w:vMerge/>
          </w:tcPr>
          <w:p w:rsidR="009525D1" w:rsidRPr="002C35F6" w:rsidRDefault="009525D1"/>
        </w:tc>
        <w:tc>
          <w:tcPr>
            <w:tcW w:w="3094" w:type="dxa"/>
          </w:tcPr>
          <w:p w:rsidR="009525D1" w:rsidRPr="002C35F6" w:rsidRDefault="009525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юридические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  <w:p w:rsidR="009525D1" w:rsidRPr="002C35F6" w:rsidRDefault="009525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9525D1" w:rsidRPr="002C35F6" w:rsidRDefault="009525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9525D1" w:rsidRPr="002C35F6" w:rsidRDefault="009525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9525D1" w:rsidRPr="002C35F6" w:rsidRDefault="009525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9525D1" w:rsidRPr="002C35F6" w:rsidRDefault="009525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5D1" w:rsidRPr="002C35F6" w:rsidTr="002C35F6">
        <w:trPr>
          <w:jc w:val="right"/>
        </w:trPr>
        <w:tc>
          <w:tcPr>
            <w:tcW w:w="906" w:type="dxa"/>
            <w:vMerge w:val="restart"/>
          </w:tcPr>
          <w:p w:rsidR="009525D1" w:rsidRPr="002C35F6" w:rsidRDefault="009525D1">
            <w:r w:rsidRPr="002C35F6">
              <w:t>1.2.4</w:t>
            </w:r>
          </w:p>
        </w:tc>
        <w:tc>
          <w:tcPr>
            <w:tcW w:w="2156" w:type="dxa"/>
            <w:vMerge w:val="restart"/>
          </w:tcPr>
          <w:p w:rsidR="009525D1" w:rsidRPr="002C35F6" w:rsidRDefault="009525D1">
            <w:r w:rsidRPr="002C35F6">
              <w:t>Мероприятие</w:t>
            </w:r>
            <w:r w:rsidR="002C35F6" w:rsidRPr="002C35F6">
              <w:t xml:space="preserve"> </w:t>
            </w:r>
            <w:r w:rsidRPr="002C35F6">
              <w:t>2.4</w:t>
            </w:r>
          </w:p>
        </w:tc>
        <w:tc>
          <w:tcPr>
            <w:tcW w:w="2908" w:type="dxa"/>
            <w:vMerge w:val="restart"/>
          </w:tcPr>
          <w:p w:rsidR="009525D1" w:rsidRPr="002C35F6" w:rsidRDefault="009525D1">
            <w:r w:rsidRPr="002C35F6">
              <w:t>Региональные</w:t>
            </w:r>
            <w:r w:rsidR="002C35F6" w:rsidRPr="002C35F6">
              <w:t xml:space="preserve"> </w:t>
            </w:r>
            <w:r w:rsidRPr="002C35F6">
              <w:t>выплаты</w:t>
            </w:r>
            <w:r w:rsidR="002C35F6" w:rsidRPr="002C35F6">
              <w:t xml:space="preserve"> </w:t>
            </w:r>
            <w:r w:rsidRPr="002C35F6">
              <w:t>и</w:t>
            </w:r>
            <w:r w:rsidR="002C35F6" w:rsidRPr="002C35F6">
              <w:t xml:space="preserve"> </w:t>
            </w:r>
            <w:r w:rsidRPr="002C35F6">
              <w:t>выплаты,</w:t>
            </w:r>
            <w:r w:rsidR="002C35F6" w:rsidRPr="002C35F6">
              <w:t xml:space="preserve"> </w:t>
            </w:r>
            <w:r w:rsidRPr="002C35F6">
              <w:t>обеспечивающие</w:t>
            </w:r>
            <w:r w:rsidR="002C35F6" w:rsidRPr="002C35F6">
              <w:t xml:space="preserve"> </w:t>
            </w:r>
            <w:r w:rsidRPr="002C35F6">
              <w:t>уровень</w:t>
            </w:r>
            <w:r w:rsidR="002C35F6" w:rsidRPr="002C35F6">
              <w:t xml:space="preserve"> </w:t>
            </w:r>
            <w:r w:rsidRPr="002C35F6">
              <w:t>заработной</w:t>
            </w:r>
            <w:r w:rsidR="002C35F6" w:rsidRPr="002C35F6">
              <w:t xml:space="preserve"> </w:t>
            </w:r>
            <w:r w:rsidRPr="002C35F6">
              <w:t>платы</w:t>
            </w:r>
            <w:r w:rsidR="002C35F6" w:rsidRPr="002C35F6">
              <w:t xml:space="preserve"> </w:t>
            </w:r>
            <w:r w:rsidRPr="002C35F6">
              <w:t>работников</w:t>
            </w:r>
            <w:r w:rsidR="002C35F6" w:rsidRPr="002C35F6">
              <w:t xml:space="preserve"> </w:t>
            </w:r>
            <w:r w:rsidRPr="002C35F6">
              <w:t>бюджетной</w:t>
            </w:r>
            <w:r w:rsidR="002C35F6" w:rsidRPr="002C35F6">
              <w:t xml:space="preserve"> </w:t>
            </w:r>
            <w:r w:rsidRPr="002C35F6">
              <w:t>сферы</w:t>
            </w:r>
            <w:r w:rsidR="002C35F6" w:rsidRPr="002C35F6">
              <w:t xml:space="preserve"> </w:t>
            </w:r>
            <w:r w:rsidRPr="002C35F6">
              <w:t>не</w:t>
            </w:r>
            <w:r w:rsidR="002C35F6" w:rsidRPr="002C35F6">
              <w:t xml:space="preserve"> </w:t>
            </w:r>
            <w:r w:rsidRPr="002C35F6">
              <w:t>ниже</w:t>
            </w:r>
            <w:r w:rsidR="002C35F6" w:rsidRPr="002C35F6">
              <w:t xml:space="preserve"> </w:t>
            </w:r>
            <w:r w:rsidRPr="002C35F6">
              <w:t>размера</w:t>
            </w:r>
            <w:r w:rsidR="002C35F6" w:rsidRPr="002C35F6">
              <w:t xml:space="preserve"> </w:t>
            </w:r>
            <w:r w:rsidRPr="002C35F6">
              <w:t>минимальной</w:t>
            </w:r>
            <w:r w:rsidR="002C35F6" w:rsidRPr="002C35F6">
              <w:t xml:space="preserve"> </w:t>
            </w:r>
            <w:r w:rsidRPr="002C35F6">
              <w:t>заработной</w:t>
            </w:r>
            <w:r w:rsidR="002C35F6" w:rsidRPr="002C35F6">
              <w:t xml:space="preserve"> </w:t>
            </w:r>
            <w:r w:rsidRPr="002C35F6">
              <w:t>платы</w:t>
            </w:r>
            <w:r w:rsidR="002C35F6" w:rsidRPr="002C35F6">
              <w:t xml:space="preserve"> </w:t>
            </w:r>
            <w:r w:rsidRPr="002C35F6">
              <w:t>(минимального</w:t>
            </w:r>
            <w:r w:rsidR="002C35F6" w:rsidRPr="002C35F6">
              <w:t xml:space="preserve"> </w:t>
            </w:r>
            <w:proofErr w:type="gramStart"/>
            <w:r w:rsidRPr="002C35F6">
              <w:t>размера</w:t>
            </w:r>
            <w:r w:rsidR="002C35F6" w:rsidRPr="002C35F6">
              <w:t xml:space="preserve"> </w:t>
            </w:r>
            <w:r w:rsidRPr="002C35F6">
              <w:t>оплаты</w:t>
            </w:r>
            <w:r w:rsidR="002C35F6" w:rsidRPr="002C35F6">
              <w:t xml:space="preserve"> </w:t>
            </w:r>
            <w:r w:rsidRPr="002C35F6">
              <w:t>труда</w:t>
            </w:r>
            <w:proofErr w:type="gramEnd"/>
            <w:r w:rsidRPr="002C35F6">
              <w:t>)</w:t>
            </w:r>
          </w:p>
        </w:tc>
        <w:tc>
          <w:tcPr>
            <w:tcW w:w="3094" w:type="dxa"/>
          </w:tcPr>
          <w:p w:rsidR="009525D1" w:rsidRPr="002C35F6" w:rsidRDefault="009525D1" w:rsidP="00F3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1267" w:type="dxa"/>
          </w:tcPr>
          <w:p w:rsidR="009525D1" w:rsidRPr="002C35F6" w:rsidRDefault="009525D1" w:rsidP="002843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247,6</w:t>
            </w:r>
          </w:p>
        </w:tc>
        <w:tc>
          <w:tcPr>
            <w:tcW w:w="1548" w:type="dxa"/>
          </w:tcPr>
          <w:p w:rsidR="009525D1" w:rsidRPr="002C35F6" w:rsidRDefault="009525D1" w:rsidP="002843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247,6</w:t>
            </w:r>
          </w:p>
        </w:tc>
        <w:tc>
          <w:tcPr>
            <w:tcW w:w="1267" w:type="dxa"/>
          </w:tcPr>
          <w:p w:rsidR="009525D1" w:rsidRPr="002C35F6" w:rsidRDefault="009525D1" w:rsidP="002843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247,6</w:t>
            </w:r>
          </w:p>
        </w:tc>
        <w:tc>
          <w:tcPr>
            <w:tcW w:w="1548" w:type="dxa"/>
          </w:tcPr>
          <w:p w:rsidR="009525D1" w:rsidRPr="002C35F6" w:rsidRDefault="009525D1" w:rsidP="002843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742,8</w:t>
            </w:r>
          </w:p>
        </w:tc>
      </w:tr>
      <w:tr w:rsidR="009525D1" w:rsidRPr="002C35F6" w:rsidTr="002C35F6">
        <w:trPr>
          <w:jc w:val="right"/>
        </w:trPr>
        <w:tc>
          <w:tcPr>
            <w:tcW w:w="906" w:type="dxa"/>
            <w:vMerge/>
          </w:tcPr>
          <w:p w:rsidR="009525D1" w:rsidRPr="002C35F6" w:rsidRDefault="009525D1"/>
        </w:tc>
        <w:tc>
          <w:tcPr>
            <w:tcW w:w="2156" w:type="dxa"/>
            <w:vMerge/>
          </w:tcPr>
          <w:p w:rsidR="009525D1" w:rsidRPr="002C35F6" w:rsidRDefault="009525D1"/>
        </w:tc>
        <w:tc>
          <w:tcPr>
            <w:tcW w:w="2908" w:type="dxa"/>
            <w:vMerge/>
          </w:tcPr>
          <w:p w:rsidR="009525D1" w:rsidRPr="002C35F6" w:rsidRDefault="009525D1"/>
        </w:tc>
        <w:tc>
          <w:tcPr>
            <w:tcW w:w="3094" w:type="dxa"/>
          </w:tcPr>
          <w:p w:rsidR="009525D1" w:rsidRPr="002C35F6" w:rsidRDefault="009525D1" w:rsidP="00F3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67" w:type="dxa"/>
          </w:tcPr>
          <w:p w:rsidR="009525D1" w:rsidRPr="002C35F6" w:rsidRDefault="009525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9525D1" w:rsidRPr="002C35F6" w:rsidRDefault="009525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9525D1" w:rsidRPr="002C35F6" w:rsidRDefault="009525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9525D1" w:rsidRPr="002C35F6" w:rsidRDefault="009525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5D1" w:rsidRPr="002C35F6" w:rsidTr="002C35F6">
        <w:trPr>
          <w:jc w:val="right"/>
        </w:trPr>
        <w:tc>
          <w:tcPr>
            <w:tcW w:w="906" w:type="dxa"/>
            <w:vMerge/>
          </w:tcPr>
          <w:p w:rsidR="009525D1" w:rsidRPr="002C35F6" w:rsidRDefault="009525D1"/>
        </w:tc>
        <w:tc>
          <w:tcPr>
            <w:tcW w:w="2156" w:type="dxa"/>
            <w:vMerge/>
          </w:tcPr>
          <w:p w:rsidR="009525D1" w:rsidRPr="002C35F6" w:rsidRDefault="009525D1"/>
        </w:tc>
        <w:tc>
          <w:tcPr>
            <w:tcW w:w="2908" w:type="dxa"/>
            <w:vMerge/>
          </w:tcPr>
          <w:p w:rsidR="009525D1" w:rsidRPr="002C35F6" w:rsidRDefault="009525D1"/>
        </w:tc>
        <w:tc>
          <w:tcPr>
            <w:tcW w:w="3094" w:type="dxa"/>
          </w:tcPr>
          <w:p w:rsidR="009525D1" w:rsidRPr="002C35F6" w:rsidRDefault="009525D1" w:rsidP="00F3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67" w:type="dxa"/>
          </w:tcPr>
          <w:p w:rsidR="009525D1" w:rsidRPr="002C35F6" w:rsidRDefault="009525D1" w:rsidP="00754C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9525D1" w:rsidRPr="002C35F6" w:rsidRDefault="009525D1" w:rsidP="00754C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9525D1" w:rsidRPr="002C35F6" w:rsidRDefault="009525D1" w:rsidP="00754C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9525D1" w:rsidRPr="002C35F6" w:rsidRDefault="009525D1" w:rsidP="00754C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5D1" w:rsidRPr="002C35F6" w:rsidTr="002C35F6">
        <w:trPr>
          <w:jc w:val="right"/>
        </w:trPr>
        <w:tc>
          <w:tcPr>
            <w:tcW w:w="906" w:type="dxa"/>
            <w:vMerge/>
          </w:tcPr>
          <w:p w:rsidR="009525D1" w:rsidRPr="002C35F6" w:rsidRDefault="009525D1"/>
        </w:tc>
        <w:tc>
          <w:tcPr>
            <w:tcW w:w="2156" w:type="dxa"/>
            <w:vMerge/>
          </w:tcPr>
          <w:p w:rsidR="009525D1" w:rsidRPr="002C35F6" w:rsidRDefault="009525D1"/>
        </w:tc>
        <w:tc>
          <w:tcPr>
            <w:tcW w:w="2908" w:type="dxa"/>
            <w:vMerge/>
          </w:tcPr>
          <w:p w:rsidR="009525D1" w:rsidRPr="002C35F6" w:rsidRDefault="009525D1"/>
        </w:tc>
        <w:tc>
          <w:tcPr>
            <w:tcW w:w="3094" w:type="dxa"/>
          </w:tcPr>
          <w:p w:rsidR="009525D1" w:rsidRPr="002C35F6" w:rsidRDefault="009525D1" w:rsidP="00F3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267" w:type="dxa"/>
          </w:tcPr>
          <w:p w:rsidR="009525D1" w:rsidRPr="002C35F6" w:rsidRDefault="009525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9525D1" w:rsidRPr="002C35F6" w:rsidRDefault="009525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9525D1" w:rsidRPr="002C35F6" w:rsidRDefault="009525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9525D1" w:rsidRPr="002C35F6" w:rsidRDefault="009525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5D1" w:rsidRPr="002C35F6" w:rsidTr="002C35F6">
        <w:trPr>
          <w:jc w:val="right"/>
        </w:trPr>
        <w:tc>
          <w:tcPr>
            <w:tcW w:w="906" w:type="dxa"/>
            <w:vMerge/>
          </w:tcPr>
          <w:p w:rsidR="009525D1" w:rsidRPr="002C35F6" w:rsidRDefault="009525D1"/>
        </w:tc>
        <w:tc>
          <w:tcPr>
            <w:tcW w:w="2156" w:type="dxa"/>
            <w:vMerge/>
          </w:tcPr>
          <w:p w:rsidR="009525D1" w:rsidRPr="002C35F6" w:rsidRDefault="009525D1"/>
        </w:tc>
        <w:tc>
          <w:tcPr>
            <w:tcW w:w="2908" w:type="dxa"/>
            <w:vMerge/>
          </w:tcPr>
          <w:p w:rsidR="009525D1" w:rsidRPr="002C35F6" w:rsidRDefault="009525D1"/>
        </w:tc>
        <w:tc>
          <w:tcPr>
            <w:tcW w:w="3094" w:type="dxa"/>
          </w:tcPr>
          <w:p w:rsidR="009525D1" w:rsidRPr="002C35F6" w:rsidRDefault="009525D1" w:rsidP="00F3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267" w:type="dxa"/>
          </w:tcPr>
          <w:p w:rsidR="009525D1" w:rsidRPr="002C35F6" w:rsidRDefault="009525D1" w:rsidP="00202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247,6</w:t>
            </w:r>
          </w:p>
        </w:tc>
        <w:tc>
          <w:tcPr>
            <w:tcW w:w="1548" w:type="dxa"/>
          </w:tcPr>
          <w:p w:rsidR="009525D1" w:rsidRPr="002C35F6" w:rsidRDefault="009525D1" w:rsidP="00202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247,6</w:t>
            </w:r>
          </w:p>
        </w:tc>
        <w:tc>
          <w:tcPr>
            <w:tcW w:w="1267" w:type="dxa"/>
          </w:tcPr>
          <w:p w:rsidR="009525D1" w:rsidRPr="002C35F6" w:rsidRDefault="009525D1" w:rsidP="00202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247,6</w:t>
            </w:r>
          </w:p>
        </w:tc>
        <w:tc>
          <w:tcPr>
            <w:tcW w:w="1548" w:type="dxa"/>
          </w:tcPr>
          <w:p w:rsidR="009525D1" w:rsidRPr="002C35F6" w:rsidRDefault="009525D1" w:rsidP="00202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742,8</w:t>
            </w:r>
          </w:p>
        </w:tc>
      </w:tr>
      <w:tr w:rsidR="009525D1" w:rsidRPr="002C35F6" w:rsidTr="002C35F6">
        <w:trPr>
          <w:jc w:val="right"/>
        </w:trPr>
        <w:tc>
          <w:tcPr>
            <w:tcW w:w="906" w:type="dxa"/>
            <w:vMerge/>
          </w:tcPr>
          <w:p w:rsidR="009525D1" w:rsidRPr="002C35F6" w:rsidRDefault="009525D1"/>
        </w:tc>
        <w:tc>
          <w:tcPr>
            <w:tcW w:w="2156" w:type="dxa"/>
            <w:vMerge/>
          </w:tcPr>
          <w:p w:rsidR="009525D1" w:rsidRPr="002C35F6" w:rsidRDefault="009525D1"/>
        </w:tc>
        <w:tc>
          <w:tcPr>
            <w:tcW w:w="2908" w:type="dxa"/>
            <w:vMerge/>
          </w:tcPr>
          <w:p w:rsidR="009525D1" w:rsidRPr="002C35F6" w:rsidRDefault="009525D1"/>
        </w:tc>
        <w:tc>
          <w:tcPr>
            <w:tcW w:w="3094" w:type="dxa"/>
          </w:tcPr>
          <w:p w:rsidR="009525D1" w:rsidRPr="002C35F6" w:rsidRDefault="009525D1" w:rsidP="00F3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юридические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1267" w:type="dxa"/>
          </w:tcPr>
          <w:p w:rsidR="009525D1" w:rsidRPr="002C35F6" w:rsidRDefault="009525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9525D1" w:rsidRPr="002C35F6" w:rsidRDefault="009525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9525D1" w:rsidRPr="002C35F6" w:rsidRDefault="009525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9525D1" w:rsidRPr="002C35F6" w:rsidRDefault="009525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778C" w:rsidRPr="00B07E77" w:rsidRDefault="00A5778C" w:rsidP="00506102">
      <w:pPr>
        <w:tabs>
          <w:tab w:val="left" w:pos="14742"/>
        </w:tabs>
        <w:outlineLvl w:val="0"/>
        <w:rPr>
          <w:sz w:val="28"/>
          <w:szCs w:val="28"/>
        </w:rPr>
        <w:sectPr w:rsidR="00A5778C" w:rsidRPr="00B07E77" w:rsidSect="009E4315">
          <w:pgSz w:w="16838" w:h="11905" w:orient="landscape"/>
          <w:pgMar w:top="1701" w:right="1134" w:bottom="567" w:left="1134" w:header="426" w:footer="0" w:gutter="0"/>
          <w:cols w:space="720"/>
        </w:sectPr>
      </w:pPr>
    </w:p>
    <w:tbl>
      <w:tblPr>
        <w:tblStyle w:val="ab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531757" w:rsidRPr="00531757" w:rsidTr="002C35F6">
        <w:tc>
          <w:tcPr>
            <w:tcW w:w="10773" w:type="dxa"/>
          </w:tcPr>
          <w:p w:rsidR="00531757" w:rsidRPr="00531757" w:rsidRDefault="00531757" w:rsidP="002C35F6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317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175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11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31757" w:rsidRPr="00531757" w:rsidTr="002C35F6">
        <w:tc>
          <w:tcPr>
            <w:tcW w:w="10773" w:type="dxa"/>
          </w:tcPr>
          <w:p w:rsidR="00531757" w:rsidRPr="00531757" w:rsidRDefault="00531757" w:rsidP="002C35F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175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1757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1757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</w:p>
        </w:tc>
      </w:tr>
      <w:tr w:rsidR="00531757" w:rsidRPr="00531757" w:rsidTr="002C35F6">
        <w:tc>
          <w:tcPr>
            <w:tcW w:w="10773" w:type="dxa"/>
          </w:tcPr>
          <w:p w:rsidR="00531757" w:rsidRPr="00531757" w:rsidRDefault="00531757" w:rsidP="002C35F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1757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1757">
              <w:rPr>
                <w:rFonts w:ascii="Times New Roman" w:hAnsi="Times New Roman" w:cs="Times New Roman"/>
                <w:sz w:val="28"/>
                <w:szCs w:val="28"/>
              </w:rPr>
              <w:t>Ачинска</w:t>
            </w:r>
          </w:p>
        </w:tc>
      </w:tr>
      <w:tr w:rsidR="00531757" w:rsidRPr="00B07E77" w:rsidTr="002C35F6">
        <w:tc>
          <w:tcPr>
            <w:tcW w:w="10773" w:type="dxa"/>
          </w:tcPr>
          <w:p w:rsidR="00531757" w:rsidRPr="00B07E77" w:rsidRDefault="00531757" w:rsidP="002C35F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31757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1757">
              <w:rPr>
                <w:rFonts w:ascii="Times New Roman" w:hAnsi="Times New Roman" w:cs="Times New Roman"/>
                <w:sz w:val="28"/>
                <w:szCs w:val="28"/>
              </w:rPr>
              <w:t>муниципальными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1757">
              <w:rPr>
                <w:rFonts w:ascii="Times New Roman" w:hAnsi="Times New Roman" w:cs="Times New Roman"/>
                <w:sz w:val="28"/>
                <w:szCs w:val="28"/>
              </w:rPr>
              <w:t>финансами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A5778C" w:rsidRPr="00B07E77" w:rsidRDefault="00A577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778C" w:rsidRPr="00027427" w:rsidRDefault="00A5778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6" w:name="P1635"/>
      <w:bookmarkEnd w:id="6"/>
      <w:r w:rsidRPr="00027427">
        <w:rPr>
          <w:rFonts w:ascii="Times New Roman" w:hAnsi="Times New Roman" w:cs="Times New Roman"/>
          <w:b w:val="0"/>
          <w:sz w:val="28"/>
          <w:szCs w:val="28"/>
        </w:rPr>
        <w:t>ПОДПРОГРАММА</w:t>
      </w:r>
      <w:r w:rsidR="002C35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27427">
        <w:rPr>
          <w:rFonts w:ascii="Times New Roman" w:hAnsi="Times New Roman" w:cs="Times New Roman"/>
          <w:b w:val="0"/>
          <w:sz w:val="28"/>
          <w:szCs w:val="28"/>
        </w:rPr>
        <w:t>1</w:t>
      </w:r>
    </w:p>
    <w:p w:rsidR="00A5778C" w:rsidRPr="00027427" w:rsidRDefault="00AA384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A5778C" w:rsidRPr="00027427">
        <w:rPr>
          <w:rFonts w:ascii="Times New Roman" w:hAnsi="Times New Roman" w:cs="Times New Roman"/>
          <w:b w:val="0"/>
          <w:sz w:val="28"/>
          <w:szCs w:val="28"/>
        </w:rPr>
        <w:t>УПРАВЛЕНИЕ</w:t>
      </w:r>
      <w:r w:rsidR="002C35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5778C" w:rsidRPr="00027427">
        <w:rPr>
          <w:rFonts w:ascii="Times New Roman" w:hAnsi="Times New Roman" w:cs="Times New Roman"/>
          <w:b w:val="0"/>
          <w:sz w:val="28"/>
          <w:szCs w:val="28"/>
        </w:rPr>
        <w:t>МУНИ</w:t>
      </w:r>
      <w:r>
        <w:rPr>
          <w:rFonts w:ascii="Times New Roman" w:hAnsi="Times New Roman" w:cs="Times New Roman"/>
          <w:b w:val="0"/>
          <w:sz w:val="28"/>
          <w:szCs w:val="28"/>
        </w:rPr>
        <w:t>ЦИПАЛЬНЫМ</w:t>
      </w:r>
      <w:r w:rsidR="002C35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ДОЛГОМ</w:t>
      </w:r>
      <w:r w:rsidR="002C35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ГОРОДА</w:t>
      </w:r>
      <w:r w:rsidR="002C35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АЧИНСКА»</w:t>
      </w:r>
      <w:r w:rsidR="00A5778C" w:rsidRPr="00027427">
        <w:rPr>
          <w:rFonts w:ascii="Times New Roman" w:hAnsi="Times New Roman" w:cs="Times New Roman"/>
          <w:b w:val="0"/>
          <w:sz w:val="28"/>
          <w:szCs w:val="28"/>
        </w:rPr>
        <w:t>,</w:t>
      </w:r>
      <w:r w:rsidR="002C35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A5778C" w:rsidRPr="00027427">
        <w:rPr>
          <w:rFonts w:ascii="Times New Roman" w:hAnsi="Times New Roman" w:cs="Times New Roman"/>
          <w:b w:val="0"/>
          <w:sz w:val="28"/>
          <w:szCs w:val="28"/>
        </w:rPr>
        <w:t>РЕАЛИЗУЕМАЯ</w:t>
      </w:r>
      <w:proofErr w:type="gramEnd"/>
      <w:r w:rsidR="002C35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5778C" w:rsidRPr="00027427">
        <w:rPr>
          <w:rFonts w:ascii="Times New Roman" w:hAnsi="Times New Roman" w:cs="Times New Roman"/>
          <w:b w:val="0"/>
          <w:sz w:val="28"/>
          <w:szCs w:val="28"/>
        </w:rPr>
        <w:t>В</w:t>
      </w:r>
      <w:r w:rsidR="002C35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5778C" w:rsidRPr="00027427">
        <w:rPr>
          <w:rFonts w:ascii="Times New Roman" w:hAnsi="Times New Roman" w:cs="Times New Roman"/>
          <w:b w:val="0"/>
          <w:sz w:val="28"/>
          <w:szCs w:val="28"/>
        </w:rPr>
        <w:t>РАМКАХ</w:t>
      </w:r>
      <w:r w:rsidR="002C35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5778C" w:rsidRPr="00027427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2C35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5778C" w:rsidRPr="00027427">
        <w:rPr>
          <w:rFonts w:ascii="Times New Roman" w:hAnsi="Times New Roman" w:cs="Times New Roman"/>
          <w:b w:val="0"/>
          <w:sz w:val="28"/>
          <w:szCs w:val="28"/>
        </w:rPr>
        <w:t>ПРОГРАММЫ</w:t>
      </w:r>
      <w:r w:rsidR="002C35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5778C" w:rsidRPr="00027427">
        <w:rPr>
          <w:rFonts w:ascii="Times New Roman" w:hAnsi="Times New Roman" w:cs="Times New Roman"/>
          <w:b w:val="0"/>
          <w:sz w:val="28"/>
          <w:szCs w:val="28"/>
        </w:rPr>
        <w:t>ГОРОДА</w:t>
      </w:r>
      <w:r w:rsidR="002C35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АЧИНСКА</w:t>
      </w:r>
      <w:r w:rsidR="002C35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A5778C" w:rsidRPr="00027427">
        <w:rPr>
          <w:rFonts w:ascii="Times New Roman" w:hAnsi="Times New Roman" w:cs="Times New Roman"/>
          <w:b w:val="0"/>
          <w:sz w:val="28"/>
          <w:szCs w:val="28"/>
        </w:rPr>
        <w:t>УПРА</w:t>
      </w:r>
      <w:r>
        <w:rPr>
          <w:rFonts w:ascii="Times New Roman" w:hAnsi="Times New Roman" w:cs="Times New Roman"/>
          <w:b w:val="0"/>
          <w:sz w:val="28"/>
          <w:szCs w:val="28"/>
        </w:rPr>
        <w:t>ВЛЕНИЕ</w:t>
      </w:r>
      <w:r w:rsidR="002C35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МУНИЦИПАЛЬНЫМИ</w:t>
      </w:r>
      <w:r w:rsidR="002C35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ФИНАНСАМИ»</w:t>
      </w:r>
    </w:p>
    <w:p w:rsidR="00A5778C" w:rsidRPr="00B07E77" w:rsidRDefault="00A577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5778C" w:rsidRPr="0067618B" w:rsidRDefault="00A5778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7618B">
        <w:rPr>
          <w:rFonts w:ascii="Times New Roman" w:hAnsi="Times New Roman" w:cs="Times New Roman"/>
          <w:sz w:val="28"/>
          <w:szCs w:val="28"/>
        </w:rPr>
        <w:t>1.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67618B" w:rsidRPr="0067618B">
        <w:rPr>
          <w:rFonts w:ascii="Times New Roman" w:eastAsiaTheme="minorHAnsi" w:hAnsi="Times New Roman" w:cs="Times New Roman"/>
          <w:sz w:val="28"/>
          <w:szCs w:val="28"/>
          <w:lang w:eastAsia="en-US"/>
        </w:rPr>
        <w:t>Паспорт</w:t>
      </w:r>
      <w:r w:rsidR="002C35F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7618B" w:rsidRPr="0067618B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подпрограммы</w:t>
      </w:r>
    </w:p>
    <w:p w:rsidR="00A5778C" w:rsidRPr="00B07E77" w:rsidRDefault="00A577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6"/>
        <w:gridCol w:w="9068"/>
      </w:tblGrid>
      <w:tr w:rsidR="00A5778C" w:rsidRPr="002C35F6" w:rsidTr="0052232E">
        <w:trPr>
          <w:jc w:val="center"/>
        </w:trPr>
        <w:tc>
          <w:tcPr>
            <w:tcW w:w="3606" w:type="dxa"/>
          </w:tcPr>
          <w:p w:rsidR="00A5778C" w:rsidRPr="002C35F6" w:rsidRDefault="00A57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5812" w:type="dxa"/>
          </w:tcPr>
          <w:p w:rsidR="00A5778C" w:rsidRPr="002C35F6" w:rsidRDefault="00AA38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5778C" w:rsidRPr="002C35F6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778C" w:rsidRPr="002C35F6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ипальным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долгом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Ачинска»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778C" w:rsidRPr="002C35F6">
              <w:rPr>
                <w:rFonts w:ascii="Times New Roman" w:hAnsi="Times New Roman" w:cs="Times New Roman"/>
                <w:sz w:val="24"/>
                <w:szCs w:val="24"/>
              </w:rPr>
              <w:t>(далее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778C" w:rsidRPr="002C3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778C" w:rsidRPr="002C35F6">
              <w:rPr>
                <w:rFonts w:ascii="Times New Roman" w:hAnsi="Times New Roman" w:cs="Times New Roman"/>
                <w:sz w:val="24"/>
                <w:szCs w:val="24"/>
              </w:rPr>
              <w:t>подпрограмма)</w:t>
            </w:r>
          </w:p>
        </w:tc>
      </w:tr>
      <w:tr w:rsidR="00A5778C" w:rsidRPr="002C35F6" w:rsidTr="0052232E">
        <w:trPr>
          <w:jc w:val="center"/>
        </w:trPr>
        <w:tc>
          <w:tcPr>
            <w:tcW w:w="3606" w:type="dxa"/>
          </w:tcPr>
          <w:p w:rsidR="00A5778C" w:rsidRPr="002C35F6" w:rsidRDefault="00A57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7B62" w:rsidRPr="002C35F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7B62" w:rsidRPr="002C35F6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которой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реализуется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5812" w:type="dxa"/>
          </w:tcPr>
          <w:p w:rsidR="00A5778C" w:rsidRPr="002C35F6" w:rsidRDefault="00AA38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5778C" w:rsidRPr="002C35F6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778C" w:rsidRPr="002C35F6">
              <w:rPr>
                <w:rFonts w:ascii="Times New Roman" w:hAnsi="Times New Roman" w:cs="Times New Roman"/>
                <w:sz w:val="24"/>
                <w:szCs w:val="24"/>
              </w:rPr>
              <w:t>муниципальными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778C" w:rsidRPr="002C35F6">
              <w:rPr>
                <w:rFonts w:ascii="Times New Roman" w:hAnsi="Times New Roman" w:cs="Times New Roman"/>
                <w:sz w:val="24"/>
                <w:szCs w:val="24"/>
              </w:rPr>
              <w:t>финансами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5778C" w:rsidRPr="002C35F6" w:rsidTr="0052232E">
        <w:trPr>
          <w:jc w:val="center"/>
        </w:trPr>
        <w:tc>
          <w:tcPr>
            <w:tcW w:w="3606" w:type="dxa"/>
          </w:tcPr>
          <w:p w:rsidR="00A5778C" w:rsidRPr="002C35F6" w:rsidRDefault="003B7B62" w:rsidP="000B2500">
            <w:pPr>
              <w:autoSpaceDE w:val="0"/>
              <w:autoSpaceDN w:val="0"/>
              <w:adjustRightInd w:val="0"/>
              <w:jc w:val="both"/>
            </w:pPr>
            <w:r w:rsidRPr="002C35F6">
              <w:rPr>
                <w:rFonts w:eastAsiaTheme="minorHAnsi"/>
                <w:lang w:eastAsia="en-US"/>
              </w:rPr>
              <w:t>Структурное</w:t>
            </w:r>
            <w:r w:rsidR="002C35F6" w:rsidRPr="002C35F6">
              <w:rPr>
                <w:rFonts w:eastAsiaTheme="minorHAnsi"/>
                <w:lang w:eastAsia="en-US"/>
              </w:rPr>
              <w:t xml:space="preserve"> </w:t>
            </w:r>
            <w:r w:rsidRPr="002C35F6">
              <w:rPr>
                <w:rFonts w:eastAsiaTheme="minorHAnsi"/>
                <w:lang w:eastAsia="en-US"/>
              </w:rPr>
              <w:t>подразделение</w:t>
            </w:r>
            <w:r w:rsidR="002C35F6" w:rsidRPr="002C35F6">
              <w:rPr>
                <w:rFonts w:eastAsiaTheme="minorHAnsi"/>
                <w:lang w:eastAsia="en-US"/>
              </w:rPr>
              <w:t xml:space="preserve"> </w:t>
            </w:r>
            <w:r w:rsidRPr="002C35F6">
              <w:rPr>
                <w:rFonts w:eastAsiaTheme="minorHAnsi"/>
                <w:lang w:eastAsia="en-US"/>
              </w:rPr>
              <w:t>администрации</w:t>
            </w:r>
            <w:r w:rsidR="002C35F6" w:rsidRPr="002C35F6">
              <w:rPr>
                <w:rFonts w:eastAsiaTheme="minorHAnsi"/>
                <w:lang w:eastAsia="en-US"/>
              </w:rPr>
              <w:t xml:space="preserve"> </w:t>
            </w:r>
            <w:r w:rsidRPr="002C35F6">
              <w:rPr>
                <w:rFonts w:eastAsiaTheme="minorHAnsi"/>
                <w:lang w:eastAsia="en-US"/>
              </w:rPr>
              <w:t>города</w:t>
            </w:r>
            <w:r w:rsidR="002C35F6" w:rsidRPr="002C35F6">
              <w:rPr>
                <w:rFonts w:eastAsiaTheme="minorHAnsi"/>
                <w:lang w:eastAsia="en-US"/>
              </w:rPr>
              <w:t xml:space="preserve"> </w:t>
            </w:r>
            <w:r w:rsidRPr="002C35F6">
              <w:rPr>
                <w:rFonts w:eastAsiaTheme="minorHAnsi"/>
                <w:lang w:eastAsia="en-US"/>
              </w:rPr>
              <w:t>Ачинска,</w:t>
            </w:r>
            <w:r w:rsidR="002C35F6" w:rsidRPr="002C35F6">
              <w:rPr>
                <w:rFonts w:eastAsiaTheme="minorHAnsi"/>
                <w:lang w:eastAsia="en-US"/>
              </w:rPr>
              <w:t xml:space="preserve"> </w:t>
            </w:r>
            <w:r w:rsidRPr="002C35F6">
              <w:rPr>
                <w:rFonts w:eastAsiaTheme="minorHAnsi"/>
                <w:lang w:eastAsia="en-US"/>
              </w:rPr>
              <w:t>муниципальное</w:t>
            </w:r>
            <w:r w:rsidR="002C35F6" w:rsidRPr="002C35F6">
              <w:rPr>
                <w:rFonts w:eastAsiaTheme="minorHAnsi"/>
                <w:lang w:eastAsia="en-US"/>
              </w:rPr>
              <w:t xml:space="preserve"> </w:t>
            </w:r>
            <w:r w:rsidRPr="002C35F6">
              <w:rPr>
                <w:rFonts w:eastAsiaTheme="minorHAnsi"/>
                <w:lang w:eastAsia="en-US"/>
              </w:rPr>
              <w:t>учреждение</w:t>
            </w:r>
            <w:r w:rsidR="002C35F6" w:rsidRPr="002C35F6">
              <w:rPr>
                <w:rFonts w:eastAsiaTheme="minorHAnsi"/>
                <w:lang w:eastAsia="en-US"/>
              </w:rPr>
              <w:t xml:space="preserve"> </w:t>
            </w:r>
            <w:r w:rsidRPr="002C35F6">
              <w:rPr>
                <w:rFonts w:eastAsiaTheme="minorHAnsi"/>
                <w:lang w:eastAsia="en-US"/>
              </w:rPr>
              <w:t>и</w:t>
            </w:r>
            <w:r w:rsidR="002C35F6" w:rsidRPr="002C35F6">
              <w:rPr>
                <w:rFonts w:eastAsiaTheme="minorHAnsi"/>
                <w:lang w:eastAsia="en-US"/>
              </w:rPr>
              <w:t xml:space="preserve"> </w:t>
            </w:r>
            <w:r w:rsidRPr="002C35F6">
              <w:rPr>
                <w:rFonts w:eastAsiaTheme="minorHAnsi"/>
                <w:lang w:eastAsia="en-US"/>
              </w:rPr>
              <w:t>(или)</w:t>
            </w:r>
            <w:r w:rsidR="002C35F6" w:rsidRPr="002C35F6">
              <w:rPr>
                <w:rFonts w:eastAsiaTheme="minorHAnsi"/>
                <w:lang w:eastAsia="en-US"/>
              </w:rPr>
              <w:t xml:space="preserve"> </w:t>
            </w:r>
            <w:r w:rsidRPr="002C35F6">
              <w:rPr>
                <w:rFonts w:eastAsiaTheme="minorHAnsi"/>
                <w:lang w:eastAsia="en-US"/>
              </w:rPr>
              <w:t>иной</w:t>
            </w:r>
            <w:r w:rsidR="002C35F6" w:rsidRPr="002C35F6">
              <w:rPr>
                <w:rFonts w:eastAsiaTheme="minorHAnsi"/>
                <w:lang w:eastAsia="en-US"/>
              </w:rPr>
              <w:t xml:space="preserve"> </w:t>
            </w:r>
            <w:r w:rsidRPr="002C35F6">
              <w:rPr>
                <w:rFonts w:eastAsiaTheme="minorHAnsi"/>
                <w:lang w:eastAsia="en-US"/>
              </w:rPr>
              <w:t>главный</w:t>
            </w:r>
            <w:r w:rsidR="002C35F6" w:rsidRPr="002C35F6">
              <w:rPr>
                <w:rFonts w:eastAsiaTheme="minorHAnsi"/>
                <w:lang w:eastAsia="en-US"/>
              </w:rPr>
              <w:t xml:space="preserve"> </w:t>
            </w:r>
            <w:r w:rsidRPr="002C35F6">
              <w:rPr>
                <w:rFonts w:eastAsiaTheme="minorHAnsi"/>
                <w:lang w:eastAsia="en-US"/>
              </w:rPr>
              <w:t>распорядитель</w:t>
            </w:r>
            <w:r w:rsidR="002C35F6" w:rsidRPr="002C35F6">
              <w:rPr>
                <w:rFonts w:eastAsiaTheme="minorHAnsi"/>
                <w:lang w:eastAsia="en-US"/>
              </w:rPr>
              <w:t xml:space="preserve"> </w:t>
            </w:r>
            <w:r w:rsidRPr="002C35F6">
              <w:rPr>
                <w:rFonts w:eastAsiaTheme="minorHAnsi"/>
                <w:lang w:eastAsia="en-US"/>
              </w:rPr>
              <w:t>бюджетных</w:t>
            </w:r>
            <w:r w:rsidR="002C35F6" w:rsidRPr="002C35F6">
              <w:rPr>
                <w:rFonts w:eastAsiaTheme="minorHAnsi"/>
                <w:lang w:eastAsia="en-US"/>
              </w:rPr>
              <w:t xml:space="preserve"> </w:t>
            </w:r>
            <w:r w:rsidRPr="002C35F6">
              <w:rPr>
                <w:rFonts w:eastAsiaTheme="minorHAnsi"/>
                <w:lang w:eastAsia="en-US"/>
              </w:rPr>
              <w:t>средств,</w:t>
            </w:r>
            <w:r w:rsidR="002C35F6" w:rsidRPr="002C35F6">
              <w:rPr>
                <w:rFonts w:eastAsiaTheme="minorHAnsi"/>
                <w:lang w:eastAsia="en-US"/>
              </w:rPr>
              <w:t xml:space="preserve"> </w:t>
            </w:r>
            <w:r w:rsidRPr="002C35F6">
              <w:rPr>
                <w:rFonts w:eastAsiaTheme="minorHAnsi"/>
                <w:lang w:eastAsia="en-US"/>
              </w:rPr>
              <w:t>определенный</w:t>
            </w:r>
            <w:r w:rsidR="002C35F6" w:rsidRPr="002C35F6">
              <w:rPr>
                <w:rFonts w:eastAsiaTheme="minorHAnsi"/>
                <w:lang w:eastAsia="en-US"/>
              </w:rPr>
              <w:t xml:space="preserve"> </w:t>
            </w:r>
            <w:r w:rsidRPr="002C35F6">
              <w:rPr>
                <w:rFonts w:eastAsiaTheme="minorHAnsi"/>
                <w:lang w:eastAsia="en-US"/>
              </w:rPr>
              <w:t>в</w:t>
            </w:r>
            <w:r w:rsidR="002C35F6" w:rsidRPr="002C35F6">
              <w:rPr>
                <w:rFonts w:eastAsiaTheme="minorHAnsi"/>
                <w:lang w:eastAsia="en-US"/>
              </w:rPr>
              <w:t xml:space="preserve"> </w:t>
            </w:r>
            <w:r w:rsidRPr="002C35F6">
              <w:rPr>
                <w:rFonts w:eastAsiaTheme="minorHAnsi"/>
                <w:lang w:eastAsia="en-US"/>
              </w:rPr>
              <w:t>муниципальной</w:t>
            </w:r>
            <w:r w:rsidR="002C35F6" w:rsidRPr="002C35F6">
              <w:rPr>
                <w:rFonts w:eastAsiaTheme="minorHAnsi"/>
                <w:lang w:eastAsia="en-US"/>
              </w:rPr>
              <w:t xml:space="preserve"> </w:t>
            </w:r>
            <w:r w:rsidRPr="002C35F6">
              <w:rPr>
                <w:rFonts w:eastAsiaTheme="minorHAnsi"/>
                <w:lang w:eastAsia="en-US"/>
              </w:rPr>
              <w:t>программе</w:t>
            </w:r>
            <w:r w:rsidR="002C35F6" w:rsidRPr="002C35F6">
              <w:rPr>
                <w:rFonts w:eastAsiaTheme="minorHAnsi"/>
                <w:lang w:eastAsia="en-US"/>
              </w:rPr>
              <w:t xml:space="preserve"> </w:t>
            </w:r>
            <w:r w:rsidRPr="002C35F6">
              <w:rPr>
                <w:rFonts w:eastAsiaTheme="minorHAnsi"/>
                <w:lang w:eastAsia="en-US"/>
              </w:rPr>
              <w:t>соисполнителем</w:t>
            </w:r>
            <w:r w:rsidR="002C35F6" w:rsidRPr="002C35F6">
              <w:rPr>
                <w:rFonts w:eastAsiaTheme="minorHAnsi"/>
                <w:lang w:eastAsia="en-US"/>
              </w:rPr>
              <w:t xml:space="preserve"> </w:t>
            </w:r>
            <w:r w:rsidRPr="002C35F6">
              <w:rPr>
                <w:rFonts w:eastAsiaTheme="minorHAnsi"/>
                <w:lang w:eastAsia="en-US"/>
              </w:rPr>
              <w:t>программы,</w:t>
            </w:r>
            <w:r w:rsidR="002C35F6" w:rsidRPr="002C35F6">
              <w:rPr>
                <w:rFonts w:eastAsiaTheme="minorHAnsi"/>
                <w:lang w:eastAsia="en-US"/>
              </w:rPr>
              <w:t xml:space="preserve"> </w:t>
            </w:r>
            <w:r w:rsidRPr="002C35F6">
              <w:rPr>
                <w:rFonts w:eastAsiaTheme="minorHAnsi"/>
                <w:lang w:eastAsia="en-US"/>
              </w:rPr>
              <w:t>реализующим</w:t>
            </w:r>
            <w:r w:rsidR="002C35F6" w:rsidRPr="002C35F6">
              <w:rPr>
                <w:rFonts w:eastAsiaTheme="minorHAnsi"/>
                <w:lang w:eastAsia="en-US"/>
              </w:rPr>
              <w:t xml:space="preserve"> </w:t>
            </w:r>
            <w:r w:rsidRPr="002C35F6">
              <w:rPr>
                <w:rFonts w:eastAsiaTheme="minorHAnsi"/>
                <w:lang w:eastAsia="en-US"/>
              </w:rPr>
              <w:t>настоящую</w:t>
            </w:r>
            <w:r w:rsidR="002C35F6" w:rsidRPr="002C35F6">
              <w:rPr>
                <w:rFonts w:eastAsiaTheme="minorHAnsi"/>
                <w:lang w:eastAsia="en-US"/>
              </w:rPr>
              <w:t xml:space="preserve"> </w:t>
            </w:r>
            <w:r w:rsidRPr="002C35F6">
              <w:rPr>
                <w:rFonts w:eastAsiaTheme="minorHAnsi"/>
                <w:lang w:eastAsia="en-US"/>
              </w:rPr>
              <w:t>подпрограмму</w:t>
            </w:r>
            <w:r w:rsidR="002C35F6" w:rsidRPr="002C35F6">
              <w:rPr>
                <w:rFonts w:eastAsiaTheme="minorHAnsi"/>
                <w:lang w:eastAsia="en-US"/>
              </w:rPr>
              <w:t xml:space="preserve"> </w:t>
            </w:r>
            <w:r w:rsidRPr="002C35F6">
              <w:rPr>
                <w:rFonts w:eastAsiaTheme="minorHAnsi"/>
                <w:lang w:eastAsia="en-US"/>
              </w:rPr>
              <w:t>(далее</w:t>
            </w:r>
            <w:r w:rsidR="002C35F6" w:rsidRPr="002C35F6">
              <w:rPr>
                <w:rFonts w:eastAsiaTheme="minorHAnsi"/>
                <w:lang w:eastAsia="en-US"/>
              </w:rPr>
              <w:t xml:space="preserve"> </w:t>
            </w:r>
            <w:r w:rsidRPr="002C35F6">
              <w:rPr>
                <w:rFonts w:eastAsiaTheme="minorHAnsi"/>
                <w:lang w:eastAsia="en-US"/>
              </w:rPr>
              <w:t>-</w:t>
            </w:r>
            <w:r w:rsidR="002C35F6" w:rsidRPr="002C35F6">
              <w:rPr>
                <w:rFonts w:eastAsiaTheme="minorHAnsi"/>
                <w:lang w:eastAsia="en-US"/>
              </w:rPr>
              <w:t xml:space="preserve"> </w:t>
            </w:r>
            <w:r w:rsidRPr="002C35F6">
              <w:rPr>
                <w:rFonts w:eastAsiaTheme="minorHAnsi"/>
                <w:lang w:eastAsia="en-US"/>
              </w:rPr>
              <w:t>исполнитель</w:t>
            </w:r>
            <w:r w:rsidR="002C35F6" w:rsidRPr="002C35F6">
              <w:rPr>
                <w:rFonts w:eastAsiaTheme="minorHAnsi"/>
                <w:lang w:eastAsia="en-US"/>
              </w:rPr>
              <w:t xml:space="preserve"> </w:t>
            </w:r>
            <w:r w:rsidRPr="002C35F6">
              <w:rPr>
                <w:rFonts w:eastAsiaTheme="minorHAnsi"/>
                <w:lang w:eastAsia="en-US"/>
              </w:rPr>
              <w:t>подпрограммы)</w:t>
            </w:r>
          </w:p>
        </w:tc>
        <w:tc>
          <w:tcPr>
            <w:tcW w:w="5812" w:type="dxa"/>
          </w:tcPr>
          <w:p w:rsidR="00A5778C" w:rsidRPr="002C35F6" w:rsidRDefault="00A57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Финансовое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</w:tr>
      <w:tr w:rsidR="00A5778C" w:rsidRPr="002C35F6" w:rsidTr="0052232E">
        <w:trPr>
          <w:jc w:val="center"/>
        </w:trPr>
        <w:tc>
          <w:tcPr>
            <w:tcW w:w="3606" w:type="dxa"/>
          </w:tcPr>
          <w:p w:rsidR="00A5778C" w:rsidRPr="002C35F6" w:rsidRDefault="00A57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5E8D" w:rsidRPr="002C35F6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5812" w:type="dxa"/>
          </w:tcPr>
          <w:p w:rsidR="00A5778C" w:rsidRPr="002C35F6" w:rsidRDefault="00A57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Эффективное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долгом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</w:tr>
      <w:tr w:rsidR="00F65E8D" w:rsidRPr="002C35F6" w:rsidTr="0052232E">
        <w:trPr>
          <w:jc w:val="center"/>
        </w:trPr>
        <w:tc>
          <w:tcPr>
            <w:tcW w:w="3606" w:type="dxa"/>
          </w:tcPr>
          <w:p w:rsidR="00F65E8D" w:rsidRPr="002C35F6" w:rsidRDefault="00FC5381">
            <w:r w:rsidRPr="002C35F6">
              <w:t>Задачи</w:t>
            </w:r>
            <w:r w:rsidR="002C35F6" w:rsidRPr="002C35F6">
              <w:t xml:space="preserve"> </w:t>
            </w:r>
            <w:r w:rsidRPr="002C35F6">
              <w:t>подпрограммы</w:t>
            </w:r>
          </w:p>
        </w:tc>
        <w:tc>
          <w:tcPr>
            <w:tcW w:w="5812" w:type="dxa"/>
          </w:tcPr>
          <w:p w:rsidR="00F65E8D" w:rsidRPr="002C35F6" w:rsidRDefault="00F65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902E1C" w:rsidRPr="002C35F6">
              <w:rPr>
                <w:rFonts w:ascii="Times New Roman" w:hAnsi="Times New Roman" w:cs="Times New Roman"/>
                <w:sz w:val="24"/>
                <w:szCs w:val="24"/>
              </w:rPr>
              <w:t>служивание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2E1C" w:rsidRPr="002C35F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2E1C" w:rsidRPr="002C35F6">
              <w:rPr>
                <w:rFonts w:ascii="Times New Roman" w:hAnsi="Times New Roman" w:cs="Times New Roman"/>
                <w:sz w:val="24"/>
                <w:szCs w:val="24"/>
              </w:rPr>
              <w:t>долга;</w:t>
            </w:r>
          </w:p>
          <w:p w:rsidR="00F65E8D" w:rsidRPr="002C35F6" w:rsidRDefault="00F65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2E1C" w:rsidRPr="002C35F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хранение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объема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структуры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долга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экономически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безопасном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уровне;</w:t>
            </w:r>
          </w:p>
          <w:p w:rsidR="00F65E8D" w:rsidRPr="002C35F6" w:rsidRDefault="00902E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65E8D" w:rsidRPr="002C35F6">
              <w:rPr>
                <w:rFonts w:ascii="Times New Roman" w:hAnsi="Times New Roman" w:cs="Times New Roman"/>
                <w:sz w:val="24"/>
                <w:szCs w:val="24"/>
              </w:rPr>
              <w:t>облюдение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5E8D" w:rsidRPr="002C35F6">
              <w:rPr>
                <w:rFonts w:ascii="Times New Roman" w:hAnsi="Times New Roman" w:cs="Times New Roman"/>
                <w:sz w:val="24"/>
                <w:szCs w:val="24"/>
              </w:rPr>
              <w:t>ограничений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5E8D" w:rsidRPr="002C35F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5E8D" w:rsidRPr="002C35F6">
              <w:rPr>
                <w:rFonts w:ascii="Times New Roman" w:hAnsi="Times New Roman" w:cs="Times New Roman"/>
                <w:sz w:val="24"/>
                <w:szCs w:val="24"/>
              </w:rPr>
              <w:t>объему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5E8D" w:rsidRPr="002C35F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5E8D" w:rsidRPr="002C35F6">
              <w:rPr>
                <w:rFonts w:ascii="Times New Roman" w:hAnsi="Times New Roman" w:cs="Times New Roman"/>
                <w:sz w:val="24"/>
                <w:szCs w:val="24"/>
              </w:rPr>
              <w:t>долга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5E8D" w:rsidRPr="002C35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5E8D" w:rsidRPr="002C35F6">
              <w:rPr>
                <w:rFonts w:ascii="Times New Roman" w:hAnsi="Times New Roman" w:cs="Times New Roman"/>
                <w:sz w:val="24"/>
                <w:szCs w:val="24"/>
              </w:rPr>
              <w:t>расходам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5E8D" w:rsidRPr="002C35F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5E8D" w:rsidRPr="002C35F6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5E8D" w:rsidRPr="002C35F6">
              <w:rPr>
                <w:rFonts w:ascii="Times New Roman" w:hAnsi="Times New Roman" w:cs="Times New Roman"/>
                <w:sz w:val="24"/>
                <w:szCs w:val="24"/>
              </w:rPr>
              <w:t>обслуживание,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5E8D" w:rsidRPr="002C35F6">
              <w:rPr>
                <w:rFonts w:ascii="Times New Roman" w:hAnsi="Times New Roman" w:cs="Times New Roman"/>
                <w:sz w:val="24"/>
                <w:szCs w:val="24"/>
              </w:rPr>
              <w:t>установленных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5E8D" w:rsidRPr="002C35F6">
              <w:rPr>
                <w:rFonts w:ascii="Times New Roman" w:hAnsi="Times New Roman" w:cs="Times New Roman"/>
                <w:sz w:val="24"/>
                <w:szCs w:val="24"/>
              </w:rPr>
              <w:t>федеральным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5E8D" w:rsidRPr="002C35F6">
              <w:rPr>
                <w:rFonts w:ascii="Times New Roman" w:hAnsi="Times New Roman" w:cs="Times New Roman"/>
                <w:sz w:val="24"/>
                <w:szCs w:val="24"/>
              </w:rPr>
              <w:t>законодательством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5E8D" w:rsidRPr="002C35F6" w:rsidTr="0052232E">
        <w:trPr>
          <w:jc w:val="center"/>
        </w:trPr>
        <w:tc>
          <w:tcPr>
            <w:tcW w:w="3606" w:type="dxa"/>
          </w:tcPr>
          <w:p w:rsidR="00F65E8D" w:rsidRPr="002C35F6" w:rsidRDefault="00F65E8D">
            <w:r w:rsidRPr="002C35F6">
              <w:rPr>
                <w:rFonts w:eastAsiaTheme="minorHAnsi"/>
                <w:lang w:eastAsia="en-US"/>
              </w:rPr>
              <w:lastRenderedPageBreak/>
              <w:t>Ожидаемые</w:t>
            </w:r>
            <w:r w:rsidR="002C35F6" w:rsidRPr="002C35F6">
              <w:rPr>
                <w:rFonts w:eastAsiaTheme="minorHAnsi"/>
                <w:lang w:eastAsia="en-US"/>
              </w:rPr>
              <w:t xml:space="preserve"> </w:t>
            </w:r>
            <w:r w:rsidRPr="002C35F6">
              <w:rPr>
                <w:rFonts w:eastAsiaTheme="minorHAnsi"/>
                <w:lang w:eastAsia="en-US"/>
              </w:rPr>
              <w:t>результаты</w:t>
            </w:r>
            <w:r w:rsidR="002C35F6" w:rsidRPr="002C35F6">
              <w:rPr>
                <w:rFonts w:eastAsiaTheme="minorHAnsi"/>
                <w:lang w:eastAsia="en-US"/>
              </w:rPr>
              <w:t xml:space="preserve"> </w:t>
            </w:r>
            <w:r w:rsidRPr="002C35F6">
              <w:rPr>
                <w:rFonts w:eastAsiaTheme="minorHAnsi"/>
                <w:lang w:eastAsia="en-US"/>
              </w:rPr>
              <w:t>от</w:t>
            </w:r>
            <w:r w:rsidR="002C35F6" w:rsidRPr="002C35F6">
              <w:rPr>
                <w:rFonts w:eastAsiaTheme="minorHAnsi"/>
                <w:lang w:eastAsia="en-US"/>
              </w:rPr>
              <w:t xml:space="preserve"> </w:t>
            </w:r>
            <w:r w:rsidRPr="002C35F6">
              <w:rPr>
                <w:rFonts w:eastAsiaTheme="minorHAnsi"/>
                <w:lang w:eastAsia="en-US"/>
              </w:rPr>
              <w:t>реализации</w:t>
            </w:r>
            <w:r w:rsidR="002C35F6" w:rsidRPr="002C35F6">
              <w:rPr>
                <w:rFonts w:eastAsiaTheme="minorHAnsi"/>
                <w:lang w:eastAsia="en-US"/>
              </w:rPr>
              <w:t xml:space="preserve"> </w:t>
            </w:r>
            <w:r w:rsidRPr="002C35F6">
              <w:rPr>
                <w:rFonts w:eastAsiaTheme="minorHAnsi"/>
                <w:lang w:eastAsia="en-US"/>
              </w:rPr>
              <w:t>подпрограммы</w:t>
            </w:r>
            <w:r w:rsidR="002C35F6" w:rsidRPr="002C35F6">
              <w:rPr>
                <w:rFonts w:eastAsiaTheme="minorHAnsi"/>
                <w:lang w:eastAsia="en-US"/>
              </w:rPr>
              <w:t xml:space="preserve"> </w:t>
            </w:r>
            <w:r w:rsidR="003F3B84" w:rsidRPr="002C35F6">
              <w:rPr>
                <w:rFonts w:eastAsiaTheme="minorHAnsi"/>
                <w:lang w:eastAsia="en-US"/>
              </w:rPr>
              <w:t>с</w:t>
            </w:r>
            <w:r w:rsidR="002C35F6" w:rsidRPr="002C35F6">
              <w:rPr>
                <w:rFonts w:eastAsiaTheme="minorHAnsi"/>
                <w:lang w:eastAsia="en-US"/>
              </w:rPr>
              <w:t xml:space="preserve"> </w:t>
            </w:r>
            <w:r w:rsidR="003F3B84" w:rsidRPr="002C35F6">
              <w:rPr>
                <w:rFonts w:eastAsiaTheme="minorHAnsi"/>
                <w:lang w:eastAsia="en-US"/>
              </w:rPr>
              <w:t>указанием</w:t>
            </w:r>
            <w:r w:rsidR="002C35F6" w:rsidRPr="002C35F6">
              <w:rPr>
                <w:rFonts w:eastAsiaTheme="minorHAnsi"/>
                <w:lang w:eastAsia="en-US"/>
              </w:rPr>
              <w:t xml:space="preserve"> </w:t>
            </w:r>
            <w:r w:rsidR="003F3B84" w:rsidRPr="002C35F6">
              <w:rPr>
                <w:rFonts w:eastAsiaTheme="minorHAnsi"/>
                <w:lang w:eastAsia="en-US"/>
              </w:rPr>
              <w:t>динамики</w:t>
            </w:r>
            <w:r w:rsidR="002C35F6" w:rsidRPr="002C35F6">
              <w:rPr>
                <w:rFonts w:eastAsiaTheme="minorHAnsi"/>
                <w:lang w:eastAsia="en-US"/>
              </w:rPr>
              <w:t xml:space="preserve"> </w:t>
            </w:r>
            <w:r w:rsidR="003F3B84" w:rsidRPr="002C35F6">
              <w:rPr>
                <w:rFonts w:eastAsiaTheme="minorHAnsi"/>
                <w:lang w:eastAsia="en-US"/>
              </w:rPr>
              <w:t>изменения</w:t>
            </w:r>
            <w:r w:rsidR="002C35F6" w:rsidRPr="002C35F6">
              <w:rPr>
                <w:rFonts w:eastAsiaTheme="minorHAnsi"/>
                <w:lang w:eastAsia="en-US"/>
              </w:rPr>
              <w:t xml:space="preserve"> </w:t>
            </w:r>
            <w:r w:rsidR="003F3B84" w:rsidRPr="002C35F6">
              <w:rPr>
                <w:rFonts w:eastAsiaTheme="minorHAnsi"/>
                <w:lang w:eastAsia="en-US"/>
              </w:rPr>
              <w:t>показателей</w:t>
            </w:r>
            <w:r w:rsidR="002C35F6" w:rsidRPr="002C35F6">
              <w:rPr>
                <w:rFonts w:eastAsiaTheme="minorHAnsi"/>
                <w:lang w:eastAsia="en-US"/>
              </w:rPr>
              <w:t xml:space="preserve"> </w:t>
            </w:r>
            <w:r w:rsidR="003F3B84" w:rsidRPr="002C35F6">
              <w:rPr>
                <w:rFonts w:eastAsiaTheme="minorHAnsi"/>
                <w:lang w:eastAsia="en-US"/>
              </w:rPr>
              <w:t>результативности,</w:t>
            </w:r>
            <w:r w:rsidR="002C35F6" w:rsidRPr="002C35F6">
              <w:rPr>
                <w:rFonts w:eastAsiaTheme="minorHAnsi"/>
                <w:lang w:eastAsia="en-US"/>
              </w:rPr>
              <w:t xml:space="preserve"> </w:t>
            </w:r>
            <w:r w:rsidR="003F3B84" w:rsidRPr="002C35F6">
              <w:rPr>
                <w:rFonts w:eastAsiaTheme="minorHAnsi"/>
                <w:lang w:eastAsia="en-US"/>
              </w:rPr>
              <w:t>отражающих</w:t>
            </w:r>
            <w:r w:rsidR="002C35F6" w:rsidRPr="002C35F6">
              <w:rPr>
                <w:rFonts w:eastAsiaTheme="minorHAnsi"/>
                <w:lang w:eastAsia="en-US"/>
              </w:rPr>
              <w:t xml:space="preserve"> </w:t>
            </w:r>
            <w:r w:rsidR="003F3B84" w:rsidRPr="002C35F6">
              <w:rPr>
                <w:rFonts w:eastAsiaTheme="minorHAnsi"/>
                <w:lang w:eastAsia="en-US"/>
              </w:rPr>
              <w:t>социально-экономическую</w:t>
            </w:r>
            <w:r w:rsidR="002C35F6" w:rsidRPr="002C35F6">
              <w:rPr>
                <w:rFonts w:eastAsiaTheme="minorHAnsi"/>
                <w:lang w:eastAsia="en-US"/>
              </w:rPr>
              <w:t xml:space="preserve"> </w:t>
            </w:r>
            <w:r w:rsidR="003F3B84" w:rsidRPr="002C35F6">
              <w:rPr>
                <w:rFonts w:eastAsiaTheme="minorHAnsi"/>
                <w:lang w:eastAsia="en-US"/>
              </w:rPr>
              <w:t>эффективность</w:t>
            </w:r>
            <w:r w:rsidR="002C35F6" w:rsidRPr="002C35F6">
              <w:rPr>
                <w:rFonts w:eastAsiaTheme="minorHAnsi"/>
                <w:lang w:eastAsia="en-US"/>
              </w:rPr>
              <w:t xml:space="preserve"> </w:t>
            </w:r>
            <w:r w:rsidR="003F3B84" w:rsidRPr="002C35F6">
              <w:rPr>
                <w:rFonts w:eastAsiaTheme="minorHAnsi"/>
                <w:lang w:eastAsia="en-US"/>
              </w:rPr>
              <w:t>реализации</w:t>
            </w:r>
            <w:r w:rsidR="002C35F6" w:rsidRPr="002C35F6">
              <w:rPr>
                <w:rFonts w:eastAsiaTheme="minorHAnsi"/>
                <w:lang w:eastAsia="en-US"/>
              </w:rPr>
              <w:t xml:space="preserve"> </w:t>
            </w:r>
            <w:r w:rsidR="003F3B84" w:rsidRPr="002C35F6">
              <w:rPr>
                <w:rFonts w:eastAsiaTheme="minorHAnsi"/>
                <w:lang w:eastAsia="en-US"/>
              </w:rPr>
              <w:t>программы</w:t>
            </w:r>
          </w:p>
        </w:tc>
        <w:tc>
          <w:tcPr>
            <w:tcW w:w="5812" w:type="dxa"/>
          </w:tcPr>
          <w:p w:rsidR="00F65E8D" w:rsidRPr="002C35F6" w:rsidRDefault="00F65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Отношение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долга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доходам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исключением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безвозмездных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поступлений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361" w:rsidRPr="002C35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361" w:rsidRPr="002C35F6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361" w:rsidRPr="002C35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361" w:rsidRPr="002C35F6">
              <w:rPr>
                <w:rFonts w:ascii="Times New Roman" w:hAnsi="Times New Roman" w:cs="Times New Roman"/>
                <w:sz w:val="24"/>
                <w:szCs w:val="24"/>
              </w:rPr>
              <w:t>(или)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361" w:rsidRPr="002C35F6">
              <w:rPr>
                <w:rFonts w:ascii="Times New Roman" w:hAnsi="Times New Roman" w:cs="Times New Roman"/>
                <w:sz w:val="24"/>
                <w:szCs w:val="24"/>
              </w:rPr>
              <w:t>поступлений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361" w:rsidRPr="002C35F6">
              <w:rPr>
                <w:rFonts w:ascii="Times New Roman" w:hAnsi="Times New Roman" w:cs="Times New Roman"/>
                <w:sz w:val="24"/>
                <w:szCs w:val="24"/>
              </w:rPr>
              <w:t>налоговых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361" w:rsidRPr="002C35F6">
              <w:rPr>
                <w:rFonts w:ascii="Times New Roman" w:hAnsi="Times New Roman" w:cs="Times New Roman"/>
                <w:sz w:val="24"/>
                <w:szCs w:val="24"/>
              </w:rPr>
              <w:t>доходов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361" w:rsidRPr="002C35F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361" w:rsidRPr="002C35F6">
              <w:rPr>
                <w:rFonts w:ascii="Times New Roman" w:hAnsi="Times New Roman" w:cs="Times New Roman"/>
                <w:sz w:val="24"/>
                <w:szCs w:val="24"/>
              </w:rPr>
              <w:t>дополнительным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361" w:rsidRPr="002C35F6">
              <w:rPr>
                <w:rFonts w:ascii="Times New Roman" w:hAnsi="Times New Roman" w:cs="Times New Roman"/>
                <w:sz w:val="24"/>
                <w:szCs w:val="24"/>
              </w:rPr>
              <w:t>нормативам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361" w:rsidRPr="002C35F6">
              <w:rPr>
                <w:rFonts w:ascii="Times New Roman" w:hAnsi="Times New Roman" w:cs="Times New Roman"/>
                <w:sz w:val="24"/>
                <w:szCs w:val="24"/>
              </w:rPr>
              <w:t>отчислений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361" w:rsidRPr="002C35F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361" w:rsidRPr="002C35F6">
              <w:rPr>
                <w:rFonts w:ascii="Times New Roman" w:hAnsi="Times New Roman" w:cs="Times New Roman"/>
                <w:sz w:val="24"/>
                <w:szCs w:val="24"/>
              </w:rPr>
              <w:t>налога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361" w:rsidRPr="002C35F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361" w:rsidRPr="002C35F6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361" w:rsidRPr="002C35F6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361" w:rsidRPr="002C35F6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5440D" w:rsidRPr="002C35F6">
              <w:rPr>
                <w:rFonts w:ascii="Times New Roman" w:hAnsi="Times New Roman" w:cs="Times New Roman"/>
                <w:sz w:val="24"/>
                <w:szCs w:val="24"/>
              </w:rPr>
              <w:t>≤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3B4B5D" w:rsidRPr="002C35F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ежегодно);</w:t>
            </w:r>
          </w:p>
          <w:p w:rsidR="00F65E8D" w:rsidRPr="002C35F6" w:rsidRDefault="00902E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361" w:rsidRPr="002C35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3893" w:rsidRPr="002C35F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F2361" w:rsidRPr="002C35F6">
              <w:rPr>
                <w:rFonts w:ascii="Times New Roman" w:hAnsi="Times New Roman" w:cs="Times New Roman"/>
                <w:sz w:val="24"/>
                <w:szCs w:val="24"/>
              </w:rPr>
              <w:t>оля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361" w:rsidRPr="002C35F6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361" w:rsidRPr="002C35F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361" w:rsidRPr="002C35F6">
              <w:rPr>
                <w:rFonts w:ascii="Times New Roman" w:hAnsi="Times New Roman" w:cs="Times New Roman"/>
                <w:sz w:val="24"/>
                <w:szCs w:val="24"/>
              </w:rPr>
              <w:t>обслуживание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361" w:rsidRPr="002C35F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361" w:rsidRPr="002C35F6">
              <w:rPr>
                <w:rFonts w:ascii="Times New Roman" w:hAnsi="Times New Roman" w:cs="Times New Roman"/>
                <w:sz w:val="24"/>
                <w:szCs w:val="24"/>
              </w:rPr>
              <w:t>долга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361" w:rsidRPr="002C35F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361" w:rsidRPr="002C35F6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361" w:rsidRPr="002C35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361" w:rsidRPr="002C35F6">
              <w:rPr>
                <w:rFonts w:ascii="Times New Roman" w:hAnsi="Times New Roman" w:cs="Times New Roman"/>
                <w:sz w:val="24"/>
                <w:szCs w:val="24"/>
              </w:rPr>
              <w:t>объеме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361" w:rsidRPr="002C35F6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361" w:rsidRPr="002C35F6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361" w:rsidRPr="002C35F6">
              <w:rPr>
                <w:rFonts w:ascii="Times New Roman" w:hAnsi="Times New Roman" w:cs="Times New Roman"/>
                <w:sz w:val="24"/>
                <w:szCs w:val="24"/>
              </w:rPr>
              <w:t>города,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361" w:rsidRPr="002C35F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361" w:rsidRPr="002C35F6">
              <w:rPr>
                <w:rFonts w:ascii="Times New Roman" w:hAnsi="Times New Roman" w:cs="Times New Roman"/>
                <w:sz w:val="24"/>
                <w:szCs w:val="24"/>
              </w:rPr>
              <w:t>исключением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361" w:rsidRPr="002C35F6">
              <w:rPr>
                <w:rFonts w:ascii="Times New Roman" w:hAnsi="Times New Roman" w:cs="Times New Roman"/>
                <w:sz w:val="24"/>
                <w:szCs w:val="24"/>
              </w:rPr>
              <w:t>объема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361" w:rsidRPr="002C35F6">
              <w:rPr>
                <w:rFonts w:ascii="Times New Roman" w:hAnsi="Times New Roman" w:cs="Times New Roman"/>
                <w:sz w:val="24"/>
                <w:szCs w:val="24"/>
              </w:rPr>
              <w:t>расходов,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361" w:rsidRPr="002C35F6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361" w:rsidRPr="002C35F6">
              <w:rPr>
                <w:rFonts w:ascii="Times New Roman" w:hAnsi="Times New Roman" w:cs="Times New Roman"/>
                <w:sz w:val="24"/>
                <w:szCs w:val="24"/>
              </w:rPr>
              <w:t>осуществляются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361" w:rsidRPr="002C35F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361" w:rsidRPr="002C35F6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361" w:rsidRPr="002C35F6">
              <w:rPr>
                <w:rFonts w:ascii="Times New Roman" w:hAnsi="Times New Roman" w:cs="Times New Roman"/>
                <w:sz w:val="24"/>
                <w:szCs w:val="24"/>
              </w:rPr>
              <w:t>субвенций,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361" w:rsidRPr="002C35F6">
              <w:rPr>
                <w:rFonts w:ascii="Times New Roman" w:hAnsi="Times New Roman" w:cs="Times New Roman"/>
                <w:sz w:val="24"/>
                <w:szCs w:val="24"/>
              </w:rPr>
              <w:t>предоставляемых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361" w:rsidRPr="002C35F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361" w:rsidRPr="002C35F6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361" w:rsidRPr="002C35F6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361" w:rsidRPr="002C35F6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361" w:rsidRPr="002C35F6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361" w:rsidRPr="002C35F6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361" w:rsidRPr="002C35F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5440D" w:rsidRPr="002C35F6">
              <w:rPr>
                <w:rFonts w:ascii="Times New Roman" w:hAnsi="Times New Roman" w:cs="Times New Roman"/>
                <w:sz w:val="24"/>
                <w:szCs w:val="24"/>
              </w:rPr>
              <w:t>≤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361" w:rsidRPr="002C35F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B4B5D" w:rsidRPr="002C35F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361" w:rsidRPr="002C35F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361" w:rsidRPr="002C35F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361" w:rsidRPr="002C35F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361" w:rsidRPr="002C35F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361" w:rsidRPr="002C35F6">
              <w:rPr>
                <w:rFonts w:ascii="Times New Roman" w:hAnsi="Times New Roman" w:cs="Times New Roman"/>
                <w:sz w:val="24"/>
                <w:szCs w:val="24"/>
              </w:rPr>
              <w:t>год,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440D" w:rsidRPr="002C35F6">
              <w:rPr>
                <w:rFonts w:ascii="Times New Roman" w:hAnsi="Times New Roman" w:cs="Times New Roman"/>
                <w:sz w:val="24"/>
                <w:szCs w:val="24"/>
              </w:rPr>
              <w:t>≤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361" w:rsidRPr="002C35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B4B5D" w:rsidRPr="002C35F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361" w:rsidRPr="002C35F6">
              <w:rPr>
                <w:rFonts w:ascii="Times New Roman" w:hAnsi="Times New Roman" w:cs="Times New Roman"/>
                <w:sz w:val="24"/>
                <w:szCs w:val="24"/>
              </w:rPr>
              <w:t>начиная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361" w:rsidRPr="002C35F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361" w:rsidRPr="002C35F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361" w:rsidRPr="002C35F6">
              <w:rPr>
                <w:rFonts w:ascii="Times New Roman" w:hAnsi="Times New Roman" w:cs="Times New Roman"/>
                <w:sz w:val="24"/>
                <w:szCs w:val="24"/>
              </w:rPr>
              <w:t>года,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361" w:rsidRPr="002C35F6">
              <w:rPr>
                <w:rFonts w:ascii="Times New Roman" w:hAnsi="Times New Roman" w:cs="Times New Roman"/>
                <w:sz w:val="24"/>
                <w:szCs w:val="24"/>
              </w:rPr>
              <w:t>ежегодно)</w:t>
            </w:r>
            <w:r w:rsidR="00F65E8D" w:rsidRPr="002C35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65E8D" w:rsidRPr="002C35F6" w:rsidRDefault="00902E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3893" w:rsidRPr="002C35F6">
              <w:rPr>
                <w:rFonts w:ascii="Times New Roman" w:hAnsi="Times New Roman" w:cs="Times New Roman"/>
                <w:sz w:val="24"/>
                <w:szCs w:val="24"/>
              </w:rPr>
              <w:t>Просроченная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3893" w:rsidRPr="002C35F6">
              <w:rPr>
                <w:rFonts w:ascii="Times New Roman" w:hAnsi="Times New Roman" w:cs="Times New Roman"/>
                <w:sz w:val="24"/>
                <w:szCs w:val="24"/>
              </w:rPr>
              <w:t>задолженность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3893" w:rsidRPr="002C35F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3893" w:rsidRPr="002C35F6">
              <w:rPr>
                <w:rFonts w:ascii="Times New Roman" w:hAnsi="Times New Roman" w:cs="Times New Roman"/>
                <w:sz w:val="24"/>
                <w:szCs w:val="24"/>
              </w:rPr>
              <w:t>долговым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3893" w:rsidRPr="002C35F6">
              <w:rPr>
                <w:rFonts w:ascii="Times New Roman" w:hAnsi="Times New Roman" w:cs="Times New Roman"/>
                <w:sz w:val="24"/>
                <w:szCs w:val="24"/>
              </w:rPr>
              <w:t>обязательствам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3893" w:rsidRPr="002C35F6">
              <w:rPr>
                <w:rFonts w:ascii="Times New Roman" w:hAnsi="Times New Roman" w:cs="Times New Roman"/>
                <w:sz w:val="24"/>
                <w:szCs w:val="24"/>
              </w:rPr>
              <w:t>(=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3893" w:rsidRPr="002C3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3893" w:rsidRPr="002C35F6">
              <w:rPr>
                <w:rFonts w:ascii="Times New Roman" w:hAnsi="Times New Roman" w:cs="Times New Roman"/>
                <w:sz w:val="24"/>
                <w:szCs w:val="24"/>
              </w:rPr>
              <w:t>ежегодно)</w:t>
            </w:r>
            <w:r w:rsidR="003F3B84" w:rsidRPr="002C35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3B84" w:rsidRPr="002C35F6" w:rsidRDefault="003F3B84" w:rsidP="005A7F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показателей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результативности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293A" w:rsidRPr="002C35F6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293A" w:rsidRPr="002C35F6">
              <w:rPr>
                <w:rFonts w:ascii="Times New Roman" w:hAnsi="Times New Roman" w:cs="Times New Roman"/>
                <w:sz w:val="24"/>
                <w:szCs w:val="24"/>
              </w:rPr>
              <w:t>приведены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293A" w:rsidRPr="002C35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293A" w:rsidRPr="002C35F6">
              <w:rPr>
                <w:rFonts w:ascii="Times New Roman" w:hAnsi="Times New Roman" w:cs="Times New Roman"/>
                <w:sz w:val="24"/>
                <w:szCs w:val="24"/>
              </w:rPr>
              <w:t>Приложени</w:t>
            </w:r>
            <w:r w:rsidR="005A7F24" w:rsidRPr="002C35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293A" w:rsidRPr="002C35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293A" w:rsidRPr="002C3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293A" w:rsidRPr="002C35F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293A" w:rsidRPr="002C35F6">
              <w:rPr>
                <w:rFonts w:ascii="Times New Roman" w:hAnsi="Times New Roman" w:cs="Times New Roman"/>
                <w:sz w:val="24"/>
                <w:szCs w:val="24"/>
              </w:rPr>
              <w:t>подпрограмме</w:t>
            </w:r>
            <w:r w:rsidR="00902E1C" w:rsidRPr="002C35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778C" w:rsidRPr="002C35F6" w:rsidTr="0052232E">
        <w:trPr>
          <w:jc w:val="center"/>
        </w:trPr>
        <w:tc>
          <w:tcPr>
            <w:tcW w:w="3606" w:type="dxa"/>
          </w:tcPr>
          <w:p w:rsidR="00A5778C" w:rsidRPr="002C35F6" w:rsidRDefault="00A57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5812" w:type="dxa"/>
          </w:tcPr>
          <w:p w:rsidR="00A5778C" w:rsidRPr="002C35F6" w:rsidRDefault="0050423A" w:rsidP="005042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778C" w:rsidRPr="002C35F6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A5778C" w:rsidRPr="002C35F6" w:rsidTr="0052232E">
        <w:tblPrEx>
          <w:tblBorders>
            <w:insideH w:val="nil"/>
          </w:tblBorders>
        </w:tblPrEx>
        <w:trPr>
          <w:jc w:val="center"/>
        </w:trPr>
        <w:tc>
          <w:tcPr>
            <w:tcW w:w="3606" w:type="dxa"/>
            <w:tcBorders>
              <w:bottom w:val="single" w:sz="4" w:space="0" w:color="auto"/>
            </w:tcBorders>
          </w:tcPr>
          <w:p w:rsidR="000B2500" w:rsidRPr="002C35F6" w:rsidRDefault="000B2500" w:rsidP="000B250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C35F6">
              <w:rPr>
                <w:rFonts w:eastAsiaTheme="minorHAnsi"/>
                <w:lang w:eastAsia="en-US"/>
              </w:rPr>
              <w:t>Информация</w:t>
            </w:r>
            <w:r w:rsidR="002C35F6" w:rsidRPr="002C35F6">
              <w:rPr>
                <w:rFonts w:eastAsiaTheme="minorHAnsi"/>
                <w:lang w:eastAsia="en-US"/>
              </w:rPr>
              <w:t xml:space="preserve"> </w:t>
            </w:r>
            <w:r w:rsidRPr="002C35F6">
              <w:rPr>
                <w:rFonts w:eastAsiaTheme="minorHAnsi"/>
                <w:lang w:eastAsia="en-US"/>
              </w:rPr>
              <w:t>по</w:t>
            </w:r>
            <w:r w:rsidR="002C35F6" w:rsidRPr="002C35F6">
              <w:rPr>
                <w:rFonts w:eastAsiaTheme="minorHAnsi"/>
                <w:lang w:eastAsia="en-US"/>
              </w:rPr>
              <w:t xml:space="preserve"> </w:t>
            </w:r>
            <w:r w:rsidRPr="002C35F6">
              <w:rPr>
                <w:rFonts w:eastAsiaTheme="minorHAnsi"/>
                <w:lang w:eastAsia="en-US"/>
              </w:rPr>
              <w:t>ресурсному</w:t>
            </w:r>
            <w:r w:rsidR="002C35F6" w:rsidRPr="002C35F6">
              <w:rPr>
                <w:rFonts w:eastAsiaTheme="minorHAnsi"/>
                <w:lang w:eastAsia="en-US"/>
              </w:rPr>
              <w:t xml:space="preserve"> </w:t>
            </w:r>
            <w:r w:rsidRPr="002C35F6">
              <w:rPr>
                <w:rFonts w:eastAsiaTheme="minorHAnsi"/>
                <w:lang w:eastAsia="en-US"/>
              </w:rPr>
              <w:t>обеспечению</w:t>
            </w:r>
            <w:r w:rsidR="002C35F6" w:rsidRPr="002C35F6">
              <w:rPr>
                <w:rFonts w:eastAsiaTheme="minorHAnsi"/>
                <w:lang w:eastAsia="en-US"/>
              </w:rPr>
              <w:t xml:space="preserve"> </w:t>
            </w:r>
            <w:r w:rsidRPr="002C35F6">
              <w:rPr>
                <w:rFonts w:eastAsiaTheme="minorHAnsi"/>
                <w:lang w:eastAsia="en-US"/>
              </w:rPr>
              <w:t>подпрограммы</w:t>
            </w:r>
            <w:r w:rsidR="00B627E0" w:rsidRPr="002C35F6">
              <w:rPr>
                <w:rFonts w:eastAsiaTheme="minorHAnsi"/>
                <w:lang w:eastAsia="en-US"/>
              </w:rPr>
              <w:t>,</w:t>
            </w:r>
            <w:r w:rsidR="002C35F6" w:rsidRPr="002C35F6">
              <w:rPr>
                <w:rFonts w:eastAsiaTheme="minorHAnsi"/>
                <w:lang w:eastAsia="en-US"/>
              </w:rPr>
              <w:t xml:space="preserve"> </w:t>
            </w:r>
            <w:r w:rsidR="00B627E0" w:rsidRPr="002C35F6">
              <w:rPr>
                <w:rFonts w:eastAsiaTheme="minorHAnsi"/>
                <w:lang w:eastAsia="en-US"/>
              </w:rPr>
              <w:t>в</w:t>
            </w:r>
            <w:r w:rsidR="002C35F6" w:rsidRPr="002C35F6">
              <w:rPr>
                <w:rFonts w:eastAsiaTheme="minorHAnsi"/>
                <w:lang w:eastAsia="en-US"/>
              </w:rPr>
              <w:t xml:space="preserve"> </w:t>
            </w:r>
            <w:r w:rsidR="00B627E0" w:rsidRPr="002C35F6">
              <w:rPr>
                <w:rFonts w:eastAsiaTheme="minorHAnsi"/>
                <w:lang w:eastAsia="en-US"/>
              </w:rPr>
              <w:t>том</w:t>
            </w:r>
            <w:r w:rsidR="002C35F6" w:rsidRPr="002C35F6">
              <w:rPr>
                <w:rFonts w:eastAsiaTheme="minorHAnsi"/>
                <w:lang w:eastAsia="en-US"/>
              </w:rPr>
              <w:t xml:space="preserve"> </w:t>
            </w:r>
            <w:r w:rsidR="00B627E0" w:rsidRPr="002C35F6">
              <w:rPr>
                <w:rFonts w:eastAsiaTheme="minorHAnsi"/>
                <w:lang w:eastAsia="en-US"/>
              </w:rPr>
              <w:t>числе</w:t>
            </w:r>
            <w:r w:rsidR="002C35F6" w:rsidRPr="002C35F6">
              <w:rPr>
                <w:rFonts w:eastAsiaTheme="minorHAnsi"/>
                <w:lang w:eastAsia="en-US"/>
              </w:rPr>
              <w:t xml:space="preserve"> </w:t>
            </w:r>
            <w:r w:rsidR="00B627E0" w:rsidRPr="002C35F6">
              <w:rPr>
                <w:rFonts w:eastAsiaTheme="minorHAnsi"/>
                <w:lang w:eastAsia="en-US"/>
              </w:rPr>
              <w:t>по</w:t>
            </w:r>
            <w:r w:rsidR="002C35F6" w:rsidRPr="002C35F6">
              <w:rPr>
                <w:rFonts w:eastAsiaTheme="minorHAnsi"/>
                <w:lang w:eastAsia="en-US"/>
              </w:rPr>
              <w:t xml:space="preserve"> </w:t>
            </w:r>
            <w:r w:rsidR="00B627E0" w:rsidRPr="002C35F6">
              <w:rPr>
                <w:rFonts w:eastAsiaTheme="minorHAnsi"/>
                <w:lang w:eastAsia="en-US"/>
              </w:rPr>
              <w:t>годам</w:t>
            </w:r>
            <w:r w:rsidR="002C35F6" w:rsidRPr="002C35F6">
              <w:rPr>
                <w:rFonts w:eastAsiaTheme="minorHAnsi"/>
                <w:lang w:eastAsia="en-US"/>
              </w:rPr>
              <w:t xml:space="preserve"> </w:t>
            </w:r>
            <w:r w:rsidR="00B627E0" w:rsidRPr="002C35F6">
              <w:rPr>
                <w:rFonts w:eastAsiaTheme="minorHAnsi"/>
                <w:lang w:eastAsia="en-US"/>
              </w:rPr>
              <w:t>реализации</w:t>
            </w:r>
            <w:r w:rsidR="002C35F6" w:rsidRPr="002C35F6">
              <w:rPr>
                <w:rFonts w:eastAsiaTheme="minorHAnsi"/>
                <w:lang w:eastAsia="en-US"/>
              </w:rPr>
              <w:t xml:space="preserve"> </w:t>
            </w:r>
            <w:r w:rsidR="00B627E0" w:rsidRPr="002C35F6">
              <w:rPr>
                <w:rFonts w:eastAsiaTheme="minorHAnsi"/>
                <w:lang w:eastAsia="en-US"/>
              </w:rPr>
              <w:t>подпрограммы</w:t>
            </w:r>
          </w:p>
          <w:p w:rsidR="00A5778C" w:rsidRPr="002C35F6" w:rsidRDefault="00A57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625729" w:rsidRPr="002C35F6" w:rsidRDefault="00625729" w:rsidP="00625729">
            <w:pPr>
              <w:autoSpaceDE w:val="0"/>
              <w:autoSpaceDN w:val="0"/>
              <w:adjustRightInd w:val="0"/>
            </w:pPr>
            <w:r w:rsidRPr="002C35F6">
              <w:t>Общий</w:t>
            </w:r>
            <w:r w:rsidR="002C35F6" w:rsidRPr="002C35F6">
              <w:t xml:space="preserve"> </w:t>
            </w:r>
            <w:r w:rsidRPr="002C35F6">
              <w:t>объем</w:t>
            </w:r>
            <w:r w:rsidR="002C35F6" w:rsidRPr="002C35F6">
              <w:t xml:space="preserve"> </w:t>
            </w:r>
            <w:r w:rsidRPr="002C35F6">
              <w:t>бюджетных</w:t>
            </w:r>
            <w:r w:rsidR="002C35F6" w:rsidRPr="002C35F6">
              <w:t xml:space="preserve"> </w:t>
            </w:r>
            <w:r w:rsidRPr="002C35F6">
              <w:t>ассигнований</w:t>
            </w:r>
            <w:r w:rsidR="002C35F6" w:rsidRPr="002C35F6">
              <w:t xml:space="preserve"> </w:t>
            </w:r>
            <w:r w:rsidRPr="002C35F6">
              <w:t>на</w:t>
            </w:r>
            <w:r w:rsidR="002C35F6" w:rsidRPr="002C35F6">
              <w:t xml:space="preserve"> </w:t>
            </w:r>
            <w:r w:rsidRPr="002C35F6">
              <w:t>реализацию</w:t>
            </w:r>
            <w:r w:rsidR="002C35F6" w:rsidRPr="002C35F6">
              <w:t xml:space="preserve"> </w:t>
            </w:r>
            <w:r w:rsidRPr="002C35F6">
              <w:t>подпрограммы</w:t>
            </w:r>
            <w:r w:rsidR="002C35F6" w:rsidRPr="002C35F6">
              <w:t xml:space="preserve"> </w:t>
            </w:r>
            <w:r w:rsidRPr="002C35F6">
              <w:t>составляет</w:t>
            </w:r>
            <w:r w:rsidR="002C35F6" w:rsidRPr="002C35F6">
              <w:t xml:space="preserve"> </w:t>
            </w:r>
          </w:p>
          <w:p w:rsidR="00625729" w:rsidRPr="002C35F6" w:rsidRDefault="00A90229" w:rsidP="00625729">
            <w:pPr>
              <w:autoSpaceDE w:val="0"/>
              <w:autoSpaceDN w:val="0"/>
              <w:adjustRightInd w:val="0"/>
            </w:pPr>
            <w:r w:rsidRPr="002C35F6">
              <w:t>105</w:t>
            </w:r>
            <w:r w:rsidR="002C35F6" w:rsidRPr="002C35F6">
              <w:t xml:space="preserve"> </w:t>
            </w:r>
            <w:r w:rsidRPr="002C35F6">
              <w:t>729,3</w:t>
            </w:r>
            <w:r w:rsidR="002C35F6" w:rsidRPr="002C35F6">
              <w:t xml:space="preserve">  </w:t>
            </w:r>
            <w:r w:rsidR="00625729" w:rsidRPr="002C35F6">
              <w:t>тыс.</w:t>
            </w:r>
            <w:r w:rsidR="002C35F6" w:rsidRPr="002C35F6">
              <w:t xml:space="preserve"> </w:t>
            </w:r>
            <w:r w:rsidR="00625729" w:rsidRPr="002C35F6">
              <w:t>рублей,</w:t>
            </w:r>
            <w:r w:rsidR="002C35F6" w:rsidRPr="002C35F6">
              <w:t xml:space="preserve"> </w:t>
            </w:r>
            <w:r w:rsidR="00625729" w:rsidRPr="002C35F6">
              <w:t>в</w:t>
            </w:r>
            <w:r w:rsidR="002C35F6" w:rsidRPr="002C35F6">
              <w:t xml:space="preserve"> </w:t>
            </w:r>
            <w:r w:rsidR="00625729" w:rsidRPr="002C35F6">
              <w:t>том</w:t>
            </w:r>
            <w:r w:rsidR="002C35F6" w:rsidRPr="002C35F6">
              <w:t xml:space="preserve"> </w:t>
            </w:r>
            <w:r w:rsidR="00625729" w:rsidRPr="002C35F6">
              <w:t>числе:</w:t>
            </w:r>
          </w:p>
          <w:p w:rsidR="00625729" w:rsidRPr="002C35F6" w:rsidRDefault="00625729" w:rsidP="00625729">
            <w:pPr>
              <w:autoSpaceDE w:val="0"/>
              <w:autoSpaceDN w:val="0"/>
              <w:adjustRightInd w:val="0"/>
            </w:pPr>
            <w:r w:rsidRPr="002C35F6">
              <w:t>2014</w:t>
            </w:r>
            <w:r w:rsidR="002C35F6" w:rsidRPr="002C35F6">
              <w:t xml:space="preserve"> </w:t>
            </w:r>
            <w:r w:rsidRPr="002C35F6">
              <w:t>год</w:t>
            </w:r>
            <w:r w:rsidR="002C35F6" w:rsidRPr="002C35F6">
              <w:t xml:space="preserve"> </w:t>
            </w:r>
            <w:r w:rsidRPr="002C35F6">
              <w:t>-</w:t>
            </w:r>
            <w:r w:rsidR="002C35F6" w:rsidRPr="002C35F6">
              <w:t xml:space="preserve"> </w:t>
            </w:r>
            <w:r w:rsidRPr="002C35F6">
              <w:t>1</w:t>
            </w:r>
            <w:r w:rsidR="002C35F6" w:rsidRPr="002C35F6">
              <w:t xml:space="preserve"> </w:t>
            </w:r>
            <w:r w:rsidRPr="002C35F6">
              <w:t>961,8</w:t>
            </w:r>
            <w:r w:rsidR="002C35F6" w:rsidRPr="002C35F6">
              <w:t xml:space="preserve"> </w:t>
            </w:r>
            <w:r w:rsidRPr="002C35F6">
              <w:t>тыс.</w:t>
            </w:r>
            <w:r w:rsidR="002C35F6" w:rsidRPr="002C35F6">
              <w:t xml:space="preserve"> </w:t>
            </w:r>
            <w:r w:rsidRPr="002C35F6">
              <w:t>рублей;</w:t>
            </w:r>
          </w:p>
          <w:p w:rsidR="00625729" w:rsidRPr="002C35F6" w:rsidRDefault="00625729" w:rsidP="00625729">
            <w:pPr>
              <w:autoSpaceDE w:val="0"/>
              <w:autoSpaceDN w:val="0"/>
              <w:adjustRightInd w:val="0"/>
            </w:pPr>
            <w:r w:rsidRPr="002C35F6">
              <w:t>2015</w:t>
            </w:r>
            <w:r w:rsidR="002C35F6" w:rsidRPr="002C35F6">
              <w:t xml:space="preserve"> </w:t>
            </w:r>
            <w:r w:rsidRPr="002C35F6">
              <w:t>год</w:t>
            </w:r>
            <w:r w:rsidR="002C35F6" w:rsidRPr="002C35F6">
              <w:t xml:space="preserve"> </w:t>
            </w:r>
            <w:r w:rsidRPr="002C35F6">
              <w:t>-</w:t>
            </w:r>
            <w:r w:rsidR="002C35F6" w:rsidRPr="002C35F6">
              <w:t xml:space="preserve"> </w:t>
            </w:r>
            <w:r w:rsidRPr="002C35F6">
              <w:t>274,1</w:t>
            </w:r>
            <w:r w:rsidR="002C35F6" w:rsidRPr="002C35F6">
              <w:t xml:space="preserve"> </w:t>
            </w:r>
            <w:r w:rsidRPr="002C35F6">
              <w:t>тыс.</w:t>
            </w:r>
            <w:r w:rsidR="002C35F6" w:rsidRPr="002C35F6">
              <w:t xml:space="preserve"> </w:t>
            </w:r>
            <w:r w:rsidRPr="002C35F6">
              <w:t>рублей;</w:t>
            </w:r>
          </w:p>
          <w:p w:rsidR="00625729" w:rsidRPr="002C35F6" w:rsidRDefault="00625729" w:rsidP="00625729">
            <w:pPr>
              <w:autoSpaceDE w:val="0"/>
              <w:autoSpaceDN w:val="0"/>
              <w:adjustRightInd w:val="0"/>
            </w:pPr>
            <w:r w:rsidRPr="002C35F6">
              <w:t>2016</w:t>
            </w:r>
            <w:r w:rsidR="002C35F6" w:rsidRPr="002C35F6">
              <w:t xml:space="preserve"> </w:t>
            </w:r>
            <w:r w:rsidRPr="002C35F6">
              <w:t>год</w:t>
            </w:r>
            <w:r w:rsidR="002C35F6" w:rsidRPr="002C35F6">
              <w:t xml:space="preserve"> </w:t>
            </w:r>
            <w:r w:rsidRPr="002C35F6">
              <w:t>-</w:t>
            </w:r>
            <w:r w:rsidR="002C35F6" w:rsidRPr="002C35F6">
              <w:t xml:space="preserve"> </w:t>
            </w:r>
            <w:r w:rsidRPr="002C35F6">
              <w:t>2</w:t>
            </w:r>
            <w:r w:rsidR="002C35F6" w:rsidRPr="002C35F6">
              <w:t xml:space="preserve"> </w:t>
            </w:r>
            <w:r w:rsidRPr="002C35F6">
              <w:t>320,1</w:t>
            </w:r>
            <w:r w:rsidR="002C35F6" w:rsidRPr="002C35F6">
              <w:t xml:space="preserve"> </w:t>
            </w:r>
            <w:r w:rsidRPr="002C35F6">
              <w:t>тыс.</w:t>
            </w:r>
            <w:r w:rsidR="002C35F6" w:rsidRPr="002C35F6">
              <w:t xml:space="preserve"> </w:t>
            </w:r>
            <w:r w:rsidRPr="002C35F6">
              <w:t>рублей;</w:t>
            </w:r>
          </w:p>
          <w:p w:rsidR="00625729" w:rsidRPr="002C35F6" w:rsidRDefault="00625729" w:rsidP="00625729">
            <w:pPr>
              <w:autoSpaceDE w:val="0"/>
              <w:autoSpaceDN w:val="0"/>
              <w:adjustRightInd w:val="0"/>
            </w:pPr>
            <w:r w:rsidRPr="002C35F6">
              <w:t>2017</w:t>
            </w:r>
            <w:r w:rsidR="002C35F6" w:rsidRPr="002C35F6">
              <w:t xml:space="preserve"> </w:t>
            </w:r>
            <w:r w:rsidRPr="002C35F6">
              <w:t>год</w:t>
            </w:r>
            <w:r w:rsidR="002C35F6" w:rsidRPr="002C35F6">
              <w:t xml:space="preserve"> </w:t>
            </w:r>
            <w:r w:rsidR="004B237F" w:rsidRPr="002C35F6">
              <w:t>–</w:t>
            </w:r>
            <w:r w:rsidR="002C35F6" w:rsidRPr="002C35F6">
              <w:t xml:space="preserve"> </w:t>
            </w:r>
            <w:r w:rsidR="004B237F" w:rsidRPr="002C35F6">
              <w:t>3</w:t>
            </w:r>
            <w:r w:rsidR="002C35F6" w:rsidRPr="002C35F6">
              <w:t xml:space="preserve"> </w:t>
            </w:r>
            <w:r w:rsidR="00506102" w:rsidRPr="002C35F6">
              <w:t>192,9</w:t>
            </w:r>
            <w:r w:rsidR="002C35F6" w:rsidRPr="002C35F6">
              <w:t xml:space="preserve">  </w:t>
            </w:r>
            <w:r w:rsidRPr="002C35F6">
              <w:t>тыс.</w:t>
            </w:r>
            <w:r w:rsidR="002C35F6" w:rsidRPr="002C35F6">
              <w:t xml:space="preserve"> </w:t>
            </w:r>
            <w:r w:rsidRPr="002C35F6">
              <w:t>рублей;</w:t>
            </w:r>
          </w:p>
          <w:p w:rsidR="00625729" w:rsidRPr="002C35F6" w:rsidRDefault="00625729" w:rsidP="00625729">
            <w:pPr>
              <w:autoSpaceDE w:val="0"/>
              <w:autoSpaceDN w:val="0"/>
              <w:adjustRightInd w:val="0"/>
            </w:pPr>
            <w:r w:rsidRPr="002C35F6">
              <w:t>2018</w:t>
            </w:r>
            <w:r w:rsidR="002C35F6" w:rsidRPr="002C35F6">
              <w:t xml:space="preserve"> </w:t>
            </w:r>
            <w:r w:rsidRPr="002C35F6">
              <w:t>год</w:t>
            </w:r>
            <w:r w:rsidR="002C35F6" w:rsidRPr="002C35F6">
              <w:t xml:space="preserve"> </w:t>
            </w:r>
            <w:r w:rsidR="004B237F" w:rsidRPr="002C35F6">
              <w:t>–</w:t>
            </w:r>
            <w:r w:rsidR="002C35F6" w:rsidRPr="002C35F6">
              <w:t xml:space="preserve"> </w:t>
            </w:r>
            <w:r w:rsidR="008D1124" w:rsidRPr="002C35F6">
              <w:t>4</w:t>
            </w:r>
            <w:r w:rsidR="002C35F6" w:rsidRPr="002C35F6">
              <w:t xml:space="preserve"> </w:t>
            </w:r>
            <w:r w:rsidR="008D1124" w:rsidRPr="002C35F6">
              <w:t>231,5</w:t>
            </w:r>
            <w:r w:rsidR="002C35F6" w:rsidRPr="002C35F6">
              <w:t xml:space="preserve">  </w:t>
            </w:r>
            <w:r w:rsidRPr="002C35F6">
              <w:t>тыс.</w:t>
            </w:r>
            <w:r w:rsidR="002C35F6" w:rsidRPr="002C35F6">
              <w:t xml:space="preserve"> </w:t>
            </w:r>
            <w:r w:rsidRPr="002C35F6">
              <w:t>рублей;</w:t>
            </w:r>
          </w:p>
          <w:p w:rsidR="00625729" w:rsidRPr="002C35F6" w:rsidRDefault="00625729" w:rsidP="00625729">
            <w:pPr>
              <w:autoSpaceDE w:val="0"/>
              <w:autoSpaceDN w:val="0"/>
              <w:adjustRightInd w:val="0"/>
            </w:pPr>
            <w:r w:rsidRPr="002C35F6">
              <w:t>2019</w:t>
            </w:r>
            <w:r w:rsidR="002C35F6" w:rsidRPr="002C35F6">
              <w:t xml:space="preserve"> </w:t>
            </w:r>
            <w:r w:rsidRPr="002C35F6">
              <w:t>год</w:t>
            </w:r>
            <w:r w:rsidR="002C35F6" w:rsidRPr="002C35F6">
              <w:t xml:space="preserve"> </w:t>
            </w:r>
            <w:r w:rsidR="004B237F" w:rsidRPr="002C35F6">
              <w:t>–</w:t>
            </w:r>
            <w:r w:rsidR="002C35F6" w:rsidRPr="002C35F6">
              <w:t xml:space="preserve"> </w:t>
            </w:r>
            <w:r w:rsidR="0018477E" w:rsidRPr="002C35F6">
              <w:t>4</w:t>
            </w:r>
            <w:r w:rsidR="002C35F6" w:rsidRPr="002C35F6">
              <w:t xml:space="preserve"> </w:t>
            </w:r>
            <w:r w:rsidR="0018477E" w:rsidRPr="002C35F6">
              <w:t>248,4</w:t>
            </w:r>
            <w:r w:rsidR="002C35F6" w:rsidRPr="002C35F6">
              <w:t xml:space="preserve"> </w:t>
            </w:r>
            <w:r w:rsidRPr="002C35F6">
              <w:t>тыс.</w:t>
            </w:r>
            <w:r w:rsidR="002C35F6" w:rsidRPr="002C35F6">
              <w:t xml:space="preserve"> </w:t>
            </w:r>
            <w:r w:rsidRPr="002C35F6">
              <w:t>рублей;</w:t>
            </w:r>
          </w:p>
          <w:p w:rsidR="004B237F" w:rsidRPr="002C35F6" w:rsidRDefault="004B237F" w:rsidP="00625729">
            <w:pPr>
              <w:autoSpaceDE w:val="0"/>
              <w:autoSpaceDN w:val="0"/>
              <w:adjustRightInd w:val="0"/>
            </w:pPr>
            <w:r w:rsidRPr="002C35F6">
              <w:t>2020</w:t>
            </w:r>
            <w:r w:rsidR="002C35F6" w:rsidRPr="002C35F6">
              <w:t xml:space="preserve"> </w:t>
            </w:r>
            <w:r w:rsidRPr="002C35F6">
              <w:t>год</w:t>
            </w:r>
            <w:r w:rsidR="002C35F6" w:rsidRPr="002C35F6">
              <w:t xml:space="preserve"> </w:t>
            </w:r>
            <w:r w:rsidRPr="002C35F6">
              <w:t>–</w:t>
            </w:r>
            <w:r w:rsidR="002C35F6" w:rsidRPr="002C35F6">
              <w:t xml:space="preserve"> </w:t>
            </w:r>
            <w:r w:rsidR="00962CC4" w:rsidRPr="002C35F6">
              <w:t>6</w:t>
            </w:r>
            <w:r w:rsidR="002C35F6" w:rsidRPr="002C35F6">
              <w:t xml:space="preserve"> </w:t>
            </w:r>
            <w:r w:rsidR="00962CC4" w:rsidRPr="002C35F6">
              <w:t>609,7</w:t>
            </w:r>
            <w:r w:rsidR="002C35F6" w:rsidRPr="002C35F6">
              <w:t xml:space="preserve"> </w:t>
            </w:r>
            <w:r w:rsidRPr="002C35F6">
              <w:t>тыс.</w:t>
            </w:r>
            <w:r w:rsidR="002C35F6" w:rsidRPr="002C35F6">
              <w:t xml:space="preserve"> </w:t>
            </w:r>
            <w:r w:rsidRPr="002C35F6">
              <w:t>рублей;</w:t>
            </w:r>
          </w:p>
          <w:p w:rsidR="00C42734" w:rsidRPr="002C35F6" w:rsidRDefault="00C42734" w:rsidP="00625729">
            <w:pPr>
              <w:autoSpaceDE w:val="0"/>
              <w:autoSpaceDN w:val="0"/>
              <w:adjustRightInd w:val="0"/>
            </w:pPr>
            <w:r w:rsidRPr="002C35F6">
              <w:t>2021</w:t>
            </w:r>
            <w:r w:rsidR="002C35F6" w:rsidRPr="002C35F6">
              <w:t xml:space="preserve"> </w:t>
            </w:r>
            <w:r w:rsidRPr="002C35F6">
              <w:t>год</w:t>
            </w:r>
            <w:r w:rsidR="002C35F6" w:rsidRPr="002C35F6">
              <w:t xml:space="preserve"> </w:t>
            </w:r>
            <w:r w:rsidRPr="002C35F6">
              <w:t>–</w:t>
            </w:r>
            <w:r w:rsidR="002C35F6" w:rsidRPr="002C35F6">
              <w:t xml:space="preserve"> </w:t>
            </w:r>
            <w:r w:rsidR="00962CC4" w:rsidRPr="002C35F6">
              <w:t>8</w:t>
            </w:r>
            <w:r w:rsidR="002C35F6" w:rsidRPr="002C35F6">
              <w:t xml:space="preserve"> </w:t>
            </w:r>
            <w:r w:rsidR="00962CC4" w:rsidRPr="002C35F6">
              <w:t>868,2</w:t>
            </w:r>
            <w:r w:rsidR="002C35F6" w:rsidRPr="002C35F6">
              <w:t xml:space="preserve"> </w:t>
            </w:r>
            <w:r w:rsidRPr="002C35F6">
              <w:t>тыс.</w:t>
            </w:r>
            <w:r w:rsidR="002C35F6" w:rsidRPr="002C35F6">
              <w:t xml:space="preserve"> </w:t>
            </w:r>
            <w:r w:rsidRPr="002C35F6">
              <w:t>рублей;</w:t>
            </w:r>
          </w:p>
          <w:p w:rsidR="008D1124" w:rsidRPr="002C35F6" w:rsidRDefault="008D1124" w:rsidP="00625729">
            <w:pPr>
              <w:autoSpaceDE w:val="0"/>
              <w:autoSpaceDN w:val="0"/>
              <w:adjustRightInd w:val="0"/>
            </w:pPr>
            <w:r w:rsidRPr="002C35F6">
              <w:t>2022</w:t>
            </w:r>
            <w:r w:rsidR="002C35F6" w:rsidRPr="002C35F6">
              <w:t xml:space="preserve"> </w:t>
            </w:r>
            <w:r w:rsidRPr="002C35F6">
              <w:t>год</w:t>
            </w:r>
            <w:r w:rsidR="002C35F6" w:rsidRPr="002C35F6">
              <w:t xml:space="preserve"> </w:t>
            </w:r>
            <w:r w:rsidRPr="002C35F6">
              <w:t>–</w:t>
            </w:r>
            <w:r w:rsidR="002C35F6" w:rsidRPr="002C35F6">
              <w:t xml:space="preserve"> </w:t>
            </w:r>
            <w:r w:rsidR="00A90229" w:rsidRPr="002C35F6">
              <w:t>5</w:t>
            </w:r>
            <w:r w:rsidR="002C35F6" w:rsidRPr="002C35F6">
              <w:t xml:space="preserve"> </w:t>
            </w:r>
            <w:r w:rsidR="00A90229" w:rsidRPr="002C35F6">
              <w:t>424,6</w:t>
            </w:r>
            <w:r w:rsidR="002C35F6" w:rsidRPr="002C35F6">
              <w:t xml:space="preserve"> </w:t>
            </w:r>
            <w:r w:rsidRPr="002C35F6">
              <w:t>тыс.</w:t>
            </w:r>
            <w:r w:rsidR="002C35F6" w:rsidRPr="002C35F6">
              <w:t xml:space="preserve"> </w:t>
            </w:r>
            <w:r w:rsidRPr="002C35F6">
              <w:t>рублей;</w:t>
            </w:r>
          </w:p>
          <w:p w:rsidR="0018477E" w:rsidRPr="002C35F6" w:rsidRDefault="0018477E" w:rsidP="00625729">
            <w:pPr>
              <w:autoSpaceDE w:val="0"/>
              <w:autoSpaceDN w:val="0"/>
              <w:adjustRightInd w:val="0"/>
            </w:pPr>
            <w:r w:rsidRPr="002C35F6">
              <w:t>2023</w:t>
            </w:r>
            <w:r w:rsidR="002C35F6" w:rsidRPr="002C35F6">
              <w:t xml:space="preserve"> </w:t>
            </w:r>
            <w:r w:rsidRPr="002C35F6">
              <w:t>год</w:t>
            </w:r>
            <w:r w:rsidR="002C35F6" w:rsidRPr="002C35F6">
              <w:t xml:space="preserve"> </w:t>
            </w:r>
            <w:r w:rsidRPr="002C35F6">
              <w:t>–</w:t>
            </w:r>
            <w:r w:rsidR="002C35F6" w:rsidRPr="002C35F6">
              <w:t xml:space="preserve"> </w:t>
            </w:r>
            <w:r w:rsidR="00A90229" w:rsidRPr="002C35F6">
              <w:t>22</w:t>
            </w:r>
            <w:r w:rsidR="002C35F6" w:rsidRPr="002C35F6">
              <w:t xml:space="preserve"> </w:t>
            </w:r>
            <w:r w:rsidR="00A90229" w:rsidRPr="002C35F6">
              <w:t>866,0</w:t>
            </w:r>
            <w:r w:rsidR="002C35F6" w:rsidRPr="002C35F6">
              <w:t xml:space="preserve"> </w:t>
            </w:r>
            <w:r w:rsidRPr="002C35F6">
              <w:t>тыс.</w:t>
            </w:r>
            <w:r w:rsidR="002C35F6" w:rsidRPr="002C35F6">
              <w:t xml:space="preserve"> </w:t>
            </w:r>
            <w:r w:rsidRPr="002C35F6">
              <w:t>рублей;</w:t>
            </w:r>
          </w:p>
          <w:p w:rsidR="00962CC4" w:rsidRPr="002C35F6" w:rsidRDefault="00962CC4" w:rsidP="00625729">
            <w:pPr>
              <w:autoSpaceDE w:val="0"/>
              <w:autoSpaceDN w:val="0"/>
              <w:adjustRightInd w:val="0"/>
            </w:pPr>
            <w:r w:rsidRPr="002C35F6">
              <w:t>2024</w:t>
            </w:r>
            <w:r w:rsidR="002C35F6" w:rsidRPr="002C35F6">
              <w:t xml:space="preserve"> </w:t>
            </w:r>
            <w:r w:rsidRPr="002C35F6">
              <w:t>год</w:t>
            </w:r>
            <w:r w:rsidR="002C35F6" w:rsidRPr="002C35F6">
              <w:t xml:space="preserve"> </w:t>
            </w:r>
            <w:r w:rsidRPr="002C35F6">
              <w:t>–</w:t>
            </w:r>
            <w:r w:rsidR="002C35F6" w:rsidRPr="002C35F6">
              <w:t xml:space="preserve"> </w:t>
            </w:r>
            <w:r w:rsidR="00A90229" w:rsidRPr="002C35F6">
              <w:t>22</w:t>
            </w:r>
            <w:r w:rsidR="002C35F6" w:rsidRPr="002C35F6">
              <w:t xml:space="preserve"> </w:t>
            </w:r>
            <w:r w:rsidR="00A90229" w:rsidRPr="002C35F6">
              <w:t>866,0</w:t>
            </w:r>
            <w:r w:rsidR="002C35F6" w:rsidRPr="002C35F6">
              <w:t xml:space="preserve"> </w:t>
            </w:r>
            <w:r w:rsidRPr="002C35F6">
              <w:t>тыс.</w:t>
            </w:r>
            <w:r w:rsidR="002C35F6" w:rsidRPr="002C35F6">
              <w:t xml:space="preserve"> </w:t>
            </w:r>
            <w:r w:rsidRPr="002C35F6">
              <w:t>рублей;</w:t>
            </w:r>
          </w:p>
          <w:p w:rsidR="00A90229" w:rsidRPr="002C35F6" w:rsidRDefault="00A90229" w:rsidP="00625729">
            <w:pPr>
              <w:autoSpaceDE w:val="0"/>
              <w:autoSpaceDN w:val="0"/>
              <w:adjustRightInd w:val="0"/>
            </w:pPr>
            <w:r w:rsidRPr="002C35F6">
              <w:t>2025</w:t>
            </w:r>
            <w:r w:rsidR="002C35F6" w:rsidRPr="002C35F6">
              <w:t xml:space="preserve"> </w:t>
            </w:r>
            <w:r w:rsidRPr="002C35F6">
              <w:t>год</w:t>
            </w:r>
            <w:r w:rsidR="002C35F6" w:rsidRPr="002C35F6">
              <w:t xml:space="preserve"> </w:t>
            </w:r>
            <w:r w:rsidRPr="002C35F6">
              <w:t>–</w:t>
            </w:r>
            <w:r w:rsidR="002C35F6" w:rsidRPr="002C35F6">
              <w:t xml:space="preserve"> </w:t>
            </w:r>
            <w:r w:rsidRPr="002C35F6">
              <w:t>22</w:t>
            </w:r>
            <w:r w:rsidR="002C35F6" w:rsidRPr="002C35F6">
              <w:t xml:space="preserve"> </w:t>
            </w:r>
            <w:r w:rsidRPr="002C35F6">
              <w:t>866,0</w:t>
            </w:r>
            <w:r w:rsidR="002C35F6" w:rsidRPr="002C35F6">
              <w:t xml:space="preserve"> </w:t>
            </w:r>
            <w:r w:rsidRPr="002C35F6">
              <w:t>тыс.</w:t>
            </w:r>
            <w:r w:rsidR="002C35F6" w:rsidRPr="002C35F6">
              <w:t xml:space="preserve"> </w:t>
            </w:r>
            <w:r w:rsidRPr="002C35F6">
              <w:t>рублей;</w:t>
            </w:r>
          </w:p>
          <w:p w:rsidR="00625729" w:rsidRPr="002C35F6" w:rsidRDefault="00625729" w:rsidP="00625729">
            <w:pPr>
              <w:autoSpaceDE w:val="0"/>
              <w:autoSpaceDN w:val="0"/>
              <w:adjustRightInd w:val="0"/>
            </w:pPr>
            <w:r w:rsidRPr="002C35F6">
              <w:t>из</w:t>
            </w:r>
            <w:r w:rsidR="002C35F6" w:rsidRPr="002C35F6">
              <w:t xml:space="preserve"> </w:t>
            </w:r>
            <w:r w:rsidRPr="002C35F6">
              <w:t>них</w:t>
            </w:r>
            <w:r w:rsidR="002C35F6" w:rsidRPr="002C35F6">
              <w:t xml:space="preserve"> </w:t>
            </w:r>
            <w:r w:rsidRPr="002C35F6">
              <w:t>за</w:t>
            </w:r>
            <w:r w:rsidR="002C35F6" w:rsidRPr="002C35F6">
              <w:t xml:space="preserve"> </w:t>
            </w:r>
            <w:r w:rsidRPr="002C35F6">
              <w:t>счет</w:t>
            </w:r>
            <w:r w:rsidR="002C35F6" w:rsidRPr="002C35F6">
              <w:t xml:space="preserve"> </w:t>
            </w:r>
            <w:r w:rsidRPr="002C35F6">
              <w:t>средств</w:t>
            </w:r>
            <w:r w:rsidR="002C35F6" w:rsidRPr="002C35F6">
              <w:t xml:space="preserve"> </w:t>
            </w:r>
            <w:r w:rsidRPr="002C35F6">
              <w:t>местного</w:t>
            </w:r>
            <w:r w:rsidR="002C35F6" w:rsidRPr="002C35F6">
              <w:t xml:space="preserve"> </w:t>
            </w:r>
            <w:r w:rsidRPr="002C35F6">
              <w:t>бюджета</w:t>
            </w:r>
            <w:r w:rsidR="002C35F6" w:rsidRPr="002C35F6">
              <w:t xml:space="preserve"> </w:t>
            </w:r>
          </w:p>
          <w:p w:rsidR="00625729" w:rsidRPr="002C35F6" w:rsidRDefault="00183581" w:rsidP="00625729">
            <w:pPr>
              <w:autoSpaceDE w:val="0"/>
              <w:autoSpaceDN w:val="0"/>
              <w:adjustRightInd w:val="0"/>
            </w:pPr>
            <w:r w:rsidRPr="002C35F6">
              <w:t>105</w:t>
            </w:r>
            <w:r w:rsidR="002C35F6" w:rsidRPr="002C35F6">
              <w:t xml:space="preserve"> </w:t>
            </w:r>
            <w:r w:rsidRPr="002C35F6">
              <w:t>729,3</w:t>
            </w:r>
            <w:r w:rsidR="002C35F6" w:rsidRPr="002C35F6">
              <w:t xml:space="preserve">  </w:t>
            </w:r>
            <w:r w:rsidR="00625729" w:rsidRPr="002C35F6">
              <w:t>тыс.</w:t>
            </w:r>
            <w:r w:rsidR="002C35F6" w:rsidRPr="002C35F6">
              <w:t xml:space="preserve"> </w:t>
            </w:r>
            <w:r w:rsidR="00625729" w:rsidRPr="002C35F6">
              <w:t>рублей,</w:t>
            </w:r>
            <w:r w:rsidR="002C35F6" w:rsidRPr="002C35F6">
              <w:t xml:space="preserve"> </w:t>
            </w:r>
            <w:r w:rsidR="00625729" w:rsidRPr="002C35F6">
              <w:t>в</w:t>
            </w:r>
            <w:r w:rsidR="002C35F6" w:rsidRPr="002C35F6">
              <w:t xml:space="preserve"> </w:t>
            </w:r>
            <w:r w:rsidR="00625729" w:rsidRPr="002C35F6">
              <w:t>том</w:t>
            </w:r>
            <w:r w:rsidR="002C35F6" w:rsidRPr="002C35F6">
              <w:t xml:space="preserve"> </w:t>
            </w:r>
            <w:r w:rsidR="00625729" w:rsidRPr="002C35F6">
              <w:t>числе:</w:t>
            </w:r>
          </w:p>
          <w:p w:rsidR="00625729" w:rsidRPr="002C35F6" w:rsidRDefault="00625729" w:rsidP="00625729">
            <w:pPr>
              <w:autoSpaceDE w:val="0"/>
              <w:autoSpaceDN w:val="0"/>
              <w:adjustRightInd w:val="0"/>
            </w:pPr>
            <w:r w:rsidRPr="002C35F6">
              <w:t>2014</w:t>
            </w:r>
            <w:r w:rsidR="002C35F6" w:rsidRPr="002C35F6">
              <w:t xml:space="preserve"> </w:t>
            </w:r>
            <w:r w:rsidRPr="002C35F6">
              <w:t>год</w:t>
            </w:r>
            <w:r w:rsidR="002C35F6" w:rsidRPr="002C35F6">
              <w:t xml:space="preserve"> </w:t>
            </w:r>
            <w:r w:rsidRPr="002C35F6">
              <w:t>-</w:t>
            </w:r>
            <w:r w:rsidR="002C35F6" w:rsidRPr="002C35F6">
              <w:t xml:space="preserve"> </w:t>
            </w:r>
            <w:r w:rsidRPr="002C35F6">
              <w:t>1</w:t>
            </w:r>
            <w:r w:rsidR="002C35F6" w:rsidRPr="002C35F6">
              <w:t xml:space="preserve"> </w:t>
            </w:r>
            <w:r w:rsidRPr="002C35F6">
              <w:t>961,8</w:t>
            </w:r>
            <w:r w:rsidR="002C35F6" w:rsidRPr="002C35F6">
              <w:t xml:space="preserve"> </w:t>
            </w:r>
            <w:r w:rsidRPr="002C35F6">
              <w:t>тыс.</w:t>
            </w:r>
            <w:r w:rsidR="002C35F6" w:rsidRPr="002C35F6">
              <w:t xml:space="preserve"> </w:t>
            </w:r>
            <w:r w:rsidRPr="002C35F6">
              <w:t>рублей;</w:t>
            </w:r>
          </w:p>
          <w:p w:rsidR="00625729" w:rsidRPr="002C35F6" w:rsidRDefault="00625729" w:rsidP="00625729">
            <w:pPr>
              <w:autoSpaceDE w:val="0"/>
              <w:autoSpaceDN w:val="0"/>
              <w:adjustRightInd w:val="0"/>
            </w:pPr>
            <w:r w:rsidRPr="002C35F6">
              <w:t>2015</w:t>
            </w:r>
            <w:r w:rsidR="002C35F6" w:rsidRPr="002C35F6">
              <w:t xml:space="preserve"> </w:t>
            </w:r>
            <w:r w:rsidRPr="002C35F6">
              <w:t>год</w:t>
            </w:r>
            <w:r w:rsidR="002C35F6" w:rsidRPr="002C35F6">
              <w:t xml:space="preserve"> </w:t>
            </w:r>
            <w:r w:rsidRPr="002C35F6">
              <w:t>-</w:t>
            </w:r>
            <w:r w:rsidR="002C35F6" w:rsidRPr="002C35F6">
              <w:t xml:space="preserve"> </w:t>
            </w:r>
            <w:r w:rsidRPr="002C35F6">
              <w:t>274,1</w:t>
            </w:r>
            <w:r w:rsidR="002C35F6" w:rsidRPr="002C35F6">
              <w:t xml:space="preserve"> </w:t>
            </w:r>
            <w:r w:rsidRPr="002C35F6">
              <w:t>тыс.</w:t>
            </w:r>
            <w:r w:rsidR="002C35F6" w:rsidRPr="002C35F6">
              <w:t xml:space="preserve"> </w:t>
            </w:r>
            <w:r w:rsidRPr="002C35F6">
              <w:t>рублей;</w:t>
            </w:r>
          </w:p>
          <w:p w:rsidR="00625729" w:rsidRPr="002C35F6" w:rsidRDefault="00625729" w:rsidP="00625729">
            <w:pPr>
              <w:autoSpaceDE w:val="0"/>
              <w:autoSpaceDN w:val="0"/>
              <w:adjustRightInd w:val="0"/>
            </w:pPr>
            <w:r w:rsidRPr="002C35F6">
              <w:t>2016</w:t>
            </w:r>
            <w:r w:rsidR="002C35F6" w:rsidRPr="002C35F6">
              <w:t xml:space="preserve"> </w:t>
            </w:r>
            <w:r w:rsidRPr="002C35F6">
              <w:t>год</w:t>
            </w:r>
            <w:r w:rsidR="002C35F6" w:rsidRPr="002C35F6">
              <w:t xml:space="preserve"> </w:t>
            </w:r>
            <w:r w:rsidRPr="002C35F6">
              <w:t>-</w:t>
            </w:r>
            <w:r w:rsidR="002C35F6" w:rsidRPr="002C35F6">
              <w:t xml:space="preserve"> </w:t>
            </w:r>
            <w:r w:rsidRPr="002C35F6">
              <w:t>2</w:t>
            </w:r>
            <w:r w:rsidR="002C35F6" w:rsidRPr="002C35F6">
              <w:t xml:space="preserve"> </w:t>
            </w:r>
            <w:r w:rsidRPr="002C35F6">
              <w:t>320,1</w:t>
            </w:r>
            <w:r w:rsidR="002C35F6" w:rsidRPr="002C35F6">
              <w:t xml:space="preserve"> </w:t>
            </w:r>
            <w:r w:rsidRPr="002C35F6">
              <w:t>тыс.</w:t>
            </w:r>
            <w:r w:rsidR="002C35F6" w:rsidRPr="002C35F6">
              <w:t xml:space="preserve"> </w:t>
            </w:r>
            <w:r w:rsidRPr="002C35F6">
              <w:t>рублей;</w:t>
            </w:r>
          </w:p>
          <w:p w:rsidR="004B237F" w:rsidRPr="002C35F6" w:rsidRDefault="004B237F" w:rsidP="004B237F">
            <w:pPr>
              <w:autoSpaceDE w:val="0"/>
              <w:autoSpaceDN w:val="0"/>
              <w:adjustRightInd w:val="0"/>
            </w:pPr>
            <w:r w:rsidRPr="002C35F6">
              <w:lastRenderedPageBreak/>
              <w:t>2017</w:t>
            </w:r>
            <w:r w:rsidR="002C35F6" w:rsidRPr="002C35F6">
              <w:t xml:space="preserve"> </w:t>
            </w:r>
            <w:r w:rsidRPr="002C35F6">
              <w:t>год</w:t>
            </w:r>
            <w:r w:rsidR="002C35F6" w:rsidRPr="002C35F6">
              <w:t xml:space="preserve"> </w:t>
            </w:r>
            <w:r w:rsidRPr="002C35F6">
              <w:t>–</w:t>
            </w:r>
            <w:r w:rsidR="002C35F6" w:rsidRPr="002C35F6">
              <w:t xml:space="preserve"> </w:t>
            </w:r>
            <w:r w:rsidRPr="002C35F6">
              <w:t>3</w:t>
            </w:r>
            <w:r w:rsidR="002C35F6" w:rsidRPr="002C35F6">
              <w:t xml:space="preserve"> </w:t>
            </w:r>
            <w:r w:rsidR="00506102" w:rsidRPr="002C35F6">
              <w:t>192,9</w:t>
            </w:r>
            <w:r w:rsidR="002C35F6" w:rsidRPr="002C35F6">
              <w:t xml:space="preserve">  </w:t>
            </w:r>
            <w:r w:rsidRPr="002C35F6">
              <w:t>тыс.</w:t>
            </w:r>
            <w:r w:rsidR="002C35F6" w:rsidRPr="002C35F6">
              <w:t xml:space="preserve"> </w:t>
            </w:r>
            <w:r w:rsidRPr="002C35F6">
              <w:t>рублей;</w:t>
            </w:r>
          </w:p>
          <w:p w:rsidR="00F77008" w:rsidRPr="002C35F6" w:rsidRDefault="00F77008" w:rsidP="004B237F">
            <w:pPr>
              <w:autoSpaceDE w:val="0"/>
              <w:autoSpaceDN w:val="0"/>
              <w:adjustRightInd w:val="0"/>
            </w:pPr>
            <w:r w:rsidRPr="002C35F6">
              <w:t>2018</w:t>
            </w:r>
            <w:r w:rsidR="002C35F6" w:rsidRPr="002C35F6">
              <w:t xml:space="preserve"> </w:t>
            </w:r>
            <w:r w:rsidRPr="002C35F6">
              <w:t>год</w:t>
            </w:r>
            <w:r w:rsidR="002C35F6" w:rsidRPr="002C35F6">
              <w:t xml:space="preserve"> </w:t>
            </w:r>
            <w:r w:rsidRPr="002C35F6">
              <w:t>–</w:t>
            </w:r>
            <w:r w:rsidR="002C35F6" w:rsidRPr="002C35F6">
              <w:t xml:space="preserve"> </w:t>
            </w:r>
            <w:r w:rsidR="007C0929" w:rsidRPr="002C35F6">
              <w:t>4</w:t>
            </w:r>
            <w:r w:rsidR="002C35F6" w:rsidRPr="002C35F6">
              <w:t xml:space="preserve"> </w:t>
            </w:r>
            <w:r w:rsidR="007C0929" w:rsidRPr="002C35F6">
              <w:t>231,5</w:t>
            </w:r>
            <w:r w:rsidR="002C35F6" w:rsidRPr="002C35F6">
              <w:t xml:space="preserve"> </w:t>
            </w:r>
            <w:r w:rsidRPr="002C35F6">
              <w:t>тыс.</w:t>
            </w:r>
            <w:r w:rsidR="002C35F6" w:rsidRPr="002C35F6">
              <w:t xml:space="preserve"> </w:t>
            </w:r>
            <w:r w:rsidRPr="002C35F6">
              <w:t>рублей;</w:t>
            </w:r>
          </w:p>
          <w:p w:rsidR="00C42734" w:rsidRPr="002C35F6" w:rsidRDefault="00C42734" w:rsidP="00C42734">
            <w:pPr>
              <w:autoSpaceDE w:val="0"/>
              <w:autoSpaceDN w:val="0"/>
              <w:adjustRightInd w:val="0"/>
            </w:pPr>
            <w:r w:rsidRPr="002C35F6">
              <w:t>2019</w:t>
            </w:r>
            <w:r w:rsidR="002C35F6" w:rsidRPr="002C35F6">
              <w:t xml:space="preserve"> </w:t>
            </w:r>
            <w:r w:rsidRPr="002C35F6">
              <w:t>год</w:t>
            </w:r>
            <w:r w:rsidR="002C35F6" w:rsidRPr="002C35F6">
              <w:t xml:space="preserve"> </w:t>
            </w:r>
            <w:r w:rsidRPr="002C35F6">
              <w:t>–</w:t>
            </w:r>
            <w:r w:rsidR="002C35F6" w:rsidRPr="002C35F6">
              <w:t xml:space="preserve"> </w:t>
            </w:r>
            <w:r w:rsidR="0018477E" w:rsidRPr="002C35F6">
              <w:t>4</w:t>
            </w:r>
            <w:r w:rsidR="002C35F6" w:rsidRPr="002C35F6">
              <w:t xml:space="preserve"> </w:t>
            </w:r>
            <w:r w:rsidR="0018477E" w:rsidRPr="002C35F6">
              <w:t>248,4</w:t>
            </w:r>
            <w:r w:rsidR="002C35F6" w:rsidRPr="002C35F6">
              <w:t xml:space="preserve"> </w:t>
            </w:r>
            <w:r w:rsidRPr="002C35F6">
              <w:t>тыс.</w:t>
            </w:r>
            <w:r w:rsidR="002C35F6" w:rsidRPr="002C35F6">
              <w:t xml:space="preserve"> </w:t>
            </w:r>
            <w:r w:rsidRPr="002C35F6">
              <w:t>рублей;</w:t>
            </w:r>
          </w:p>
          <w:p w:rsidR="00962CC4" w:rsidRPr="002C35F6" w:rsidRDefault="00962CC4" w:rsidP="00962CC4">
            <w:pPr>
              <w:autoSpaceDE w:val="0"/>
              <w:autoSpaceDN w:val="0"/>
              <w:adjustRightInd w:val="0"/>
            </w:pPr>
            <w:r w:rsidRPr="002C35F6">
              <w:t>2020</w:t>
            </w:r>
            <w:r w:rsidR="002C35F6" w:rsidRPr="002C35F6">
              <w:t xml:space="preserve"> </w:t>
            </w:r>
            <w:r w:rsidRPr="002C35F6">
              <w:t>год</w:t>
            </w:r>
            <w:r w:rsidR="002C35F6" w:rsidRPr="002C35F6">
              <w:t xml:space="preserve"> </w:t>
            </w:r>
            <w:r w:rsidRPr="002C35F6">
              <w:t>–</w:t>
            </w:r>
            <w:r w:rsidR="002C35F6" w:rsidRPr="002C35F6">
              <w:t xml:space="preserve"> </w:t>
            </w:r>
            <w:r w:rsidRPr="002C35F6">
              <w:t>6</w:t>
            </w:r>
            <w:r w:rsidR="002C35F6" w:rsidRPr="002C35F6">
              <w:t xml:space="preserve"> </w:t>
            </w:r>
            <w:r w:rsidRPr="002C35F6">
              <w:t>609,7</w:t>
            </w:r>
            <w:r w:rsidR="002C35F6" w:rsidRPr="002C35F6">
              <w:t xml:space="preserve"> </w:t>
            </w:r>
            <w:r w:rsidRPr="002C35F6">
              <w:t>тыс.</w:t>
            </w:r>
            <w:r w:rsidR="002C35F6" w:rsidRPr="002C35F6">
              <w:t xml:space="preserve"> </w:t>
            </w:r>
            <w:r w:rsidRPr="002C35F6">
              <w:t>рублей;</w:t>
            </w:r>
          </w:p>
          <w:p w:rsidR="00962CC4" w:rsidRPr="002C35F6" w:rsidRDefault="00962CC4" w:rsidP="00962CC4">
            <w:pPr>
              <w:autoSpaceDE w:val="0"/>
              <w:autoSpaceDN w:val="0"/>
              <w:adjustRightInd w:val="0"/>
            </w:pPr>
            <w:r w:rsidRPr="002C35F6">
              <w:t>2021</w:t>
            </w:r>
            <w:r w:rsidR="002C35F6" w:rsidRPr="002C35F6">
              <w:t xml:space="preserve"> </w:t>
            </w:r>
            <w:r w:rsidRPr="002C35F6">
              <w:t>год</w:t>
            </w:r>
            <w:r w:rsidR="002C35F6" w:rsidRPr="002C35F6">
              <w:t xml:space="preserve"> </w:t>
            </w:r>
            <w:r w:rsidRPr="002C35F6">
              <w:t>–</w:t>
            </w:r>
            <w:r w:rsidR="002C35F6" w:rsidRPr="002C35F6">
              <w:t xml:space="preserve"> </w:t>
            </w:r>
            <w:r w:rsidRPr="002C35F6">
              <w:t>8</w:t>
            </w:r>
            <w:r w:rsidR="002C35F6" w:rsidRPr="002C35F6">
              <w:t xml:space="preserve"> </w:t>
            </w:r>
            <w:r w:rsidRPr="002C35F6">
              <w:t>868,2</w:t>
            </w:r>
            <w:r w:rsidR="002C35F6" w:rsidRPr="002C35F6">
              <w:t xml:space="preserve"> </w:t>
            </w:r>
            <w:r w:rsidRPr="002C35F6">
              <w:t>тыс.</w:t>
            </w:r>
            <w:r w:rsidR="002C35F6" w:rsidRPr="002C35F6">
              <w:t xml:space="preserve"> </w:t>
            </w:r>
            <w:r w:rsidRPr="002C35F6">
              <w:t>рублей;</w:t>
            </w:r>
          </w:p>
          <w:p w:rsidR="00183581" w:rsidRPr="002C35F6" w:rsidRDefault="00183581" w:rsidP="00183581">
            <w:pPr>
              <w:autoSpaceDE w:val="0"/>
              <w:autoSpaceDN w:val="0"/>
              <w:adjustRightInd w:val="0"/>
            </w:pPr>
            <w:r w:rsidRPr="002C35F6">
              <w:t>2022</w:t>
            </w:r>
            <w:r w:rsidR="002C35F6" w:rsidRPr="002C35F6">
              <w:t xml:space="preserve"> </w:t>
            </w:r>
            <w:r w:rsidRPr="002C35F6">
              <w:t>год</w:t>
            </w:r>
            <w:r w:rsidR="002C35F6" w:rsidRPr="002C35F6">
              <w:t xml:space="preserve"> </w:t>
            </w:r>
            <w:r w:rsidRPr="002C35F6">
              <w:t>–</w:t>
            </w:r>
            <w:r w:rsidR="002C35F6" w:rsidRPr="002C35F6">
              <w:t xml:space="preserve"> </w:t>
            </w:r>
            <w:r w:rsidRPr="002C35F6">
              <w:t>5</w:t>
            </w:r>
            <w:r w:rsidR="002C35F6" w:rsidRPr="002C35F6">
              <w:t xml:space="preserve"> </w:t>
            </w:r>
            <w:r w:rsidRPr="002C35F6">
              <w:t>424,6</w:t>
            </w:r>
            <w:r w:rsidR="002C35F6" w:rsidRPr="002C35F6">
              <w:t xml:space="preserve"> </w:t>
            </w:r>
            <w:r w:rsidRPr="002C35F6">
              <w:t>тыс.</w:t>
            </w:r>
            <w:r w:rsidR="002C35F6" w:rsidRPr="002C35F6">
              <w:t xml:space="preserve"> </w:t>
            </w:r>
            <w:r w:rsidRPr="002C35F6">
              <w:t>рублей;</w:t>
            </w:r>
          </w:p>
          <w:p w:rsidR="00183581" w:rsidRPr="002C35F6" w:rsidRDefault="00183581" w:rsidP="00183581">
            <w:pPr>
              <w:autoSpaceDE w:val="0"/>
              <w:autoSpaceDN w:val="0"/>
              <w:adjustRightInd w:val="0"/>
            </w:pPr>
            <w:r w:rsidRPr="002C35F6">
              <w:t>2023</w:t>
            </w:r>
            <w:r w:rsidR="002C35F6" w:rsidRPr="002C35F6">
              <w:t xml:space="preserve"> </w:t>
            </w:r>
            <w:r w:rsidRPr="002C35F6">
              <w:t>год</w:t>
            </w:r>
            <w:r w:rsidR="002C35F6" w:rsidRPr="002C35F6">
              <w:t xml:space="preserve"> </w:t>
            </w:r>
            <w:r w:rsidRPr="002C35F6">
              <w:t>–</w:t>
            </w:r>
            <w:r w:rsidR="002C35F6" w:rsidRPr="002C35F6">
              <w:t xml:space="preserve"> </w:t>
            </w:r>
            <w:r w:rsidRPr="002C35F6">
              <w:t>22</w:t>
            </w:r>
            <w:r w:rsidR="002C35F6" w:rsidRPr="002C35F6">
              <w:t xml:space="preserve"> </w:t>
            </w:r>
            <w:r w:rsidRPr="002C35F6">
              <w:t>866,0</w:t>
            </w:r>
            <w:r w:rsidR="002C35F6" w:rsidRPr="002C35F6">
              <w:t xml:space="preserve"> </w:t>
            </w:r>
            <w:r w:rsidRPr="002C35F6">
              <w:t>тыс.</w:t>
            </w:r>
            <w:r w:rsidR="002C35F6" w:rsidRPr="002C35F6">
              <w:t xml:space="preserve"> </w:t>
            </w:r>
            <w:r w:rsidRPr="002C35F6">
              <w:t>рублей;</w:t>
            </w:r>
          </w:p>
          <w:p w:rsidR="00183581" w:rsidRPr="002C35F6" w:rsidRDefault="00183581" w:rsidP="00183581">
            <w:pPr>
              <w:autoSpaceDE w:val="0"/>
              <w:autoSpaceDN w:val="0"/>
              <w:adjustRightInd w:val="0"/>
            </w:pPr>
            <w:r w:rsidRPr="002C35F6">
              <w:t>2024</w:t>
            </w:r>
            <w:r w:rsidR="002C35F6" w:rsidRPr="002C35F6">
              <w:t xml:space="preserve"> </w:t>
            </w:r>
            <w:r w:rsidRPr="002C35F6">
              <w:t>год</w:t>
            </w:r>
            <w:r w:rsidR="002C35F6" w:rsidRPr="002C35F6">
              <w:t xml:space="preserve"> </w:t>
            </w:r>
            <w:r w:rsidRPr="002C35F6">
              <w:t>–</w:t>
            </w:r>
            <w:r w:rsidR="002C35F6" w:rsidRPr="002C35F6">
              <w:t xml:space="preserve"> </w:t>
            </w:r>
            <w:r w:rsidRPr="002C35F6">
              <w:t>22</w:t>
            </w:r>
            <w:r w:rsidR="002C35F6" w:rsidRPr="002C35F6">
              <w:t xml:space="preserve"> </w:t>
            </w:r>
            <w:r w:rsidRPr="002C35F6">
              <w:t>866,0</w:t>
            </w:r>
            <w:r w:rsidR="002C35F6" w:rsidRPr="002C35F6">
              <w:t xml:space="preserve"> </w:t>
            </w:r>
            <w:r w:rsidRPr="002C35F6">
              <w:t>тыс.</w:t>
            </w:r>
            <w:r w:rsidR="002C35F6" w:rsidRPr="002C35F6">
              <w:t xml:space="preserve"> </w:t>
            </w:r>
            <w:r w:rsidRPr="002C35F6">
              <w:t>рублей;</w:t>
            </w:r>
          </w:p>
          <w:p w:rsidR="00183581" w:rsidRPr="002C35F6" w:rsidRDefault="00183581" w:rsidP="00183581">
            <w:pPr>
              <w:autoSpaceDE w:val="0"/>
              <w:autoSpaceDN w:val="0"/>
              <w:adjustRightInd w:val="0"/>
            </w:pPr>
            <w:r w:rsidRPr="002C35F6">
              <w:t>2025</w:t>
            </w:r>
            <w:r w:rsidR="002C35F6" w:rsidRPr="002C35F6">
              <w:t xml:space="preserve"> </w:t>
            </w:r>
            <w:r w:rsidRPr="002C35F6">
              <w:t>год</w:t>
            </w:r>
            <w:r w:rsidR="002C35F6" w:rsidRPr="002C35F6">
              <w:t xml:space="preserve"> </w:t>
            </w:r>
            <w:r w:rsidRPr="002C35F6">
              <w:t>–</w:t>
            </w:r>
            <w:r w:rsidR="002C35F6" w:rsidRPr="002C35F6">
              <w:t xml:space="preserve"> </w:t>
            </w:r>
            <w:r w:rsidRPr="002C35F6">
              <w:t>22</w:t>
            </w:r>
            <w:r w:rsidR="002C35F6" w:rsidRPr="002C35F6">
              <w:t xml:space="preserve"> </w:t>
            </w:r>
            <w:r w:rsidRPr="002C35F6">
              <w:t>866,0</w:t>
            </w:r>
            <w:r w:rsidR="002C35F6" w:rsidRPr="002C35F6">
              <w:t xml:space="preserve"> </w:t>
            </w:r>
            <w:r w:rsidRPr="002C35F6">
              <w:t>тыс.</w:t>
            </w:r>
            <w:r w:rsidR="002C35F6" w:rsidRPr="002C35F6">
              <w:t xml:space="preserve"> </w:t>
            </w:r>
            <w:r w:rsidRPr="002C35F6">
              <w:t>рублей.</w:t>
            </w:r>
          </w:p>
        </w:tc>
      </w:tr>
    </w:tbl>
    <w:p w:rsidR="00A5778C" w:rsidRDefault="00A577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5F81" w:rsidRDefault="00C85F81" w:rsidP="0067618B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67618B" w:rsidRPr="00B07E77" w:rsidRDefault="00B9496F" w:rsidP="0067618B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67618B" w:rsidRPr="00B07E77">
        <w:rPr>
          <w:rFonts w:ascii="Times New Roman" w:hAnsi="Times New Roman" w:cs="Times New Roman"/>
          <w:sz w:val="28"/>
          <w:szCs w:val="28"/>
        </w:rPr>
        <w:t>Мероприятия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67618B" w:rsidRPr="00B07E77">
        <w:rPr>
          <w:rFonts w:ascii="Times New Roman" w:hAnsi="Times New Roman" w:cs="Times New Roman"/>
          <w:sz w:val="28"/>
          <w:szCs w:val="28"/>
        </w:rPr>
        <w:t>подпрограммы</w:t>
      </w:r>
    </w:p>
    <w:p w:rsidR="0067618B" w:rsidRPr="00B07E77" w:rsidRDefault="0067618B" w:rsidP="006761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618B" w:rsidRDefault="004B6EC3" w:rsidP="006761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902" w:history="1">
        <w:r w:rsidR="0067618B" w:rsidRPr="0067618B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67618B" w:rsidRPr="00B07E77">
        <w:rPr>
          <w:rFonts w:ascii="Times New Roman" w:hAnsi="Times New Roman" w:cs="Times New Roman"/>
          <w:sz w:val="28"/>
          <w:szCs w:val="28"/>
        </w:rPr>
        <w:t>подпрограммных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67618B" w:rsidRPr="00B07E77">
        <w:rPr>
          <w:rFonts w:ascii="Times New Roman" w:hAnsi="Times New Roman" w:cs="Times New Roman"/>
          <w:sz w:val="28"/>
          <w:szCs w:val="28"/>
        </w:rPr>
        <w:t>мероприятий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027427">
        <w:rPr>
          <w:rFonts w:ascii="Times New Roman" w:hAnsi="Times New Roman" w:cs="Times New Roman"/>
          <w:sz w:val="28"/>
          <w:szCs w:val="28"/>
        </w:rPr>
        <w:t>с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027427">
        <w:rPr>
          <w:rFonts w:ascii="Times New Roman" w:hAnsi="Times New Roman" w:cs="Times New Roman"/>
          <w:sz w:val="28"/>
          <w:szCs w:val="28"/>
        </w:rPr>
        <w:t>указанием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027427">
        <w:rPr>
          <w:rFonts w:ascii="Times New Roman" w:hAnsi="Times New Roman" w:cs="Times New Roman"/>
          <w:sz w:val="28"/>
          <w:szCs w:val="28"/>
        </w:rPr>
        <w:t>главных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027427">
        <w:rPr>
          <w:rFonts w:ascii="Times New Roman" w:hAnsi="Times New Roman" w:cs="Times New Roman"/>
          <w:sz w:val="28"/>
          <w:szCs w:val="28"/>
        </w:rPr>
        <w:t>распорядителей,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027427">
        <w:rPr>
          <w:rFonts w:ascii="Times New Roman" w:hAnsi="Times New Roman" w:cs="Times New Roman"/>
          <w:sz w:val="28"/>
          <w:szCs w:val="28"/>
        </w:rPr>
        <w:t>распорядителей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027427">
        <w:rPr>
          <w:rFonts w:ascii="Times New Roman" w:hAnsi="Times New Roman" w:cs="Times New Roman"/>
          <w:sz w:val="28"/>
          <w:szCs w:val="28"/>
        </w:rPr>
        <w:t>бюджетных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027427">
        <w:rPr>
          <w:rFonts w:ascii="Times New Roman" w:hAnsi="Times New Roman" w:cs="Times New Roman"/>
          <w:sz w:val="28"/>
          <w:szCs w:val="28"/>
        </w:rPr>
        <w:t>средств,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027427">
        <w:rPr>
          <w:rFonts w:ascii="Times New Roman" w:hAnsi="Times New Roman" w:cs="Times New Roman"/>
          <w:sz w:val="28"/>
          <w:szCs w:val="28"/>
        </w:rPr>
        <w:t>форм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027427">
        <w:rPr>
          <w:rFonts w:ascii="Times New Roman" w:hAnsi="Times New Roman" w:cs="Times New Roman"/>
          <w:sz w:val="28"/>
          <w:szCs w:val="28"/>
        </w:rPr>
        <w:t>расходования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027427">
        <w:rPr>
          <w:rFonts w:ascii="Times New Roman" w:hAnsi="Times New Roman" w:cs="Times New Roman"/>
          <w:sz w:val="28"/>
          <w:szCs w:val="28"/>
        </w:rPr>
        <w:t>бюджетных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027427">
        <w:rPr>
          <w:rFonts w:ascii="Times New Roman" w:hAnsi="Times New Roman" w:cs="Times New Roman"/>
          <w:sz w:val="28"/>
          <w:szCs w:val="28"/>
        </w:rPr>
        <w:t>средств,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027427">
        <w:rPr>
          <w:rFonts w:ascii="Times New Roman" w:hAnsi="Times New Roman" w:cs="Times New Roman"/>
          <w:sz w:val="28"/>
          <w:szCs w:val="28"/>
        </w:rPr>
        <w:t>исполнителей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027427">
        <w:rPr>
          <w:rFonts w:ascii="Times New Roman" w:hAnsi="Times New Roman" w:cs="Times New Roman"/>
          <w:sz w:val="28"/>
          <w:szCs w:val="28"/>
        </w:rPr>
        <w:t>мероприятий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027427">
        <w:rPr>
          <w:rFonts w:ascii="Times New Roman" w:hAnsi="Times New Roman" w:cs="Times New Roman"/>
          <w:sz w:val="28"/>
          <w:szCs w:val="28"/>
        </w:rPr>
        <w:t>Подпрограммы,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027427">
        <w:rPr>
          <w:rFonts w:ascii="Times New Roman" w:hAnsi="Times New Roman" w:cs="Times New Roman"/>
          <w:sz w:val="28"/>
          <w:szCs w:val="28"/>
        </w:rPr>
        <w:t>сроков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027427">
        <w:rPr>
          <w:rFonts w:ascii="Times New Roman" w:hAnsi="Times New Roman" w:cs="Times New Roman"/>
          <w:sz w:val="28"/>
          <w:szCs w:val="28"/>
        </w:rPr>
        <w:t>исполнения,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027427">
        <w:rPr>
          <w:rFonts w:ascii="Times New Roman" w:hAnsi="Times New Roman" w:cs="Times New Roman"/>
          <w:sz w:val="28"/>
          <w:szCs w:val="28"/>
        </w:rPr>
        <w:t>объемов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027427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027427">
        <w:rPr>
          <w:rFonts w:ascii="Times New Roman" w:hAnsi="Times New Roman" w:cs="Times New Roman"/>
          <w:sz w:val="28"/>
          <w:szCs w:val="28"/>
        </w:rPr>
        <w:t>источников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027427">
        <w:rPr>
          <w:rFonts w:ascii="Times New Roman" w:hAnsi="Times New Roman" w:cs="Times New Roman"/>
          <w:sz w:val="28"/>
          <w:szCs w:val="28"/>
        </w:rPr>
        <w:t>финансирования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027427">
        <w:rPr>
          <w:rFonts w:ascii="Times New Roman" w:hAnsi="Times New Roman" w:cs="Times New Roman"/>
          <w:sz w:val="28"/>
          <w:szCs w:val="28"/>
        </w:rPr>
        <w:t>всего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027427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027427">
        <w:rPr>
          <w:rFonts w:ascii="Times New Roman" w:hAnsi="Times New Roman" w:cs="Times New Roman"/>
          <w:sz w:val="28"/>
          <w:szCs w:val="28"/>
        </w:rPr>
        <w:t>с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027427">
        <w:rPr>
          <w:rFonts w:ascii="Times New Roman" w:hAnsi="Times New Roman" w:cs="Times New Roman"/>
          <w:sz w:val="28"/>
          <w:szCs w:val="28"/>
        </w:rPr>
        <w:t>разбивкой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027427">
        <w:rPr>
          <w:rFonts w:ascii="Times New Roman" w:hAnsi="Times New Roman" w:cs="Times New Roman"/>
          <w:sz w:val="28"/>
          <w:szCs w:val="28"/>
        </w:rPr>
        <w:t>по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027427">
        <w:rPr>
          <w:rFonts w:ascii="Times New Roman" w:hAnsi="Times New Roman" w:cs="Times New Roman"/>
          <w:sz w:val="28"/>
          <w:szCs w:val="28"/>
        </w:rPr>
        <w:t>годам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027427">
        <w:rPr>
          <w:rFonts w:ascii="Times New Roman" w:hAnsi="Times New Roman" w:cs="Times New Roman"/>
          <w:sz w:val="28"/>
          <w:szCs w:val="28"/>
        </w:rPr>
        <w:t>приведен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67618B" w:rsidRPr="00B07E77"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67618B" w:rsidRPr="00B07E77">
        <w:rPr>
          <w:rFonts w:ascii="Times New Roman" w:hAnsi="Times New Roman" w:cs="Times New Roman"/>
          <w:sz w:val="28"/>
          <w:szCs w:val="28"/>
        </w:rPr>
        <w:t>приложении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B9496F">
        <w:rPr>
          <w:rFonts w:ascii="Times New Roman" w:hAnsi="Times New Roman" w:cs="Times New Roman"/>
          <w:sz w:val="28"/>
          <w:szCs w:val="28"/>
        </w:rPr>
        <w:t>№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623562">
        <w:rPr>
          <w:rFonts w:ascii="Times New Roman" w:hAnsi="Times New Roman" w:cs="Times New Roman"/>
          <w:sz w:val="28"/>
          <w:szCs w:val="28"/>
        </w:rPr>
        <w:t>2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67618B" w:rsidRPr="00B07E77">
        <w:rPr>
          <w:rFonts w:ascii="Times New Roman" w:hAnsi="Times New Roman" w:cs="Times New Roman"/>
          <w:sz w:val="28"/>
          <w:szCs w:val="28"/>
        </w:rPr>
        <w:t>к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67618B" w:rsidRPr="00B07E77">
        <w:rPr>
          <w:rFonts w:ascii="Times New Roman" w:hAnsi="Times New Roman" w:cs="Times New Roman"/>
          <w:sz w:val="28"/>
          <w:szCs w:val="28"/>
        </w:rPr>
        <w:t>подпрограмме.</w:t>
      </w:r>
    </w:p>
    <w:p w:rsidR="00623562" w:rsidRDefault="00623562" w:rsidP="006761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3562" w:rsidRPr="00B07E77" w:rsidRDefault="00623562" w:rsidP="00623562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Механизм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реализации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подпрограммы</w:t>
      </w:r>
    </w:p>
    <w:p w:rsidR="00623562" w:rsidRPr="00B07E77" w:rsidRDefault="00623562" w:rsidP="006235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3562" w:rsidRPr="003B4804" w:rsidRDefault="00623562" w:rsidP="006235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804">
        <w:rPr>
          <w:rFonts w:ascii="Times New Roman" w:hAnsi="Times New Roman" w:cs="Times New Roman"/>
          <w:sz w:val="28"/>
          <w:szCs w:val="28"/>
        </w:rPr>
        <w:t>Главным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3B4804">
        <w:rPr>
          <w:rFonts w:ascii="Times New Roman" w:hAnsi="Times New Roman" w:cs="Times New Roman"/>
          <w:sz w:val="28"/>
          <w:szCs w:val="28"/>
        </w:rPr>
        <w:t>распорядителем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3B4804">
        <w:rPr>
          <w:rFonts w:ascii="Times New Roman" w:hAnsi="Times New Roman" w:cs="Times New Roman"/>
          <w:sz w:val="28"/>
          <w:szCs w:val="28"/>
        </w:rPr>
        <w:t>бюджетных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3B4804">
        <w:rPr>
          <w:rFonts w:ascii="Times New Roman" w:hAnsi="Times New Roman" w:cs="Times New Roman"/>
          <w:sz w:val="28"/>
          <w:szCs w:val="28"/>
        </w:rPr>
        <w:t>средств,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3B4804">
        <w:rPr>
          <w:rFonts w:ascii="Times New Roman" w:hAnsi="Times New Roman" w:cs="Times New Roman"/>
          <w:sz w:val="28"/>
          <w:szCs w:val="28"/>
        </w:rPr>
        <w:t>предусмотренных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3B4804">
        <w:rPr>
          <w:rFonts w:ascii="Times New Roman" w:hAnsi="Times New Roman" w:cs="Times New Roman"/>
          <w:sz w:val="28"/>
          <w:szCs w:val="28"/>
        </w:rPr>
        <w:t>на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3B4804">
        <w:rPr>
          <w:rFonts w:ascii="Times New Roman" w:hAnsi="Times New Roman" w:cs="Times New Roman"/>
          <w:sz w:val="28"/>
          <w:szCs w:val="28"/>
        </w:rPr>
        <w:t>реализацию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3B4804">
        <w:rPr>
          <w:rFonts w:ascii="Times New Roman" w:hAnsi="Times New Roman" w:cs="Times New Roman"/>
          <w:sz w:val="28"/>
          <w:szCs w:val="28"/>
        </w:rPr>
        <w:t>подпрограммы,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3B4804">
        <w:rPr>
          <w:rFonts w:ascii="Times New Roman" w:hAnsi="Times New Roman" w:cs="Times New Roman"/>
          <w:sz w:val="28"/>
          <w:szCs w:val="28"/>
        </w:rPr>
        <w:t>является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3B4804">
        <w:rPr>
          <w:rFonts w:ascii="Times New Roman" w:hAnsi="Times New Roman" w:cs="Times New Roman"/>
          <w:sz w:val="28"/>
          <w:szCs w:val="28"/>
        </w:rPr>
        <w:t>финансовое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3B4804">
        <w:rPr>
          <w:rFonts w:ascii="Times New Roman" w:hAnsi="Times New Roman" w:cs="Times New Roman"/>
          <w:sz w:val="28"/>
          <w:szCs w:val="28"/>
        </w:rPr>
        <w:t>управление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3B4804">
        <w:rPr>
          <w:rFonts w:ascii="Times New Roman" w:hAnsi="Times New Roman" w:cs="Times New Roman"/>
          <w:sz w:val="28"/>
          <w:szCs w:val="28"/>
        </w:rPr>
        <w:t>администрации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3B4804">
        <w:rPr>
          <w:rFonts w:ascii="Times New Roman" w:hAnsi="Times New Roman" w:cs="Times New Roman"/>
          <w:sz w:val="28"/>
          <w:szCs w:val="28"/>
        </w:rPr>
        <w:t>города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3B4804">
        <w:rPr>
          <w:rFonts w:ascii="Times New Roman" w:hAnsi="Times New Roman" w:cs="Times New Roman"/>
          <w:sz w:val="28"/>
          <w:szCs w:val="28"/>
        </w:rPr>
        <w:t>Ачинска.</w:t>
      </w:r>
    </w:p>
    <w:p w:rsidR="0043040B" w:rsidRDefault="0043040B" w:rsidP="006235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804">
        <w:rPr>
          <w:rFonts w:ascii="Times New Roman" w:hAnsi="Times New Roman" w:cs="Times New Roman"/>
          <w:sz w:val="28"/>
          <w:szCs w:val="28"/>
        </w:rPr>
        <w:t>Исполнителем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3B4804">
        <w:rPr>
          <w:rFonts w:ascii="Times New Roman" w:hAnsi="Times New Roman" w:cs="Times New Roman"/>
          <w:sz w:val="28"/>
          <w:szCs w:val="28"/>
        </w:rPr>
        <w:t>мероприятий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3B4804">
        <w:rPr>
          <w:rFonts w:ascii="Times New Roman" w:hAnsi="Times New Roman" w:cs="Times New Roman"/>
          <w:sz w:val="28"/>
          <w:szCs w:val="28"/>
        </w:rPr>
        <w:t>подпрограммы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3B4804">
        <w:rPr>
          <w:rFonts w:ascii="Times New Roman" w:hAnsi="Times New Roman" w:cs="Times New Roman"/>
          <w:sz w:val="28"/>
          <w:szCs w:val="28"/>
        </w:rPr>
        <w:t>является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3B4804">
        <w:rPr>
          <w:rFonts w:ascii="Times New Roman" w:hAnsi="Times New Roman" w:cs="Times New Roman"/>
          <w:sz w:val="28"/>
          <w:szCs w:val="28"/>
        </w:rPr>
        <w:t>финансовое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3B4804">
        <w:rPr>
          <w:rFonts w:ascii="Times New Roman" w:hAnsi="Times New Roman" w:cs="Times New Roman"/>
          <w:sz w:val="28"/>
          <w:szCs w:val="28"/>
        </w:rPr>
        <w:t>управление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3B4804">
        <w:rPr>
          <w:rFonts w:ascii="Times New Roman" w:hAnsi="Times New Roman" w:cs="Times New Roman"/>
          <w:sz w:val="28"/>
          <w:szCs w:val="28"/>
        </w:rPr>
        <w:t>администрации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3B4804">
        <w:rPr>
          <w:rFonts w:ascii="Times New Roman" w:hAnsi="Times New Roman" w:cs="Times New Roman"/>
          <w:sz w:val="28"/>
          <w:szCs w:val="28"/>
        </w:rPr>
        <w:t>города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746BC6">
        <w:rPr>
          <w:rFonts w:ascii="Times New Roman" w:hAnsi="Times New Roman" w:cs="Times New Roman"/>
          <w:sz w:val="28"/>
          <w:szCs w:val="28"/>
        </w:rPr>
        <w:t>Ачинска</w:t>
      </w:r>
      <w:r w:rsidRPr="003B4804">
        <w:rPr>
          <w:rFonts w:ascii="Times New Roman" w:hAnsi="Times New Roman" w:cs="Times New Roman"/>
          <w:sz w:val="28"/>
          <w:szCs w:val="28"/>
        </w:rPr>
        <w:t>.</w:t>
      </w:r>
    </w:p>
    <w:p w:rsidR="00623562" w:rsidRDefault="00623562" w:rsidP="006235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рамках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эффективного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управления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муниципальным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долгом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города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Ачинска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будут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реализованы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следующие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623562" w:rsidRDefault="00623562" w:rsidP="006235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1.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Осуществление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расходов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обслуживание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муниципального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долга.</w:t>
      </w:r>
    </w:p>
    <w:p w:rsidR="00623562" w:rsidRDefault="00623562" w:rsidP="006235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связи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необходимостью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7E77">
        <w:rPr>
          <w:rFonts w:ascii="Times New Roman" w:hAnsi="Times New Roman" w:cs="Times New Roman"/>
          <w:sz w:val="28"/>
          <w:szCs w:val="28"/>
        </w:rPr>
        <w:t>обеспечения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финансирования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дефицита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города</w:t>
      </w:r>
      <w:proofErr w:type="gramEnd"/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через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осуществление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заимствований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ростом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муниципального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долга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возрастают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соответственно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расходы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его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обслуживание.</w:t>
      </w:r>
    </w:p>
    <w:p w:rsidR="00623562" w:rsidRDefault="00623562" w:rsidP="006235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Данное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мероприятие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предполагает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планирование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расходов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города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объеме,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необходимом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для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полного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своевременного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исполнения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долговых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обязательств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выплате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процентных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платежей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муниципальному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долгу.</w:t>
      </w:r>
    </w:p>
    <w:p w:rsidR="00623562" w:rsidRDefault="00623562" w:rsidP="006235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7E77">
        <w:rPr>
          <w:rFonts w:ascii="Times New Roman" w:hAnsi="Times New Roman" w:cs="Times New Roman"/>
          <w:sz w:val="28"/>
          <w:szCs w:val="28"/>
        </w:rPr>
        <w:lastRenderedPageBreak/>
        <w:t>Расходные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обязательства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города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обслуживанию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муниципального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долга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возникают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42441">
        <w:rPr>
          <w:rFonts w:ascii="Times New Roman" w:hAnsi="Times New Roman" w:cs="Times New Roman"/>
          <w:sz w:val="28"/>
          <w:szCs w:val="28"/>
        </w:rPr>
        <w:t>результате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42441">
        <w:rPr>
          <w:rFonts w:ascii="Times New Roman" w:hAnsi="Times New Roman" w:cs="Times New Roman"/>
          <w:sz w:val="28"/>
          <w:szCs w:val="28"/>
        </w:rPr>
        <w:t>заключения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42441">
        <w:rPr>
          <w:rFonts w:ascii="Times New Roman" w:hAnsi="Times New Roman" w:cs="Times New Roman"/>
          <w:sz w:val="28"/>
          <w:szCs w:val="28"/>
        </w:rPr>
        <w:t>договоров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42441">
        <w:rPr>
          <w:rFonts w:ascii="Times New Roman" w:hAnsi="Times New Roman" w:cs="Times New Roman"/>
          <w:sz w:val="28"/>
          <w:szCs w:val="28"/>
        </w:rPr>
        <w:t>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42441">
        <w:rPr>
          <w:rFonts w:ascii="Times New Roman" w:hAnsi="Times New Roman" w:cs="Times New Roman"/>
          <w:sz w:val="28"/>
          <w:szCs w:val="28"/>
        </w:rPr>
        <w:t>предоставлении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42441">
        <w:rPr>
          <w:rFonts w:ascii="Times New Roman" w:hAnsi="Times New Roman" w:cs="Times New Roman"/>
          <w:sz w:val="28"/>
          <w:szCs w:val="28"/>
        </w:rPr>
        <w:t>бюджетных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42441">
        <w:rPr>
          <w:rFonts w:ascii="Times New Roman" w:hAnsi="Times New Roman" w:cs="Times New Roman"/>
          <w:sz w:val="28"/>
          <w:szCs w:val="28"/>
        </w:rPr>
        <w:t>кредитов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942441" w:rsidRPr="00942441">
        <w:rPr>
          <w:rFonts w:ascii="Times New Roman" w:hAnsi="Times New Roman" w:cs="Times New Roman"/>
          <w:sz w:val="28"/>
          <w:szCs w:val="28"/>
        </w:rPr>
        <w:t>от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942441" w:rsidRPr="00942441">
        <w:rPr>
          <w:rFonts w:ascii="Times New Roman" w:hAnsi="Times New Roman" w:cs="Times New Roman"/>
          <w:sz w:val="28"/>
          <w:szCs w:val="28"/>
        </w:rPr>
        <w:t>других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942441" w:rsidRPr="00942441">
        <w:rPr>
          <w:rFonts w:ascii="Times New Roman" w:hAnsi="Times New Roman" w:cs="Times New Roman"/>
          <w:sz w:val="28"/>
          <w:szCs w:val="28"/>
        </w:rPr>
        <w:t>бюджетов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942441" w:rsidRPr="00942441">
        <w:rPr>
          <w:rFonts w:ascii="Times New Roman" w:hAnsi="Times New Roman" w:cs="Times New Roman"/>
          <w:sz w:val="28"/>
          <w:szCs w:val="28"/>
        </w:rPr>
        <w:t>бюджетной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942441" w:rsidRPr="00942441">
        <w:rPr>
          <w:rFonts w:ascii="Times New Roman" w:hAnsi="Times New Roman" w:cs="Times New Roman"/>
          <w:sz w:val="28"/>
          <w:szCs w:val="28"/>
        </w:rPr>
        <w:t>системы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942441" w:rsidRPr="00942441">
        <w:rPr>
          <w:rFonts w:ascii="Times New Roman" w:hAnsi="Times New Roman" w:cs="Times New Roman"/>
          <w:sz w:val="28"/>
          <w:szCs w:val="28"/>
        </w:rPr>
        <w:t>Российской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942441" w:rsidRPr="00942441">
        <w:rPr>
          <w:rFonts w:ascii="Times New Roman" w:hAnsi="Times New Roman" w:cs="Times New Roman"/>
          <w:sz w:val="28"/>
          <w:szCs w:val="28"/>
        </w:rPr>
        <w:t>Федерации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CD7E57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CD7E57">
        <w:rPr>
          <w:rFonts w:ascii="Times New Roman" w:hAnsi="Times New Roman" w:cs="Times New Roman"/>
          <w:sz w:val="28"/>
          <w:szCs w:val="28"/>
        </w:rPr>
        <w:t>(или)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42441">
        <w:rPr>
          <w:rFonts w:ascii="Times New Roman" w:hAnsi="Times New Roman" w:cs="Times New Roman"/>
          <w:sz w:val="28"/>
          <w:szCs w:val="28"/>
        </w:rPr>
        <w:t>муниципальных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42441">
        <w:rPr>
          <w:rFonts w:ascii="Times New Roman" w:hAnsi="Times New Roman" w:cs="Times New Roman"/>
          <w:sz w:val="28"/>
          <w:szCs w:val="28"/>
        </w:rPr>
        <w:t>ко</w:t>
      </w:r>
      <w:r w:rsidRPr="00B07E77">
        <w:rPr>
          <w:rFonts w:ascii="Times New Roman" w:hAnsi="Times New Roman" w:cs="Times New Roman"/>
          <w:sz w:val="28"/>
          <w:szCs w:val="28"/>
        </w:rPr>
        <w:t>нтрактов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креди</w:t>
      </w:r>
      <w:r w:rsidR="00CD7E57">
        <w:rPr>
          <w:rFonts w:ascii="Times New Roman" w:hAnsi="Times New Roman" w:cs="Times New Roman"/>
          <w:sz w:val="28"/>
          <w:szCs w:val="28"/>
        </w:rPr>
        <w:t>тными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CD7E57">
        <w:rPr>
          <w:rFonts w:ascii="Times New Roman" w:hAnsi="Times New Roman" w:cs="Times New Roman"/>
          <w:sz w:val="28"/>
          <w:szCs w:val="28"/>
        </w:rPr>
        <w:t>организациями,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CD7E57"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CD7E57">
        <w:rPr>
          <w:rFonts w:ascii="Times New Roman" w:hAnsi="Times New Roman" w:cs="Times New Roman"/>
          <w:sz w:val="28"/>
          <w:szCs w:val="28"/>
        </w:rPr>
        <w:t>соответствии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CD7E57">
        <w:rPr>
          <w:rFonts w:ascii="Times New Roman" w:hAnsi="Times New Roman" w:cs="Times New Roman"/>
          <w:sz w:val="28"/>
          <w:szCs w:val="28"/>
        </w:rPr>
        <w:t>с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CD7E57">
        <w:rPr>
          <w:rFonts w:ascii="Times New Roman" w:hAnsi="Times New Roman" w:cs="Times New Roman"/>
          <w:sz w:val="28"/>
          <w:szCs w:val="28"/>
        </w:rPr>
        <w:t>Федеральным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CD7E57">
        <w:rPr>
          <w:rFonts w:ascii="Times New Roman" w:hAnsi="Times New Roman" w:cs="Times New Roman"/>
          <w:sz w:val="28"/>
          <w:szCs w:val="28"/>
        </w:rPr>
        <w:t>законом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CD7E57">
        <w:rPr>
          <w:rFonts w:ascii="Times New Roman" w:hAnsi="Times New Roman" w:cs="Times New Roman"/>
          <w:sz w:val="28"/>
          <w:szCs w:val="28"/>
        </w:rPr>
        <w:t>от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CD7E57">
        <w:rPr>
          <w:rFonts w:ascii="Times New Roman" w:hAnsi="Times New Roman" w:cs="Times New Roman"/>
          <w:sz w:val="28"/>
          <w:szCs w:val="28"/>
        </w:rPr>
        <w:t>05.04.2013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CD7E57">
        <w:rPr>
          <w:rFonts w:ascii="Times New Roman" w:hAnsi="Times New Roman" w:cs="Times New Roman"/>
          <w:sz w:val="28"/>
          <w:szCs w:val="28"/>
        </w:rPr>
        <w:t>№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CD7E57">
        <w:rPr>
          <w:rFonts w:ascii="Times New Roman" w:hAnsi="Times New Roman" w:cs="Times New Roman"/>
          <w:sz w:val="28"/>
          <w:szCs w:val="28"/>
        </w:rPr>
        <w:t>44-ФЗ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CD7E57">
        <w:rPr>
          <w:rFonts w:ascii="Times New Roman" w:hAnsi="Times New Roman" w:cs="Times New Roman"/>
          <w:sz w:val="28"/>
          <w:szCs w:val="28"/>
        </w:rPr>
        <w:t>«О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CD7E57">
        <w:rPr>
          <w:rFonts w:ascii="Times New Roman" w:hAnsi="Times New Roman" w:cs="Times New Roman"/>
          <w:sz w:val="28"/>
          <w:szCs w:val="28"/>
        </w:rPr>
        <w:t>контрактной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CD7E57">
        <w:rPr>
          <w:rFonts w:ascii="Times New Roman" w:hAnsi="Times New Roman" w:cs="Times New Roman"/>
          <w:sz w:val="28"/>
          <w:szCs w:val="28"/>
        </w:rPr>
        <w:t>системе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CD7E57"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CD7E57">
        <w:rPr>
          <w:rFonts w:ascii="Times New Roman" w:hAnsi="Times New Roman" w:cs="Times New Roman"/>
          <w:sz w:val="28"/>
          <w:szCs w:val="28"/>
        </w:rPr>
        <w:t>сфере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CD7E57">
        <w:rPr>
          <w:rFonts w:ascii="Times New Roman" w:hAnsi="Times New Roman" w:cs="Times New Roman"/>
          <w:sz w:val="28"/>
          <w:szCs w:val="28"/>
        </w:rPr>
        <w:t>закупок,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CD7E57">
        <w:rPr>
          <w:rFonts w:ascii="Times New Roman" w:hAnsi="Times New Roman" w:cs="Times New Roman"/>
          <w:sz w:val="28"/>
          <w:szCs w:val="28"/>
        </w:rPr>
        <w:t>работ,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CD7E57">
        <w:rPr>
          <w:rFonts w:ascii="Times New Roman" w:hAnsi="Times New Roman" w:cs="Times New Roman"/>
          <w:sz w:val="28"/>
          <w:szCs w:val="28"/>
        </w:rPr>
        <w:t>услуг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CD7E57">
        <w:rPr>
          <w:rFonts w:ascii="Times New Roman" w:hAnsi="Times New Roman" w:cs="Times New Roman"/>
          <w:sz w:val="28"/>
          <w:szCs w:val="28"/>
        </w:rPr>
        <w:t>для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CD7E57">
        <w:rPr>
          <w:rFonts w:ascii="Times New Roman" w:hAnsi="Times New Roman" w:cs="Times New Roman"/>
          <w:sz w:val="28"/>
          <w:szCs w:val="28"/>
        </w:rPr>
        <w:t>обеспечения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CD7E57">
        <w:rPr>
          <w:rFonts w:ascii="Times New Roman" w:hAnsi="Times New Roman" w:cs="Times New Roman"/>
          <w:sz w:val="28"/>
          <w:szCs w:val="28"/>
        </w:rPr>
        <w:t>государственных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CD7E57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CD7E57">
        <w:rPr>
          <w:rFonts w:ascii="Times New Roman" w:hAnsi="Times New Roman" w:cs="Times New Roman"/>
          <w:sz w:val="28"/>
          <w:szCs w:val="28"/>
        </w:rPr>
        <w:t>муниципальных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CD7E57">
        <w:rPr>
          <w:rFonts w:ascii="Times New Roman" w:hAnsi="Times New Roman" w:cs="Times New Roman"/>
          <w:sz w:val="28"/>
          <w:szCs w:val="28"/>
        </w:rPr>
        <w:t>нужд».</w:t>
      </w:r>
      <w:proofErr w:type="gramEnd"/>
    </w:p>
    <w:p w:rsidR="00623562" w:rsidRDefault="00623562" w:rsidP="006235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2.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Соблюдение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сроков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исполнения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долговых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обязательств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города.</w:t>
      </w:r>
    </w:p>
    <w:p w:rsidR="00623562" w:rsidRPr="00951829" w:rsidRDefault="00623562" w:rsidP="006235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829">
        <w:rPr>
          <w:rFonts w:ascii="Times New Roman" w:hAnsi="Times New Roman" w:cs="Times New Roman"/>
          <w:sz w:val="28"/>
          <w:szCs w:val="28"/>
        </w:rPr>
        <w:t>Долговая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история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города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Ачинска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является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одной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из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самых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стабильных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среди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всех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регионов.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За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последние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942441" w:rsidRPr="00942441">
        <w:rPr>
          <w:rFonts w:ascii="Times New Roman" w:hAnsi="Times New Roman" w:cs="Times New Roman"/>
          <w:sz w:val="28"/>
          <w:szCs w:val="28"/>
        </w:rPr>
        <w:t>двадцать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AD2F62">
        <w:rPr>
          <w:rFonts w:ascii="Times New Roman" w:hAnsi="Times New Roman" w:cs="Times New Roman"/>
          <w:sz w:val="28"/>
          <w:szCs w:val="28"/>
        </w:rPr>
        <w:t>пять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42441">
        <w:rPr>
          <w:rFonts w:ascii="Times New Roman" w:hAnsi="Times New Roman" w:cs="Times New Roman"/>
          <w:sz w:val="28"/>
          <w:szCs w:val="28"/>
        </w:rPr>
        <w:t>лет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42441">
        <w:rPr>
          <w:rFonts w:ascii="Times New Roman" w:hAnsi="Times New Roman" w:cs="Times New Roman"/>
          <w:sz w:val="28"/>
          <w:szCs w:val="28"/>
        </w:rPr>
        <w:t>отсутствуют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42441">
        <w:rPr>
          <w:rFonts w:ascii="Times New Roman" w:hAnsi="Times New Roman" w:cs="Times New Roman"/>
          <w:sz w:val="28"/>
          <w:szCs w:val="28"/>
        </w:rPr>
        <w:t>примеры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42441">
        <w:rPr>
          <w:rFonts w:ascii="Times New Roman" w:hAnsi="Times New Roman" w:cs="Times New Roman"/>
          <w:sz w:val="28"/>
          <w:szCs w:val="28"/>
        </w:rPr>
        <w:t>неисполнения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42441">
        <w:rPr>
          <w:rFonts w:ascii="Times New Roman" w:hAnsi="Times New Roman" w:cs="Times New Roman"/>
          <w:sz w:val="28"/>
          <w:szCs w:val="28"/>
        </w:rPr>
        <w:t>городом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42441">
        <w:rPr>
          <w:rFonts w:ascii="Times New Roman" w:hAnsi="Times New Roman" w:cs="Times New Roman"/>
          <w:sz w:val="28"/>
          <w:szCs w:val="28"/>
        </w:rPr>
        <w:t>принятых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42441">
        <w:rPr>
          <w:rFonts w:ascii="Times New Roman" w:hAnsi="Times New Roman" w:cs="Times New Roman"/>
          <w:sz w:val="28"/>
          <w:szCs w:val="28"/>
        </w:rPr>
        <w:t>долг</w:t>
      </w:r>
      <w:r w:rsidRPr="00951829">
        <w:rPr>
          <w:rFonts w:ascii="Times New Roman" w:hAnsi="Times New Roman" w:cs="Times New Roman"/>
          <w:sz w:val="28"/>
          <w:szCs w:val="28"/>
        </w:rPr>
        <w:t>овых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обязательств.</w:t>
      </w:r>
    </w:p>
    <w:p w:rsidR="00623562" w:rsidRPr="00951829" w:rsidRDefault="00623562" w:rsidP="006235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829">
        <w:rPr>
          <w:rFonts w:ascii="Times New Roman" w:hAnsi="Times New Roman" w:cs="Times New Roman"/>
          <w:sz w:val="28"/>
          <w:szCs w:val="28"/>
        </w:rPr>
        <w:t>Реализация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данного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мероприятия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предполагает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своевременное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исполнение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всех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принятых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городом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долговых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обязательств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и,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как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следствие,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отсутствие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просроченной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задолженности,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включенной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муниципальную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долговую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книгу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города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Ачинска.</w:t>
      </w:r>
    </w:p>
    <w:p w:rsidR="00623562" w:rsidRPr="00951829" w:rsidRDefault="00623562" w:rsidP="006235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829">
        <w:rPr>
          <w:rFonts w:ascii="Times New Roman" w:hAnsi="Times New Roman" w:cs="Times New Roman"/>
          <w:sz w:val="28"/>
          <w:szCs w:val="28"/>
        </w:rPr>
        <w:t>Средства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бюджета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города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на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реализацию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мероприятия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подпрограммы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предоставляются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форме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оплаты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услуг,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оказываемых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по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муниципальным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контрактам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договорам.</w:t>
      </w:r>
    </w:p>
    <w:p w:rsidR="00623562" w:rsidRPr="00951829" w:rsidRDefault="00623562" w:rsidP="006235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829">
        <w:rPr>
          <w:rFonts w:ascii="Times New Roman" w:hAnsi="Times New Roman" w:cs="Times New Roman"/>
          <w:sz w:val="28"/>
          <w:szCs w:val="28"/>
        </w:rPr>
        <w:t>Финансовое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управление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администрации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города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Ачинска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несет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ответственность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за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ее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реализацию,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достижение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конечного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результата,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целевое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эффективное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использование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финансовых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средств,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выделяемых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на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выполнение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подпрограммы.</w:t>
      </w:r>
    </w:p>
    <w:p w:rsidR="00623562" w:rsidRPr="00951829" w:rsidRDefault="00623562" w:rsidP="006235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829">
        <w:rPr>
          <w:rFonts w:ascii="Times New Roman" w:hAnsi="Times New Roman" w:cs="Times New Roman"/>
          <w:sz w:val="28"/>
          <w:szCs w:val="28"/>
        </w:rPr>
        <w:t>3.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Разработка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программы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муниципальных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внутренних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заимствований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города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Ачинска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(далее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-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программа)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на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очередной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финансовый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год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плановый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период.</w:t>
      </w:r>
    </w:p>
    <w:p w:rsidR="00623562" w:rsidRPr="00951829" w:rsidRDefault="00623562" w:rsidP="006235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829">
        <w:rPr>
          <w:rFonts w:ascii="Times New Roman" w:hAnsi="Times New Roman" w:cs="Times New Roman"/>
          <w:sz w:val="28"/>
          <w:szCs w:val="28"/>
        </w:rPr>
        <w:t>Разработка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программы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осуществляется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соответствии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с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Бюджетным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hyperlink r:id="rId33" w:history="1">
        <w:r w:rsidRPr="0095182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Российской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Федерации,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hyperlink r:id="rId34" w:history="1">
        <w:r w:rsidRPr="00951829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1829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городского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Совета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депутатов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от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30.01.2009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244D79">
        <w:rPr>
          <w:rFonts w:ascii="Times New Roman" w:hAnsi="Times New Roman" w:cs="Times New Roman"/>
          <w:sz w:val="28"/>
          <w:szCs w:val="28"/>
        </w:rPr>
        <w:t>№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46-360р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244D79">
        <w:rPr>
          <w:rFonts w:ascii="Times New Roman" w:hAnsi="Times New Roman" w:cs="Times New Roman"/>
          <w:sz w:val="28"/>
          <w:szCs w:val="28"/>
        </w:rPr>
        <w:t>«</w:t>
      </w:r>
      <w:r w:rsidRPr="00951829">
        <w:rPr>
          <w:rFonts w:ascii="Times New Roman" w:hAnsi="Times New Roman" w:cs="Times New Roman"/>
          <w:sz w:val="28"/>
          <w:szCs w:val="28"/>
        </w:rPr>
        <w:t>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бюдж</w:t>
      </w:r>
      <w:r w:rsidR="00244D79">
        <w:rPr>
          <w:rFonts w:ascii="Times New Roman" w:hAnsi="Times New Roman" w:cs="Times New Roman"/>
          <w:sz w:val="28"/>
          <w:szCs w:val="28"/>
        </w:rPr>
        <w:t>етном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244D79">
        <w:rPr>
          <w:rFonts w:ascii="Times New Roman" w:hAnsi="Times New Roman" w:cs="Times New Roman"/>
          <w:sz w:val="28"/>
          <w:szCs w:val="28"/>
        </w:rPr>
        <w:t>процессе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244D79"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244D79">
        <w:rPr>
          <w:rFonts w:ascii="Times New Roman" w:hAnsi="Times New Roman" w:cs="Times New Roman"/>
          <w:sz w:val="28"/>
          <w:szCs w:val="28"/>
        </w:rPr>
        <w:t>городе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244D79">
        <w:rPr>
          <w:rFonts w:ascii="Times New Roman" w:hAnsi="Times New Roman" w:cs="Times New Roman"/>
          <w:sz w:val="28"/>
          <w:szCs w:val="28"/>
        </w:rPr>
        <w:t>Ачинске»</w:t>
      </w:r>
      <w:r w:rsidRPr="00951829">
        <w:rPr>
          <w:rFonts w:ascii="Times New Roman" w:hAnsi="Times New Roman" w:cs="Times New Roman"/>
          <w:sz w:val="28"/>
          <w:szCs w:val="28"/>
        </w:rPr>
        <w:t>.</w:t>
      </w:r>
    </w:p>
    <w:p w:rsidR="00623562" w:rsidRPr="00951829" w:rsidRDefault="00623562" w:rsidP="006235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829">
        <w:rPr>
          <w:rFonts w:ascii="Times New Roman" w:hAnsi="Times New Roman" w:cs="Times New Roman"/>
          <w:sz w:val="28"/>
          <w:szCs w:val="28"/>
        </w:rPr>
        <w:t>Проект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программы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разрабатывается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на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основе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прогноза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развития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города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Ачинска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на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очередной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финансовый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год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плановый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период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показателей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проекта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бюджета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города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на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очередной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финансовый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год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плановый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период.</w:t>
      </w:r>
    </w:p>
    <w:p w:rsidR="00623562" w:rsidRPr="00951829" w:rsidRDefault="00623562" w:rsidP="006235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829">
        <w:rPr>
          <w:rFonts w:ascii="Times New Roman" w:hAnsi="Times New Roman" w:cs="Times New Roman"/>
          <w:sz w:val="28"/>
          <w:szCs w:val="28"/>
        </w:rPr>
        <w:t>4.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Мониторинг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состояния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объема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муниципального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долга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расходов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на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его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обслуживание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на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предмет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соответствия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ограничениям,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установленным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Бюджетным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hyperlink r:id="rId35" w:history="1">
        <w:r w:rsidRPr="0095182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Российской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Федерации.</w:t>
      </w:r>
    </w:p>
    <w:p w:rsidR="00951829" w:rsidRPr="00951829" w:rsidRDefault="00623562" w:rsidP="009518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829">
        <w:rPr>
          <w:rFonts w:ascii="Times New Roman" w:hAnsi="Times New Roman" w:cs="Times New Roman"/>
          <w:sz w:val="28"/>
          <w:szCs w:val="28"/>
        </w:rPr>
        <w:t>Реализация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указанных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мероприятий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позволит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обеспечить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соблюдение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бюджетных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ограничений,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установленных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Бюджетным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hyperlink r:id="rId36" w:history="1">
        <w:r w:rsidRPr="0095182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Российской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Федерации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по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предельному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объему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муниципального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долга,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предельному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объему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заимствований,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предельному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объему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расходов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на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обслуживание,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дефициту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бюджета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города.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Ограничения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должны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соблюдаться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при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утверждении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бюджета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города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на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очередной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финансовый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год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плановый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период,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отчета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его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lastRenderedPageBreak/>
        <w:t>исполнении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внесении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изменений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бюджет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города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на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очередной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финансовый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год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плановый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период.</w:t>
      </w:r>
    </w:p>
    <w:p w:rsidR="00951829" w:rsidRPr="00951829" w:rsidRDefault="00A5778C" w:rsidP="009518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829">
        <w:rPr>
          <w:rFonts w:ascii="Times New Roman" w:hAnsi="Times New Roman" w:cs="Times New Roman"/>
          <w:sz w:val="28"/>
          <w:szCs w:val="28"/>
        </w:rPr>
        <w:t>Реализация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мероприятий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подпрограммы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осуществляется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на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постоянной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основе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период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с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01.01.2014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по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31.12.20</w:t>
      </w:r>
      <w:r w:rsidR="0070274B">
        <w:rPr>
          <w:rFonts w:ascii="Times New Roman" w:hAnsi="Times New Roman" w:cs="Times New Roman"/>
          <w:sz w:val="28"/>
          <w:szCs w:val="28"/>
        </w:rPr>
        <w:t>30</w:t>
      </w:r>
      <w:r w:rsidRPr="00951829">
        <w:rPr>
          <w:rFonts w:ascii="Times New Roman" w:hAnsi="Times New Roman" w:cs="Times New Roman"/>
          <w:sz w:val="28"/>
          <w:szCs w:val="28"/>
        </w:rPr>
        <w:t>.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силу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решаемых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рамках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подпрограммы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задач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этапы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реализации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подпрограммы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не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выделяются.</w:t>
      </w:r>
    </w:p>
    <w:p w:rsidR="004770BA" w:rsidRDefault="004770BA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A5778C" w:rsidRPr="00951829" w:rsidRDefault="00A5778C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951829">
        <w:rPr>
          <w:rFonts w:ascii="Times New Roman" w:hAnsi="Times New Roman" w:cs="Times New Roman"/>
          <w:sz w:val="28"/>
          <w:szCs w:val="28"/>
        </w:rPr>
        <w:t>4.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Управление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подпрограммой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контроль</w:t>
      </w:r>
    </w:p>
    <w:p w:rsidR="00A5778C" w:rsidRPr="00951829" w:rsidRDefault="00A577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51829">
        <w:rPr>
          <w:rFonts w:ascii="Times New Roman" w:hAnsi="Times New Roman" w:cs="Times New Roman"/>
          <w:sz w:val="28"/>
          <w:szCs w:val="28"/>
        </w:rPr>
        <w:t>за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951829">
        <w:rPr>
          <w:rFonts w:ascii="Times New Roman" w:hAnsi="Times New Roman" w:cs="Times New Roman"/>
          <w:sz w:val="28"/>
          <w:szCs w:val="28"/>
        </w:rPr>
        <w:t>исполнением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951829">
        <w:rPr>
          <w:rFonts w:ascii="Times New Roman" w:hAnsi="Times New Roman" w:cs="Times New Roman"/>
          <w:sz w:val="28"/>
          <w:szCs w:val="28"/>
        </w:rPr>
        <w:t>подпрограммы</w:t>
      </w:r>
    </w:p>
    <w:p w:rsidR="00A5778C" w:rsidRPr="00951829" w:rsidRDefault="00A577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CE5" w:rsidRDefault="00A5778C" w:rsidP="00032C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829">
        <w:rPr>
          <w:rFonts w:ascii="Times New Roman" w:hAnsi="Times New Roman" w:cs="Times New Roman"/>
          <w:sz w:val="28"/>
          <w:szCs w:val="28"/>
        </w:rPr>
        <w:t>Финансовое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управление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администрации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города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746BC6">
        <w:rPr>
          <w:rFonts w:ascii="Times New Roman" w:hAnsi="Times New Roman" w:cs="Times New Roman"/>
          <w:sz w:val="28"/>
          <w:szCs w:val="28"/>
        </w:rPr>
        <w:t>Ачинска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процессе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реализации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подпрограммы:</w:t>
      </w:r>
    </w:p>
    <w:p w:rsidR="00032CE5" w:rsidRDefault="00A5778C" w:rsidP="00032C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осуществляет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общее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руководство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7E77">
        <w:rPr>
          <w:rFonts w:ascii="Times New Roman" w:hAnsi="Times New Roman" w:cs="Times New Roman"/>
          <w:sz w:val="28"/>
          <w:szCs w:val="28"/>
        </w:rPr>
        <w:t>контроль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соблюдением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условий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предоставления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использования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средств,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предоставляемых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настоящей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подпрограмме;</w:t>
      </w:r>
    </w:p>
    <w:p w:rsidR="00032CE5" w:rsidRDefault="00A5778C" w:rsidP="00032C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осуществляет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меры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полному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качественному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выполнению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мероприятий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подпрограммы.</w:t>
      </w:r>
    </w:p>
    <w:p w:rsidR="00032CE5" w:rsidRDefault="00A5778C" w:rsidP="00032C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Управление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подпрограммой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осуществляется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путем:</w:t>
      </w:r>
    </w:p>
    <w:p w:rsidR="00032CE5" w:rsidRDefault="00A5778C" w:rsidP="00032C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обеспечения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эффективного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целевого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использования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финансовых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средств,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качества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проводимых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мероприятий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выполнения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сроков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реализации;</w:t>
      </w:r>
    </w:p>
    <w:p w:rsidR="00032CE5" w:rsidRDefault="00A5778C" w:rsidP="00032C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ежегодной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корректировки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затрат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подпрограммным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мероприятиям;</w:t>
      </w:r>
    </w:p>
    <w:p w:rsidR="00032CE5" w:rsidRDefault="00A5778C" w:rsidP="00032C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регулярного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мониторинга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ситуации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анализа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эффективности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проводимой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работы.</w:t>
      </w:r>
    </w:p>
    <w:p w:rsidR="0091703D" w:rsidRDefault="0091703D" w:rsidP="00032C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Отчеты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B07E77">
        <w:rPr>
          <w:rFonts w:ascii="Times New Roman" w:hAnsi="Times New Roman" w:cs="Times New Roman"/>
          <w:sz w:val="28"/>
          <w:szCs w:val="28"/>
        </w:rPr>
        <w:t>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B07E77">
        <w:rPr>
          <w:rFonts w:ascii="Times New Roman" w:hAnsi="Times New Roman" w:cs="Times New Roman"/>
          <w:sz w:val="28"/>
          <w:szCs w:val="28"/>
        </w:rPr>
        <w:t>реализации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B07E77">
        <w:rPr>
          <w:rFonts w:ascii="Times New Roman" w:hAnsi="Times New Roman" w:cs="Times New Roman"/>
          <w:sz w:val="28"/>
          <w:szCs w:val="28"/>
        </w:rPr>
        <w:t>муниципальной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B07E77">
        <w:rPr>
          <w:rFonts w:ascii="Times New Roman" w:hAnsi="Times New Roman" w:cs="Times New Roman"/>
          <w:sz w:val="28"/>
          <w:szCs w:val="28"/>
        </w:rPr>
        <w:t>программы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представляются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B07E77"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B07E77">
        <w:rPr>
          <w:rFonts w:ascii="Times New Roman" w:hAnsi="Times New Roman" w:cs="Times New Roman"/>
          <w:sz w:val="28"/>
          <w:szCs w:val="28"/>
        </w:rPr>
        <w:t>управление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B07E77">
        <w:rPr>
          <w:rFonts w:ascii="Times New Roman" w:hAnsi="Times New Roman" w:cs="Times New Roman"/>
          <w:sz w:val="28"/>
          <w:szCs w:val="28"/>
        </w:rPr>
        <w:t>экономического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B07E77">
        <w:rPr>
          <w:rFonts w:ascii="Times New Roman" w:hAnsi="Times New Roman" w:cs="Times New Roman"/>
          <w:sz w:val="28"/>
          <w:szCs w:val="28"/>
        </w:rPr>
        <w:t>развития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B07E77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B07E77">
        <w:rPr>
          <w:rFonts w:ascii="Times New Roman" w:hAnsi="Times New Roman" w:cs="Times New Roman"/>
          <w:sz w:val="28"/>
          <w:szCs w:val="28"/>
        </w:rPr>
        <w:t>планирования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B07E77">
        <w:rPr>
          <w:rFonts w:ascii="Times New Roman" w:hAnsi="Times New Roman" w:cs="Times New Roman"/>
          <w:sz w:val="28"/>
          <w:szCs w:val="28"/>
        </w:rPr>
        <w:t>администрации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B07E77">
        <w:rPr>
          <w:rFonts w:ascii="Times New Roman" w:hAnsi="Times New Roman" w:cs="Times New Roman"/>
          <w:sz w:val="28"/>
          <w:szCs w:val="28"/>
        </w:rPr>
        <w:t>города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B07E77">
        <w:rPr>
          <w:rFonts w:ascii="Times New Roman" w:hAnsi="Times New Roman" w:cs="Times New Roman"/>
          <w:sz w:val="28"/>
          <w:szCs w:val="28"/>
        </w:rPr>
        <w:t>Ачинска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B07E77">
        <w:rPr>
          <w:rFonts w:ascii="Times New Roman" w:hAnsi="Times New Roman" w:cs="Times New Roman"/>
          <w:sz w:val="28"/>
          <w:szCs w:val="28"/>
        </w:rPr>
        <w:t>финансов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B07E77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B07E77">
        <w:rPr>
          <w:rFonts w:ascii="Times New Roman" w:hAnsi="Times New Roman" w:cs="Times New Roman"/>
          <w:sz w:val="28"/>
          <w:szCs w:val="28"/>
        </w:rPr>
        <w:t>администрации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B07E77">
        <w:rPr>
          <w:rFonts w:ascii="Times New Roman" w:hAnsi="Times New Roman" w:cs="Times New Roman"/>
          <w:sz w:val="28"/>
          <w:szCs w:val="28"/>
        </w:rPr>
        <w:t>города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B07E77">
        <w:rPr>
          <w:rFonts w:ascii="Times New Roman" w:hAnsi="Times New Roman" w:cs="Times New Roman"/>
          <w:sz w:val="28"/>
          <w:szCs w:val="28"/>
        </w:rPr>
        <w:t>Ачинска.</w:t>
      </w:r>
    </w:p>
    <w:p w:rsidR="00A112D0" w:rsidRDefault="002C35F6" w:rsidP="00A112D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="00CD7E57">
        <w:rPr>
          <w:sz w:val="28"/>
          <w:szCs w:val="28"/>
        </w:rPr>
        <w:t>Отчет</w:t>
      </w:r>
      <w:r>
        <w:rPr>
          <w:sz w:val="28"/>
          <w:szCs w:val="28"/>
        </w:rPr>
        <w:t xml:space="preserve"> </w:t>
      </w:r>
      <w:r w:rsidR="00CD7E57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CD7E57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 w:rsidR="00CD7E57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="00CD7E57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="00CD7E57">
        <w:rPr>
          <w:sz w:val="28"/>
          <w:szCs w:val="28"/>
        </w:rPr>
        <w:t>1,2,3</w:t>
      </w:r>
      <w:r>
        <w:rPr>
          <w:sz w:val="28"/>
          <w:szCs w:val="28"/>
        </w:rPr>
        <w:t xml:space="preserve"> </w:t>
      </w:r>
      <w:r w:rsidR="00CD7E57">
        <w:rPr>
          <w:sz w:val="28"/>
          <w:szCs w:val="28"/>
        </w:rPr>
        <w:t>кварталы</w:t>
      </w:r>
      <w:r>
        <w:rPr>
          <w:sz w:val="28"/>
          <w:szCs w:val="28"/>
        </w:rPr>
        <w:t xml:space="preserve"> </w:t>
      </w:r>
      <w:r w:rsidR="00CD7E57">
        <w:rPr>
          <w:sz w:val="28"/>
          <w:szCs w:val="28"/>
        </w:rPr>
        <w:t>предоставляется</w:t>
      </w:r>
      <w:r>
        <w:rPr>
          <w:sz w:val="28"/>
          <w:szCs w:val="28"/>
        </w:rPr>
        <w:t xml:space="preserve"> </w:t>
      </w:r>
      <w:r w:rsidR="00CD7E5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CD7E57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="00CD7E57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="00CD7E57">
        <w:rPr>
          <w:sz w:val="28"/>
          <w:szCs w:val="28"/>
        </w:rPr>
        <w:t>позднее</w:t>
      </w:r>
      <w:r>
        <w:rPr>
          <w:sz w:val="28"/>
          <w:szCs w:val="28"/>
        </w:rPr>
        <w:t xml:space="preserve"> </w:t>
      </w:r>
      <w:r w:rsidR="00CD7E57">
        <w:rPr>
          <w:sz w:val="28"/>
          <w:szCs w:val="28"/>
        </w:rPr>
        <w:t>15-го</w:t>
      </w:r>
      <w:r>
        <w:rPr>
          <w:sz w:val="28"/>
          <w:szCs w:val="28"/>
        </w:rPr>
        <w:t xml:space="preserve"> </w:t>
      </w:r>
      <w:r w:rsidR="00CD7E57">
        <w:rPr>
          <w:sz w:val="28"/>
          <w:szCs w:val="28"/>
        </w:rPr>
        <w:t>числа</w:t>
      </w:r>
      <w:r>
        <w:rPr>
          <w:sz w:val="28"/>
          <w:szCs w:val="28"/>
        </w:rPr>
        <w:t xml:space="preserve"> </w:t>
      </w:r>
      <w:r w:rsidR="00CD7E57">
        <w:rPr>
          <w:sz w:val="28"/>
          <w:szCs w:val="28"/>
        </w:rPr>
        <w:t>месяца,</w:t>
      </w:r>
      <w:r>
        <w:rPr>
          <w:sz w:val="28"/>
          <w:szCs w:val="28"/>
        </w:rPr>
        <w:t xml:space="preserve"> </w:t>
      </w:r>
      <w:r w:rsidR="00CD7E57">
        <w:rPr>
          <w:sz w:val="28"/>
          <w:szCs w:val="28"/>
        </w:rPr>
        <w:t>следующего</w:t>
      </w:r>
      <w:r>
        <w:rPr>
          <w:sz w:val="28"/>
          <w:szCs w:val="28"/>
        </w:rPr>
        <w:t xml:space="preserve"> </w:t>
      </w:r>
      <w:r w:rsidR="00CD7E57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="00CD7E57">
        <w:rPr>
          <w:sz w:val="28"/>
          <w:szCs w:val="28"/>
        </w:rPr>
        <w:t>отчетным</w:t>
      </w:r>
      <w:r>
        <w:rPr>
          <w:sz w:val="28"/>
          <w:szCs w:val="28"/>
        </w:rPr>
        <w:t xml:space="preserve"> </w:t>
      </w:r>
      <w:r w:rsidR="00CD7E57">
        <w:rPr>
          <w:sz w:val="28"/>
          <w:szCs w:val="28"/>
        </w:rPr>
        <w:t>кварталом</w:t>
      </w:r>
      <w:r w:rsidR="00A112D0">
        <w:rPr>
          <w:rFonts w:eastAsiaTheme="minorHAnsi"/>
          <w:sz w:val="28"/>
          <w:szCs w:val="28"/>
          <w:lang w:eastAsia="en-US"/>
        </w:rPr>
        <w:t>.</w:t>
      </w:r>
    </w:p>
    <w:p w:rsidR="00032CE5" w:rsidRDefault="002C35F6" w:rsidP="00A112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B07E77">
        <w:rPr>
          <w:rFonts w:ascii="Times New Roman" w:hAnsi="Times New Roman" w:cs="Times New Roman"/>
          <w:sz w:val="28"/>
          <w:szCs w:val="28"/>
        </w:rPr>
        <w:t>Ежегодно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B07E77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B07E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B07E77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B07E77">
        <w:rPr>
          <w:rFonts w:ascii="Times New Roman" w:hAnsi="Times New Roman" w:cs="Times New Roman"/>
          <w:sz w:val="28"/>
          <w:szCs w:val="28"/>
        </w:rPr>
        <w:t>года,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B07E77">
        <w:rPr>
          <w:rFonts w:ascii="Times New Roman" w:hAnsi="Times New Roman" w:cs="Times New Roman"/>
          <w:sz w:val="28"/>
          <w:szCs w:val="28"/>
        </w:rPr>
        <w:t>следующего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B07E77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B07E77">
        <w:rPr>
          <w:rFonts w:ascii="Times New Roman" w:hAnsi="Times New Roman" w:cs="Times New Roman"/>
          <w:sz w:val="28"/>
          <w:szCs w:val="28"/>
        </w:rPr>
        <w:t>отчетным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7011">
        <w:rPr>
          <w:rFonts w:ascii="Times New Roman" w:hAnsi="Times New Roman" w:cs="Times New Roman"/>
          <w:sz w:val="28"/>
          <w:szCs w:val="28"/>
        </w:rPr>
        <w:t>годом</w:t>
      </w:r>
      <w:r w:rsidR="00A5778C" w:rsidRPr="00B07E7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B07E77">
        <w:rPr>
          <w:rFonts w:ascii="Times New Roman" w:hAnsi="Times New Roman" w:cs="Times New Roman"/>
          <w:sz w:val="28"/>
          <w:szCs w:val="28"/>
        </w:rPr>
        <w:t>финансовое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B07E77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B07E77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B07E77">
        <w:rPr>
          <w:rFonts w:ascii="Times New Roman" w:hAnsi="Times New Roman" w:cs="Times New Roman"/>
          <w:sz w:val="28"/>
          <w:szCs w:val="28"/>
        </w:rPr>
        <w:t>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B07E77">
        <w:rPr>
          <w:rFonts w:ascii="Times New Roman" w:hAnsi="Times New Roman" w:cs="Times New Roman"/>
          <w:sz w:val="28"/>
          <w:szCs w:val="28"/>
        </w:rPr>
        <w:t>Ачинска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B07E77">
        <w:rPr>
          <w:rFonts w:ascii="Times New Roman" w:hAnsi="Times New Roman" w:cs="Times New Roman"/>
          <w:sz w:val="28"/>
          <w:szCs w:val="28"/>
        </w:rPr>
        <w:t>представляет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B07E7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B07E77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B07E77">
        <w:rPr>
          <w:rFonts w:ascii="Times New Roman" w:hAnsi="Times New Roman" w:cs="Times New Roman"/>
          <w:sz w:val="28"/>
          <w:szCs w:val="28"/>
        </w:rPr>
        <w:t>экономического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B07E77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B07E7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B07E77">
        <w:rPr>
          <w:rFonts w:ascii="Times New Roman" w:hAnsi="Times New Roman" w:cs="Times New Roman"/>
          <w:sz w:val="28"/>
          <w:szCs w:val="28"/>
        </w:rPr>
        <w:t>планирования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B07E77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B07E77">
        <w:rPr>
          <w:rFonts w:ascii="Times New Roman" w:hAnsi="Times New Roman" w:cs="Times New Roman"/>
          <w:sz w:val="28"/>
          <w:szCs w:val="28"/>
        </w:rPr>
        <w:t>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B07E77">
        <w:rPr>
          <w:rFonts w:ascii="Times New Roman" w:hAnsi="Times New Roman" w:cs="Times New Roman"/>
          <w:sz w:val="28"/>
          <w:szCs w:val="28"/>
        </w:rPr>
        <w:t>Ачинска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B07E77">
        <w:rPr>
          <w:rFonts w:ascii="Times New Roman" w:hAnsi="Times New Roman" w:cs="Times New Roman"/>
          <w:sz w:val="28"/>
          <w:szCs w:val="28"/>
        </w:rPr>
        <w:t>годовой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B07E77">
        <w:rPr>
          <w:rFonts w:ascii="Times New Roman" w:hAnsi="Times New Roman" w:cs="Times New Roman"/>
          <w:sz w:val="28"/>
          <w:szCs w:val="28"/>
        </w:rPr>
        <w:t>отчет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B07E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B07E77">
        <w:rPr>
          <w:rFonts w:ascii="Times New Roman" w:hAnsi="Times New Roman" w:cs="Times New Roman"/>
          <w:sz w:val="28"/>
          <w:szCs w:val="28"/>
        </w:rPr>
        <w:t>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B07E77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4E56">
        <w:rPr>
          <w:rFonts w:ascii="Times New Roman" w:hAnsi="Times New Roman" w:cs="Times New Roman"/>
          <w:sz w:val="28"/>
          <w:szCs w:val="28"/>
        </w:rPr>
        <w:t>подп</w:t>
      </w:r>
      <w:r w:rsidR="001C4E56" w:rsidRPr="00B07E77">
        <w:rPr>
          <w:rFonts w:ascii="Times New Roman" w:hAnsi="Times New Roman" w:cs="Times New Roman"/>
          <w:sz w:val="28"/>
          <w:szCs w:val="28"/>
        </w:rPr>
        <w:t>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B07E7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B07E77">
        <w:rPr>
          <w:rFonts w:ascii="Times New Roman" w:hAnsi="Times New Roman" w:cs="Times New Roman"/>
          <w:sz w:val="28"/>
          <w:szCs w:val="28"/>
        </w:rPr>
        <w:t>бумажных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B07E77">
        <w:rPr>
          <w:rFonts w:ascii="Times New Roman" w:hAnsi="Times New Roman" w:cs="Times New Roman"/>
          <w:sz w:val="28"/>
          <w:szCs w:val="28"/>
        </w:rPr>
        <w:t>носителях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B07E7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B07E7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B07E77">
        <w:rPr>
          <w:rFonts w:ascii="Times New Roman" w:hAnsi="Times New Roman" w:cs="Times New Roman"/>
          <w:sz w:val="28"/>
          <w:szCs w:val="28"/>
        </w:rPr>
        <w:t>электронном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B07E77">
        <w:rPr>
          <w:rFonts w:ascii="Times New Roman" w:hAnsi="Times New Roman" w:cs="Times New Roman"/>
          <w:sz w:val="28"/>
          <w:szCs w:val="28"/>
        </w:rPr>
        <w:t>виде.</w:t>
      </w:r>
    </w:p>
    <w:p w:rsidR="00A5778C" w:rsidRDefault="00A5778C" w:rsidP="00032C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срок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1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мая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года,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следующего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за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отчетным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CA636F">
        <w:rPr>
          <w:rFonts w:ascii="Times New Roman" w:hAnsi="Times New Roman" w:cs="Times New Roman"/>
          <w:sz w:val="28"/>
          <w:szCs w:val="28"/>
        </w:rPr>
        <w:t>годом</w:t>
      </w:r>
      <w:r w:rsidRPr="00B07E77">
        <w:rPr>
          <w:rFonts w:ascii="Times New Roman" w:hAnsi="Times New Roman" w:cs="Times New Roman"/>
          <w:sz w:val="28"/>
          <w:szCs w:val="28"/>
        </w:rPr>
        <w:t>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годовой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отчет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размещается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официальном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сайте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органов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местного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самоуправления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CA636F">
        <w:rPr>
          <w:rFonts w:ascii="Times New Roman" w:hAnsi="Times New Roman" w:cs="Times New Roman"/>
          <w:sz w:val="28"/>
          <w:szCs w:val="28"/>
        </w:rPr>
        <w:t>города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CA636F">
        <w:rPr>
          <w:rFonts w:ascii="Times New Roman" w:hAnsi="Times New Roman" w:cs="Times New Roman"/>
          <w:sz w:val="28"/>
          <w:szCs w:val="28"/>
        </w:rPr>
        <w:t>Ачинска</w:t>
      </w:r>
      <w:r w:rsidRPr="00B07E77">
        <w:rPr>
          <w:rFonts w:ascii="Times New Roman" w:hAnsi="Times New Roman" w:cs="Times New Roman"/>
          <w:sz w:val="28"/>
          <w:szCs w:val="28"/>
        </w:rPr>
        <w:t>: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http://www.adm-achinsk.ru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сети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Интернет.</w:t>
      </w:r>
    </w:p>
    <w:p w:rsidR="00A5778C" w:rsidRPr="00B07E77" w:rsidRDefault="00A577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778C" w:rsidRPr="00B07E77" w:rsidRDefault="00A5778C">
      <w:pPr>
        <w:rPr>
          <w:sz w:val="28"/>
          <w:szCs w:val="28"/>
        </w:rPr>
        <w:sectPr w:rsidR="00A5778C" w:rsidRPr="00B07E77" w:rsidSect="009D1DA8">
          <w:pgSz w:w="16838" w:h="11905" w:orient="landscape"/>
          <w:pgMar w:top="1701" w:right="1134" w:bottom="850" w:left="1134" w:header="227" w:footer="0" w:gutter="0"/>
          <w:cols w:space="720"/>
          <w:docGrid w:linePitch="326"/>
        </w:sectPr>
      </w:pPr>
    </w:p>
    <w:tbl>
      <w:tblPr>
        <w:tblStyle w:val="ab"/>
        <w:tblW w:w="0" w:type="auto"/>
        <w:tblInd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</w:tblGrid>
      <w:tr w:rsidR="00E10152" w:rsidRPr="00E10152" w:rsidTr="002C35F6">
        <w:tc>
          <w:tcPr>
            <w:tcW w:w="5812" w:type="dxa"/>
          </w:tcPr>
          <w:p w:rsidR="00E10152" w:rsidRPr="00E10152" w:rsidRDefault="00E10152" w:rsidP="002C35F6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101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015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01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0152" w:rsidRPr="00E10152" w:rsidTr="002C35F6">
        <w:tc>
          <w:tcPr>
            <w:tcW w:w="5812" w:type="dxa"/>
          </w:tcPr>
          <w:p w:rsidR="00E10152" w:rsidRPr="00E10152" w:rsidRDefault="00E10152" w:rsidP="002C35F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015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0152">
              <w:rPr>
                <w:rFonts w:ascii="Times New Roman" w:hAnsi="Times New Roman" w:cs="Times New Roman"/>
                <w:sz w:val="28"/>
                <w:szCs w:val="28"/>
              </w:rPr>
              <w:t>подпрограмме</w:t>
            </w:r>
          </w:p>
        </w:tc>
      </w:tr>
      <w:tr w:rsidR="00E10152" w:rsidRPr="00E10152" w:rsidTr="002C35F6">
        <w:tc>
          <w:tcPr>
            <w:tcW w:w="5812" w:type="dxa"/>
          </w:tcPr>
          <w:p w:rsidR="00E10152" w:rsidRPr="00E10152" w:rsidRDefault="00E10152" w:rsidP="002C35F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0152">
              <w:rPr>
                <w:rFonts w:ascii="Times New Roman" w:hAnsi="Times New Roman" w:cs="Times New Roman"/>
                <w:sz w:val="28"/>
                <w:szCs w:val="28"/>
              </w:rPr>
              <w:t>«Управление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10152">
              <w:rPr>
                <w:rFonts w:ascii="Times New Roman" w:hAnsi="Times New Roman" w:cs="Times New Roman"/>
                <w:sz w:val="28"/>
                <w:szCs w:val="28"/>
              </w:rPr>
              <w:t>муниципальным</w:t>
            </w:r>
            <w:proofErr w:type="gramEnd"/>
          </w:p>
        </w:tc>
      </w:tr>
      <w:tr w:rsidR="00E10152" w:rsidTr="002C35F6">
        <w:tc>
          <w:tcPr>
            <w:tcW w:w="5812" w:type="dxa"/>
          </w:tcPr>
          <w:p w:rsidR="00E10152" w:rsidRDefault="00E10152" w:rsidP="002C35F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0152">
              <w:rPr>
                <w:rFonts w:ascii="Times New Roman" w:hAnsi="Times New Roman" w:cs="Times New Roman"/>
                <w:sz w:val="28"/>
                <w:szCs w:val="28"/>
              </w:rPr>
              <w:t>долгом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0152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0152">
              <w:rPr>
                <w:rFonts w:ascii="Times New Roman" w:hAnsi="Times New Roman" w:cs="Times New Roman"/>
                <w:sz w:val="28"/>
                <w:szCs w:val="28"/>
              </w:rPr>
              <w:t>Ачинска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8744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744D">
              <w:rPr>
                <w:rFonts w:ascii="Times New Roman" w:hAnsi="Times New Roman" w:cs="Times New Roman"/>
                <w:sz w:val="28"/>
                <w:szCs w:val="28"/>
              </w:rPr>
              <w:t>реализуемой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744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744D">
              <w:rPr>
                <w:rFonts w:ascii="Times New Roman" w:hAnsi="Times New Roman" w:cs="Times New Roman"/>
                <w:sz w:val="28"/>
                <w:szCs w:val="28"/>
              </w:rPr>
              <w:t>рамках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744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744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744D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744D">
              <w:rPr>
                <w:rFonts w:ascii="Times New Roman" w:hAnsi="Times New Roman" w:cs="Times New Roman"/>
                <w:sz w:val="28"/>
                <w:szCs w:val="28"/>
              </w:rPr>
              <w:t>Ачинска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E8744D" w:rsidRPr="00B07E77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744D" w:rsidRPr="00B07E77">
              <w:rPr>
                <w:rFonts w:ascii="Times New Roman" w:hAnsi="Times New Roman" w:cs="Times New Roman"/>
                <w:sz w:val="28"/>
                <w:szCs w:val="28"/>
              </w:rPr>
              <w:t>муниципальными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744D" w:rsidRPr="00B07E77">
              <w:rPr>
                <w:rFonts w:ascii="Times New Roman" w:hAnsi="Times New Roman" w:cs="Times New Roman"/>
                <w:sz w:val="28"/>
                <w:szCs w:val="28"/>
              </w:rPr>
              <w:t>финансами</w:t>
            </w:r>
            <w:r w:rsidR="00E874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A5778C" w:rsidRPr="00B07E77" w:rsidRDefault="00A577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64CF" w:rsidRPr="00AB299E" w:rsidRDefault="009664CF" w:rsidP="009664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1834"/>
      <w:bookmarkEnd w:id="7"/>
      <w:r w:rsidRPr="00AB299E">
        <w:rPr>
          <w:rFonts w:ascii="Times New Roman" w:hAnsi="Times New Roman" w:cs="Times New Roman"/>
          <w:sz w:val="28"/>
          <w:szCs w:val="28"/>
        </w:rPr>
        <w:t>Перечень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B299E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B299E">
        <w:rPr>
          <w:rFonts w:ascii="Times New Roman" w:hAnsi="Times New Roman" w:cs="Times New Roman"/>
          <w:sz w:val="28"/>
          <w:szCs w:val="28"/>
        </w:rPr>
        <w:t>значения</w:t>
      </w:r>
    </w:p>
    <w:p w:rsidR="009664CF" w:rsidRDefault="009664CF" w:rsidP="009664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B299E">
        <w:rPr>
          <w:rFonts w:ascii="Times New Roman" w:hAnsi="Times New Roman" w:cs="Times New Roman"/>
          <w:sz w:val="28"/>
          <w:szCs w:val="28"/>
        </w:rPr>
        <w:t>показателей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B299E">
        <w:rPr>
          <w:rFonts w:ascii="Times New Roman" w:hAnsi="Times New Roman" w:cs="Times New Roman"/>
          <w:sz w:val="28"/>
          <w:szCs w:val="28"/>
        </w:rPr>
        <w:t>результативности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B299E">
        <w:rPr>
          <w:rFonts w:ascii="Times New Roman" w:hAnsi="Times New Roman" w:cs="Times New Roman"/>
          <w:sz w:val="28"/>
          <w:szCs w:val="28"/>
        </w:rPr>
        <w:t>подпрограммы</w:t>
      </w:r>
    </w:p>
    <w:p w:rsidR="002C35F6" w:rsidRDefault="002C35F6" w:rsidP="009664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1"/>
        <w:gridCol w:w="4945"/>
        <w:gridCol w:w="1641"/>
        <w:gridCol w:w="4095"/>
        <w:gridCol w:w="932"/>
        <w:gridCol w:w="823"/>
        <w:gridCol w:w="823"/>
        <w:gridCol w:w="824"/>
      </w:tblGrid>
      <w:tr w:rsidR="00AD476C" w:rsidRPr="002C35F6" w:rsidTr="0052232E">
        <w:trPr>
          <w:jc w:val="center"/>
        </w:trPr>
        <w:tc>
          <w:tcPr>
            <w:tcW w:w="629" w:type="dxa"/>
            <w:vMerge w:val="restart"/>
          </w:tcPr>
          <w:p w:rsidR="00AD476C" w:rsidRPr="002C35F6" w:rsidRDefault="0052232E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D476C" w:rsidRPr="002C35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AD476C" w:rsidRPr="002C35F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37" w:type="dxa"/>
            <w:vMerge w:val="restart"/>
          </w:tcPr>
          <w:p w:rsidR="00AD476C" w:rsidRPr="002C35F6" w:rsidRDefault="00AD476C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Цель,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результативности</w:t>
            </w:r>
          </w:p>
        </w:tc>
        <w:tc>
          <w:tcPr>
            <w:tcW w:w="1701" w:type="dxa"/>
            <w:vMerge w:val="restart"/>
          </w:tcPr>
          <w:p w:rsidR="00AD476C" w:rsidRPr="002C35F6" w:rsidRDefault="00AD476C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253" w:type="dxa"/>
            <w:vMerge w:val="restart"/>
          </w:tcPr>
          <w:p w:rsidR="00AD476C" w:rsidRPr="002C35F6" w:rsidRDefault="00AD476C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3515" w:type="dxa"/>
            <w:gridSpan w:val="4"/>
          </w:tcPr>
          <w:p w:rsidR="00AD476C" w:rsidRPr="002C35F6" w:rsidRDefault="00AD47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</w:tr>
      <w:tr w:rsidR="00AD476C" w:rsidRPr="002C35F6" w:rsidTr="0052232E">
        <w:trPr>
          <w:jc w:val="center"/>
        </w:trPr>
        <w:tc>
          <w:tcPr>
            <w:tcW w:w="629" w:type="dxa"/>
            <w:vMerge/>
          </w:tcPr>
          <w:p w:rsidR="00AD476C" w:rsidRPr="002C35F6" w:rsidRDefault="00AD476C"/>
        </w:tc>
        <w:tc>
          <w:tcPr>
            <w:tcW w:w="5137" w:type="dxa"/>
            <w:vMerge/>
          </w:tcPr>
          <w:p w:rsidR="00AD476C" w:rsidRPr="002C35F6" w:rsidRDefault="00AD476C"/>
        </w:tc>
        <w:tc>
          <w:tcPr>
            <w:tcW w:w="1701" w:type="dxa"/>
            <w:vMerge/>
          </w:tcPr>
          <w:p w:rsidR="00AD476C" w:rsidRPr="002C35F6" w:rsidRDefault="00AD476C"/>
        </w:tc>
        <w:tc>
          <w:tcPr>
            <w:tcW w:w="4253" w:type="dxa"/>
            <w:vMerge/>
          </w:tcPr>
          <w:p w:rsidR="00AD476C" w:rsidRPr="002C35F6" w:rsidRDefault="00AD476C"/>
        </w:tc>
        <w:tc>
          <w:tcPr>
            <w:tcW w:w="964" w:type="dxa"/>
          </w:tcPr>
          <w:p w:rsidR="00AD476C" w:rsidRPr="002C35F6" w:rsidRDefault="00AD2F62" w:rsidP="00B70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70AE9" w:rsidRPr="002C3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476C" w:rsidRPr="002C35F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AD476C" w:rsidRPr="002C35F6" w:rsidRDefault="00AD2F62" w:rsidP="00B70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70AE9" w:rsidRPr="002C35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476C" w:rsidRPr="002C35F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AD476C" w:rsidRPr="002C35F6" w:rsidRDefault="00904FF0" w:rsidP="00B70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A7F24" w:rsidRPr="002C35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476C" w:rsidRPr="002C35F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AD476C" w:rsidRPr="002C35F6" w:rsidRDefault="00AD476C" w:rsidP="00B70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D2F62" w:rsidRPr="002C3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0AE9" w:rsidRPr="002C35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AD476C" w:rsidRPr="002C35F6" w:rsidTr="0052232E">
        <w:trPr>
          <w:jc w:val="center"/>
        </w:trPr>
        <w:tc>
          <w:tcPr>
            <w:tcW w:w="629" w:type="dxa"/>
          </w:tcPr>
          <w:p w:rsidR="00AD476C" w:rsidRPr="002C35F6" w:rsidRDefault="00AD476C" w:rsidP="00D81A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7" w:type="dxa"/>
          </w:tcPr>
          <w:p w:rsidR="00AD476C" w:rsidRPr="002C35F6" w:rsidRDefault="00AD476C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D476C" w:rsidRPr="002C35F6" w:rsidRDefault="00AD476C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AD476C" w:rsidRPr="002C35F6" w:rsidRDefault="00AD476C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4" w:type="dxa"/>
          </w:tcPr>
          <w:p w:rsidR="00AD476C" w:rsidRPr="002C35F6" w:rsidRDefault="00AD476C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AD476C" w:rsidRPr="002C35F6" w:rsidRDefault="00AD476C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AD476C" w:rsidRPr="002C35F6" w:rsidRDefault="00AD476C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AD476C" w:rsidRPr="002C35F6" w:rsidRDefault="00AD476C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D476C" w:rsidRPr="002C35F6" w:rsidTr="0052232E">
        <w:trPr>
          <w:jc w:val="center"/>
        </w:trPr>
        <w:tc>
          <w:tcPr>
            <w:tcW w:w="629" w:type="dxa"/>
          </w:tcPr>
          <w:p w:rsidR="00AD476C" w:rsidRPr="002C35F6" w:rsidRDefault="00AD476C" w:rsidP="00D81A1C">
            <w:r w:rsidRPr="002C35F6">
              <w:t>1</w:t>
            </w:r>
          </w:p>
        </w:tc>
        <w:tc>
          <w:tcPr>
            <w:tcW w:w="14606" w:type="dxa"/>
            <w:gridSpan w:val="7"/>
          </w:tcPr>
          <w:p w:rsidR="00AD476C" w:rsidRPr="002C35F6" w:rsidRDefault="00AD476C" w:rsidP="00AD47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подпрограммы: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эффективное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долгом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</w:tr>
      <w:tr w:rsidR="002C1530" w:rsidRPr="002C35F6" w:rsidTr="0052232E">
        <w:trPr>
          <w:jc w:val="center"/>
        </w:trPr>
        <w:tc>
          <w:tcPr>
            <w:tcW w:w="629" w:type="dxa"/>
          </w:tcPr>
          <w:p w:rsidR="002C1530" w:rsidRPr="002C35F6" w:rsidRDefault="001C0B55" w:rsidP="00D81A1C">
            <w:r w:rsidRPr="002C35F6">
              <w:t>2</w:t>
            </w:r>
          </w:p>
        </w:tc>
        <w:tc>
          <w:tcPr>
            <w:tcW w:w="14606" w:type="dxa"/>
            <w:gridSpan w:val="7"/>
          </w:tcPr>
          <w:p w:rsidR="002C1530" w:rsidRPr="002C35F6" w:rsidRDefault="00406981" w:rsidP="004C67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1: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769" w:rsidRPr="002C35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C1530" w:rsidRPr="002C35F6">
              <w:rPr>
                <w:rFonts w:ascii="Times New Roman" w:hAnsi="Times New Roman" w:cs="Times New Roman"/>
                <w:sz w:val="24"/>
                <w:szCs w:val="24"/>
              </w:rPr>
              <w:t>бслуживание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1530" w:rsidRPr="002C35F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1530" w:rsidRPr="002C35F6">
              <w:rPr>
                <w:rFonts w:ascii="Times New Roman" w:hAnsi="Times New Roman" w:cs="Times New Roman"/>
                <w:sz w:val="24"/>
                <w:szCs w:val="24"/>
              </w:rPr>
              <w:t>долга.</w:t>
            </w:r>
          </w:p>
        </w:tc>
      </w:tr>
      <w:tr w:rsidR="004674F3" w:rsidRPr="002C35F6" w:rsidTr="0052232E">
        <w:trPr>
          <w:jc w:val="center"/>
        </w:trPr>
        <w:tc>
          <w:tcPr>
            <w:tcW w:w="629" w:type="dxa"/>
          </w:tcPr>
          <w:p w:rsidR="004674F3" w:rsidRPr="002C35F6" w:rsidRDefault="001C0B55" w:rsidP="00D81A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74F3" w:rsidRPr="002C35F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137" w:type="dxa"/>
          </w:tcPr>
          <w:p w:rsidR="004674F3" w:rsidRPr="002C35F6" w:rsidRDefault="004674F3" w:rsidP="005B22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результативности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2254" w:rsidRPr="002C3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Просроченная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задолженность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долговым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обязательствам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1701" w:type="dxa"/>
          </w:tcPr>
          <w:p w:rsidR="004674F3" w:rsidRPr="002C35F6" w:rsidRDefault="004674F3" w:rsidP="009254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4253" w:type="dxa"/>
          </w:tcPr>
          <w:p w:rsidR="004674F3" w:rsidRPr="002C35F6" w:rsidRDefault="004674F3" w:rsidP="009254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долговая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книга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964" w:type="dxa"/>
          </w:tcPr>
          <w:p w:rsidR="004674F3" w:rsidRPr="002C35F6" w:rsidRDefault="002C35F6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74F3" w:rsidRPr="002C3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674F3" w:rsidRPr="002C35F6" w:rsidRDefault="002C35F6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74F3" w:rsidRPr="002C3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674F3" w:rsidRPr="002C35F6" w:rsidRDefault="002C35F6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74F3" w:rsidRPr="002C3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674F3" w:rsidRPr="002C35F6" w:rsidRDefault="002C35F6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74F3" w:rsidRPr="002C3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13BD" w:rsidRPr="002C35F6" w:rsidTr="0052232E">
        <w:trPr>
          <w:jc w:val="center"/>
        </w:trPr>
        <w:tc>
          <w:tcPr>
            <w:tcW w:w="629" w:type="dxa"/>
          </w:tcPr>
          <w:p w:rsidR="006B13BD" w:rsidRPr="002C35F6" w:rsidRDefault="006B13BD" w:rsidP="00D81A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06" w:type="dxa"/>
            <w:gridSpan w:val="7"/>
          </w:tcPr>
          <w:p w:rsidR="006B13BD" w:rsidRPr="002C35F6" w:rsidRDefault="006B13BD" w:rsidP="006B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сохранение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объема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структуры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долга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экономически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безопасном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</w:p>
        </w:tc>
      </w:tr>
      <w:tr w:rsidR="004674F3" w:rsidRPr="002C35F6" w:rsidTr="0052232E">
        <w:trPr>
          <w:jc w:val="center"/>
        </w:trPr>
        <w:tc>
          <w:tcPr>
            <w:tcW w:w="629" w:type="dxa"/>
          </w:tcPr>
          <w:p w:rsidR="004674F3" w:rsidRPr="002C35F6" w:rsidRDefault="001C0B55" w:rsidP="00D81A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674F3" w:rsidRPr="002C35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7" w:type="dxa"/>
          </w:tcPr>
          <w:p w:rsidR="004674F3" w:rsidRPr="002C35F6" w:rsidRDefault="004674F3" w:rsidP="009254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результативности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F99" w:rsidRPr="002C35F6">
              <w:rPr>
                <w:rFonts w:ascii="Times New Roman" w:hAnsi="Times New Roman" w:cs="Times New Roman"/>
                <w:sz w:val="24"/>
                <w:szCs w:val="24"/>
              </w:rPr>
              <w:t>Отношение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F99" w:rsidRPr="002C35F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F99" w:rsidRPr="002C35F6">
              <w:rPr>
                <w:rFonts w:ascii="Times New Roman" w:hAnsi="Times New Roman" w:cs="Times New Roman"/>
                <w:sz w:val="24"/>
                <w:szCs w:val="24"/>
              </w:rPr>
              <w:t>долга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F99" w:rsidRPr="002C35F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F99" w:rsidRPr="002C35F6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F99" w:rsidRPr="002C35F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F99" w:rsidRPr="002C35F6">
              <w:rPr>
                <w:rFonts w:ascii="Times New Roman" w:hAnsi="Times New Roman" w:cs="Times New Roman"/>
                <w:sz w:val="24"/>
                <w:szCs w:val="24"/>
              </w:rPr>
              <w:t>доходам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F99" w:rsidRPr="002C35F6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F99" w:rsidRPr="002C35F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F99" w:rsidRPr="002C35F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F99" w:rsidRPr="002C35F6">
              <w:rPr>
                <w:rFonts w:ascii="Times New Roman" w:hAnsi="Times New Roman" w:cs="Times New Roman"/>
                <w:sz w:val="24"/>
                <w:szCs w:val="24"/>
              </w:rPr>
              <w:t>исключением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F99" w:rsidRPr="002C3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безвозмездных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F99" w:rsidRPr="002C35F6">
              <w:rPr>
                <w:rFonts w:ascii="Times New Roman" w:hAnsi="Times New Roman" w:cs="Times New Roman"/>
                <w:sz w:val="24"/>
                <w:szCs w:val="24"/>
              </w:rPr>
              <w:t>поступлений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F99" w:rsidRPr="002C35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F99" w:rsidRPr="002C35F6">
              <w:rPr>
                <w:rFonts w:ascii="Times New Roman" w:hAnsi="Times New Roman" w:cs="Times New Roman"/>
                <w:sz w:val="24"/>
                <w:szCs w:val="24"/>
              </w:rPr>
              <w:t>(или)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F99" w:rsidRPr="002C35F6">
              <w:rPr>
                <w:rFonts w:ascii="Times New Roman" w:hAnsi="Times New Roman" w:cs="Times New Roman"/>
                <w:sz w:val="24"/>
                <w:szCs w:val="24"/>
              </w:rPr>
              <w:t>поступлений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F99" w:rsidRPr="002C35F6">
              <w:rPr>
                <w:rFonts w:ascii="Times New Roman" w:hAnsi="Times New Roman" w:cs="Times New Roman"/>
                <w:sz w:val="24"/>
                <w:szCs w:val="24"/>
              </w:rPr>
              <w:t>налоговых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F99" w:rsidRPr="002C35F6">
              <w:rPr>
                <w:rFonts w:ascii="Times New Roman" w:hAnsi="Times New Roman" w:cs="Times New Roman"/>
                <w:sz w:val="24"/>
                <w:szCs w:val="24"/>
              </w:rPr>
              <w:t>доходов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F99" w:rsidRPr="002C35F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F99" w:rsidRPr="002C35F6">
              <w:rPr>
                <w:rFonts w:ascii="Times New Roman" w:hAnsi="Times New Roman" w:cs="Times New Roman"/>
                <w:sz w:val="24"/>
                <w:szCs w:val="24"/>
              </w:rPr>
              <w:t>дополнительным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F99" w:rsidRPr="002C35F6">
              <w:rPr>
                <w:rFonts w:ascii="Times New Roman" w:hAnsi="Times New Roman" w:cs="Times New Roman"/>
                <w:sz w:val="24"/>
                <w:szCs w:val="24"/>
              </w:rPr>
              <w:t>нормативам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F99" w:rsidRPr="002C35F6">
              <w:rPr>
                <w:rFonts w:ascii="Times New Roman" w:hAnsi="Times New Roman" w:cs="Times New Roman"/>
                <w:sz w:val="24"/>
                <w:szCs w:val="24"/>
              </w:rPr>
              <w:t>отчислений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F99" w:rsidRPr="002C35F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F99" w:rsidRPr="002C35F6">
              <w:rPr>
                <w:rFonts w:ascii="Times New Roman" w:hAnsi="Times New Roman" w:cs="Times New Roman"/>
                <w:sz w:val="24"/>
                <w:szCs w:val="24"/>
              </w:rPr>
              <w:t>налога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F99" w:rsidRPr="002C35F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F99" w:rsidRPr="002C35F6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F99" w:rsidRPr="002C35F6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F99" w:rsidRPr="002C35F6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</w:p>
        </w:tc>
        <w:tc>
          <w:tcPr>
            <w:tcW w:w="1701" w:type="dxa"/>
          </w:tcPr>
          <w:p w:rsidR="004674F3" w:rsidRPr="002C35F6" w:rsidRDefault="004674F3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4253" w:type="dxa"/>
          </w:tcPr>
          <w:p w:rsidR="004674F3" w:rsidRPr="002C35F6" w:rsidRDefault="004674F3" w:rsidP="009254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Ачинского</w:t>
            </w:r>
            <w:proofErr w:type="spellEnd"/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депутатов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финансовый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год,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утверждении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очередной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финансовый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964" w:type="dxa"/>
          </w:tcPr>
          <w:p w:rsidR="004674F3" w:rsidRPr="002C35F6" w:rsidRDefault="00B5440D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≤</w:t>
            </w:r>
            <w:r w:rsidR="004674F3" w:rsidRPr="002C35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4674F3" w:rsidRPr="002C35F6" w:rsidRDefault="00B5440D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≤</w:t>
            </w:r>
            <w:r w:rsidR="004674F3" w:rsidRPr="002C35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4674F3" w:rsidRPr="002C35F6" w:rsidRDefault="00B5440D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≤</w:t>
            </w:r>
            <w:r w:rsidR="004674F3" w:rsidRPr="002C35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4674F3" w:rsidRPr="002C35F6" w:rsidRDefault="00B5440D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≤</w:t>
            </w:r>
            <w:r w:rsidR="004674F3" w:rsidRPr="002C35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B13BD" w:rsidRPr="002C35F6" w:rsidTr="0052232E">
        <w:trPr>
          <w:jc w:val="center"/>
        </w:trPr>
        <w:tc>
          <w:tcPr>
            <w:tcW w:w="629" w:type="dxa"/>
          </w:tcPr>
          <w:p w:rsidR="006B13BD" w:rsidRPr="002C35F6" w:rsidRDefault="006B13BD" w:rsidP="00D81A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606" w:type="dxa"/>
            <w:gridSpan w:val="7"/>
          </w:tcPr>
          <w:p w:rsidR="006B13BD" w:rsidRPr="002C35F6" w:rsidRDefault="0052232E" w:rsidP="006B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3: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13BD" w:rsidRPr="002C35F6"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13BD" w:rsidRPr="002C35F6">
              <w:rPr>
                <w:rFonts w:ascii="Times New Roman" w:hAnsi="Times New Roman" w:cs="Times New Roman"/>
                <w:sz w:val="24"/>
                <w:szCs w:val="24"/>
              </w:rPr>
              <w:t>ограничений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13BD" w:rsidRPr="002C35F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13BD" w:rsidRPr="002C35F6">
              <w:rPr>
                <w:rFonts w:ascii="Times New Roman" w:hAnsi="Times New Roman" w:cs="Times New Roman"/>
                <w:sz w:val="24"/>
                <w:szCs w:val="24"/>
              </w:rPr>
              <w:t>объему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13BD" w:rsidRPr="002C35F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13BD" w:rsidRPr="002C35F6">
              <w:rPr>
                <w:rFonts w:ascii="Times New Roman" w:hAnsi="Times New Roman" w:cs="Times New Roman"/>
                <w:sz w:val="24"/>
                <w:szCs w:val="24"/>
              </w:rPr>
              <w:t>долга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13BD" w:rsidRPr="002C35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13BD" w:rsidRPr="002C35F6">
              <w:rPr>
                <w:rFonts w:ascii="Times New Roman" w:hAnsi="Times New Roman" w:cs="Times New Roman"/>
                <w:sz w:val="24"/>
                <w:szCs w:val="24"/>
              </w:rPr>
              <w:t>расходам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13BD" w:rsidRPr="002C35F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13BD" w:rsidRPr="002C35F6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13BD" w:rsidRPr="002C35F6">
              <w:rPr>
                <w:rFonts w:ascii="Times New Roman" w:hAnsi="Times New Roman" w:cs="Times New Roman"/>
                <w:sz w:val="24"/>
                <w:szCs w:val="24"/>
              </w:rPr>
              <w:t>обслуживание,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13BD" w:rsidRPr="002C35F6">
              <w:rPr>
                <w:rFonts w:ascii="Times New Roman" w:hAnsi="Times New Roman" w:cs="Times New Roman"/>
                <w:sz w:val="24"/>
                <w:szCs w:val="24"/>
              </w:rPr>
              <w:t>установленных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13BD" w:rsidRPr="002C35F6">
              <w:rPr>
                <w:rFonts w:ascii="Times New Roman" w:hAnsi="Times New Roman" w:cs="Times New Roman"/>
                <w:sz w:val="24"/>
                <w:szCs w:val="24"/>
              </w:rPr>
              <w:t>федеральным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13BD" w:rsidRPr="002C35F6">
              <w:rPr>
                <w:rFonts w:ascii="Times New Roman" w:hAnsi="Times New Roman" w:cs="Times New Roman"/>
                <w:sz w:val="24"/>
                <w:szCs w:val="24"/>
              </w:rPr>
              <w:t>законодательством</w:t>
            </w:r>
          </w:p>
        </w:tc>
      </w:tr>
      <w:tr w:rsidR="004674F3" w:rsidRPr="002C35F6" w:rsidTr="0052232E">
        <w:trPr>
          <w:jc w:val="center"/>
        </w:trPr>
        <w:tc>
          <w:tcPr>
            <w:tcW w:w="629" w:type="dxa"/>
          </w:tcPr>
          <w:p w:rsidR="004674F3" w:rsidRPr="002C35F6" w:rsidRDefault="001C0B55" w:rsidP="00D81A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137" w:type="dxa"/>
          </w:tcPr>
          <w:p w:rsidR="004674F3" w:rsidRPr="002C35F6" w:rsidRDefault="004674F3" w:rsidP="009254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результативности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2254" w:rsidRPr="002C3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74F3" w:rsidRPr="002C35F6" w:rsidRDefault="004674F3" w:rsidP="009254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обслуживание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долга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объеме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города,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исключением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объема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расходов,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осуществляются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субвенций,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предоставляемых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1701" w:type="dxa"/>
          </w:tcPr>
          <w:p w:rsidR="004674F3" w:rsidRPr="002C35F6" w:rsidRDefault="004674F3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53" w:type="dxa"/>
          </w:tcPr>
          <w:p w:rsidR="004674F3" w:rsidRPr="002C35F6" w:rsidRDefault="004674F3" w:rsidP="009254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Ачинского</w:t>
            </w:r>
            <w:proofErr w:type="spellEnd"/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депутатов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финансовый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год,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утверждении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очередной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финансовый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964" w:type="dxa"/>
          </w:tcPr>
          <w:p w:rsidR="004674F3" w:rsidRPr="002C35F6" w:rsidRDefault="00B5440D" w:rsidP="00B70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≤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0AE9" w:rsidRPr="002C35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4674F3" w:rsidRPr="002C35F6" w:rsidRDefault="00B5440D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≤</w:t>
            </w:r>
            <w:r w:rsidR="004674F3" w:rsidRPr="002C3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5F99" w:rsidRPr="002C3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674F3" w:rsidRPr="002C35F6" w:rsidRDefault="00B5440D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≤</w:t>
            </w:r>
            <w:r w:rsidR="004674F3" w:rsidRPr="002C3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5F99" w:rsidRPr="002C3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674F3" w:rsidRPr="002C35F6" w:rsidRDefault="00B5440D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≤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74F3" w:rsidRPr="002C3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5F99" w:rsidRPr="002C3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B13BD" w:rsidRDefault="002C35F6" w:rsidP="002C35F6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b"/>
        <w:tblW w:w="0" w:type="auto"/>
        <w:tblInd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</w:tblGrid>
      <w:tr w:rsidR="007D2F06" w:rsidRPr="007D2F06" w:rsidTr="002C35F6">
        <w:tc>
          <w:tcPr>
            <w:tcW w:w="6096" w:type="dxa"/>
          </w:tcPr>
          <w:p w:rsidR="007D2F06" w:rsidRPr="007D2F06" w:rsidRDefault="007D2F06" w:rsidP="002C35F6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D2F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2F0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2F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D2F06" w:rsidRPr="007D2F06" w:rsidTr="002C35F6">
        <w:tc>
          <w:tcPr>
            <w:tcW w:w="6096" w:type="dxa"/>
          </w:tcPr>
          <w:p w:rsidR="007D2F06" w:rsidRPr="007D2F06" w:rsidRDefault="007D2F06" w:rsidP="002C35F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D2F0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2F06">
              <w:rPr>
                <w:rFonts w:ascii="Times New Roman" w:hAnsi="Times New Roman" w:cs="Times New Roman"/>
                <w:sz w:val="28"/>
                <w:szCs w:val="28"/>
              </w:rPr>
              <w:t>подпрограмме</w:t>
            </w:r>
          </w:p>
        </w:tc>
      </w:tr>
      <w:tr w:rsidR="007D2F06" w:rsidRPr="007D2F06" w:rsidTr="002C35F6">
        <w:tc>
          <w:tcPr>
            <w:tcW w:w="6096" w:type="dxa"/>
          </w:tcPr>
          <w:p w:rsidR="007D2F06" w:rsidRPr="007D2F06" w:rsidRDefault="007D2F06" w:rsidP="002C35F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D2F06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D2F06">
              <w:rPr>
                <w:rFonts w:ascii="Times New Roman" w:hAnsi="Times New Roman" w:cs="Times New Roman"/>
                <w:sz w:val="28"/>
                <w:szCs w:val="28"/>
              </w:rPr>
              <w:t>муниципальным</w:t>
            </w:r>
            <w:proofErr w:type="gramEnd"/>
          </w:p>
        </w:tc>
      </w:tr>
      <w:tr w:rsidR="007D2F06" w:rsidRPr="007D2F06" w:rsidTr="002C35F6">
        <w:tc>
          <w:tcPr>
            <w:tcW w:w="6096" w:type="dxa"/>
          </w:tcPr>
          <w:p w:rsidR="007D2F06" w:rsidRPr="007D2F06" w:rsidRDefault="007D2F06" w:rsidP="002C35F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D2F06">
              <w:rPr>
                <w:rFonts w:ascii="Times New Roman" w:hAnsi="Times New Roman" w:cs="Times New Roman"/>
                <w:sz w:val="28"/>
                <w:szCs w:val="28"/>
              </w:rPr>
              <w:t>долгом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2F06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2F06">
              <w:rPr>
                <w:rFonts w:ascii="Times New Roman" w:hAnsi="Times New Roman" w:cs="Times New Roman"/>
                <w:sz w:val="28"/>
                <w:szCs w:val="28"/>
              </w:rPr>
              <w:t>Ачинска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8744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744D">
              <w:rPr>
                <w:rFonts w:ascii="Times New Roman" w:hAnsi="Times New Roman" w:cs="Times New Roman"/>
                <w:sz w:val="28"/>
                <w:szCs w:val="28"/>
              </w:rPr>
              <w:t>реализуемой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744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744D">
              <w:rPr>
                <w:rFonts w:ascii="Times New Roman" w:hAnsi="Times New Roman" w:cs="Times New Roman"/>
                <w:sz w:val="28"/>
                <w:szCs w:val="28"/>
              </w:rPr>
              <w:t>рамках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744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744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744D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744D">
              <w:rPr>
                <w:rFonts w:ascii="Times New Roman" w:hAnsi="Times New Roman" w:cs="Times New Roman"/>
                <w:sz w:val="28"/>
                <w:szCs w:val="28"/>
              </w:rPr>
              <w:t>Ачинска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744D">
              <w:rPr>
                <w:rFonts w:ascii="Times New Roman" w:hAnsi="Times New Roman" w:cs="Times New Roman"/>
                <w:sz w:val="28"/>
                <w:szCs w:val="28"/>
              </w:rPr>
              <w:t>««</w:t>
            </w:r>
            <w:r w:rsidR="00E8744D" w:rsidRPr="00B07E77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744D" w:rsidRPr="00B07E77">
              <w:rPr>
                <w:rFonts w:ascii="Times New Roman" w:hAnsi="Times New Roman" w:cs="Times New Roman"/>
                <w:sz w:val="28"/>
                <w:szCs w:val="28"/>
              </w:rPr>
              <w:t>муниципальными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744D" w:rsidRPr="00B07E77">
              <w:rPr>
                <w:rFonts w:ascii="Times New Roman" w:hAnsi="Times New Roman" w:cs="Times New Roman"/>
                <w:sz w:val="28"/>
                <w:szCs w:val="28"/>
              </w:rPr>
              <w:t>финансами</w:t>
            </w:r>
            <w:r w:rsidR="00E874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A5778C" w:rsidRPr="00B07E77" w:rsidRDefault="00A5778C" w:rsidP="002C35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045E6" w:rsidRDefault="00E21F90" w:rsidP="00E874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1902"/>
      <w:bookmarkEnd w:id="8"/>
      <w:r w:rsidRPr="00AB299E">
        <w:rPr>
          <w:rFonts w:ascii="Times New Roman" w:hAnsi="Times New Roman" w:cs="Times New Roman"/>
          <w:sz w:val="28"/>
          <w:szCs w:val="28"/>
        </w:rPr>
        <w:t>Перечень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B299E">
        <w:rPr>
          <w:rFonts w:ascii="Times New Roman" w:hAnsi="Times New Roman" w:cs="Times New Roman"/>
          <w:sz w:val="28"/>
          <w:szCs w:val="28"/>
        </w:rPr>
        <w:t>мероприятий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AB299E">
        <w:rPr>
          <w:rFonts w:ascii="Times New Roman" w:hAnsi="Times New Roman" w:cs="Times New Roman"/>
          <w:sz w:val="28"/>
          <w:szCs w:val="28"/>
        </w:rPr>
        <w:t>подпрограммы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35F6" w:rsidRDefault="002C35F6" w:rsidP="00E874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5"/>
        <w:gridCol w:w="2197"/>
        <w:gridCol w:w="153"/>
        <w:gridCol w:w="2047"/>
        <w:gridCol w:w="672"/>
        <w:gridCol w:w="119"/>
        <w:gridCol w:w="594"/>
        <w:gridCol w:w="229"/>
        <w:gridCol w:w="1231"/>
        <w:gridCol w:w="13"/>
        <w:gridCol w:w="124"/>
        <w:gridCol w:w="550"/>
        <w:gridCol w:w="136"/>
        <w:gridCol w:w="959"/>
        <w:gridCol w:w="958"/>
        <w:gridCol w:w="138"/>
        <w:gridCol w:w="684"/>
        <w:gridCol w:w="411"/>
        <w:gridCol w:w="958"/>
        <w:gridCol w:w="137"/>
        <w:gridCol w:w="1639"/>
      </w:tblGrid>
      <w:tr w:rsidR="00A30BB6" w:rsidRPr="002C35F6" w:rsidTr="00FD4634">
        <w:trPr>
          <w:jc w:val="center"/>
        </w:trPr>
        <w:tc>
          <w:tcPr>
            <w:tcW w:w="745" w:type="dxa"/>
            <w:vMerge w:val="restart"/>
          </w:tcPr>
          <w:p w:rsidR="00A30BB6" w:rsidRPr="002C35F6" w:rsidRDefault="00D03D27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30BB6" w:rsidRPr="002C35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A30BB6" w:rsidRPr="002C35F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50" w:type="dxa"/>
            <w:gridSpan w:val="2"/>
            <w:vMerge w:val="restart"/>
          </w:tcPr>
          <w:p w:rsidR="00A30BB6" w:rsidRPr="002C35F6" w:rsidRDefault="00A30BB6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Цель,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задачи,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2047" w:type="dxa"/>
            <w:vMerge w:val="restart"/>
          </w:tcPr>
          <w:p w:rsidR="00A30BB6" w:rsidRPr="002C35F6" w:rsidRDefault="00A30BB6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3668" w:type="dxa"/>
            <w:gridSpan w:val="9"/>
          </w:tcPr>
          <w:p w:rsidR="00A30BB6" w:rsidRPr="002C35F6" w:rsidRDefault="00A30BB6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</w:tc>
        <w:tc>
          <w:tcPr>
            <w:tcW w:w="4108" w:type="dxa"/>
            <w:gridSpan w:val="6"/>
          </w:tcPr>
          <w:p w:rsidR="00A30BB6" w:rsidRPr="002C35F6" w:rsidRDefault="00A30BB6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годам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1776" w:type="dxa"/>
            <w:gridSpan w:val="2"/>
            <w:vMerge w:val="restart"/>
          </w:tcPr>
          <w:p w:rsidR="00A30BB6" w:rsidRPr="002C35F6" w:rsidRDefault="00A30BB6" w:rsidP="0052232E">
            <w:pPr>
              <w:jc w:val="center"/>
            </w:pPr>
            <w:r w:rsidRPr="002C35F6">
              <w:t>Ожидаемый</w:t>
            </w:r>
            <w:r w:rsidR="002C35F6" w:rsidRPr="002C35F6">
              <w:t xml:space="preserve"> </w:t>
            </w:r>
            <w:proofErr w:type="spellStart"/>
            <w:proofErr w:type="gramStart"/>
            <w:r w:rsidRPr="002C35F6">
              <w:t>непосред</w:t>
            </w:r>
            <w:proofErr w:type="spellEnd"/>
            <w:r w:rsidR="002C35F6" w:rsidRPr="002C35F6">
              <w:t xml:space="preserve"> </w:t>
            </w:r>
            <w:proofErr w:type="spellStart"/>
            <w:r w:rsidRPr="002C35F6">
              <w:t>ственный</w:t>
            </w:r>
            <w:proofErr w:type="spellEnd"/>
            <w:proofErr w:type="gramEnd"/>
            <w:r w:rsidR="002C35F6" w:rsidRPr="002C35F6">
              <w:t xml:space="preserve"> </w:t>
            </w:r>
            <w:r w:rsidRPr="002C35F6">
              <w:t>результат</w:t>
            </w:r>
            <w:r w:rsidR="002C35F6" w:rsidRPr="002C35F6">
              <w:t xml:space="preserve"> </w:t>
            </w:r>
            <w:r w:rsidRPr="002C35F6">
              <w:t>(краткое</w:t>
            </w:r>
            <w:r w:rsidR="002C35F6" w:rsidRPr="002C35F6">
              <w:t xml:space="preserve"> </w:t>
            </w:r>
            <w:r w:rsidRPr="002C35F6">
              <w:t>описание)</w:t>
            </w:r>
            <w:r w:rsidR="002C35F6" w:rsidRPr="002C35F6">
              <w:t xml:space="preserve"> </w:t>
            </w:r>
            <w:r w:rsidRPr="002C35F6">
              <w:t>от</w:t>
            </w:r>
            <w:r w:rsidR="002C35F6" w:rsidRPr="002C35F6">
              <w:t xml:space="preserve"> </w:t>
            </w:r>
            <w:r w:rsidRPr="002C35F6">
              <w:t>реализации</w:t>
            </w:r>
            <w:r w:rsidR="002C35F6" w:rsidRPr="002C35F6">
              <w:t xml:space="preserve"> </w:t>
            </w:r>
            <w:proofErr w:type="spellStart"/>
            <w:r w:rsidR="0002791F" w:rsidRPr="002C35F6">
              <w:t>подпрограм</w:t>
            </w:r>
            <w:proofErr w:type="spellEnd"/>
            <w:r w:rsidR="002C35F6" w:rsidRPr="002C35F6">
              <w:t xml:space="preserve"> </w:t>
            </w:r>
            <w:r w:rsidRPr="002C35F6">
              <w:t>много</w:t>
            </w:r>
            <w:r w:rsidR="002C35F6" w:rsidRPr="002C35F6">
              <w:t xml:space="preserve"> </w:t>
            </w:r>
            <w:r w:rsidRPr="002C35F6">
              <w:t>мероприятия</w:t>
            </w:r>
            <w:r w:rsidR="002C35F6" w:rsidRPr="002C35F6">
              <w:t xml:space="preserve"> </w:t>
            </w:r>
            <w:r w:rsidRPr="002C35F6">
              <w:t>(в</w:t>
            </w:r>
            <w:r w:rsidR="002C35F6" w:rsidRPr="002C35F6">
              <w:t xml:space="preserve"> </w:t>
            </w:r>
            <w:r w:rsidRPr="002C35F6">
              <w:t>том</w:t>
            </w:r>
            <w:r w:rsidR="002C35F6" w:rsidRPr="002C35F6">
              <w:t xml:space="preserve"> </w:t>
            </w:r>
            <w:r w:rsidRPr="002C35F6">
              <w:t>числе</w:t>
            </w:r>
            <w:r w:rsidR="002C35F6" w:rsidRPr="002C35F6">
              <w:t xml:space="preserve"> </w:t>
            </w:r>
            <w:r w:rsidRPr="002C35F6">
              <w:t>в</w:t>
            </w:r>
            <w:r w:rsidR="002C35F6" w:rsidRPr="002C35F6">
              <w:t xml:space="preserve"> </w:t>
            </w:r>
            <w:r w:rsidRPr="002C35F6">
              <w:t>натуральном</w:t>
            </w:r>
            <w:r w:rsidR="002C35F6" w:rsidRPr="002C35F6">
              <w:t xml:space="preserve"> </w:t>
            </w:r>
            <w:r w:rsidRPr="002C35F6">
              <w:t>выражении)</w:t>
            </w:r>
          </w:p>
        </w:tc>
      </w:tr>
      <w:tr w:rsidR="00A30BB6" w:rsidRPr="002C35F6" w:rsidTr="00FD4634">
        <w:trPr>
          <w:jc w:val="center"/>
        </w:trPr>
        <w:tc>
          <w:tcPr>
            <w:tcW w:w="745" w:type="dxa"/>
            <w:vMerge/>
          </w:tcPr>
          <w:p w:rsidR="00A30BB6" w:rsidRPr="002C35F6" w:rsidRDefault="00A30BB6"/>
        </w:tc>
        <w:tc>
          <w:tcPr>
            <w:tcW w:w="2350" w:type="dxa"/>
            <w:gridSpan w:val="2"/>
            <w:vMerge/>
          </w:tcPr>
          <w:p w:rsidR="00A30BB6" w:rsidRPr="002C35F6" w:rsidRDefault="00A30BB6"/>
        </w:tc>
        <w:tc>
          <w:tcPr>
            <w:tcW w:w="2047" w:type="dxa"/>
            <w:vMerge/>
          </w:tcPr>
          <w:p w:rsidR="00A30BB6" w:rsidRPr="002C35F6" w:rsidRDefault="00A30BB6"/>
        </w:tc>
        <w:tc>
          <w:tcPr>
            <w:tcW w:w="791" w:type="dxa"/>
            <w:gridSpan w:val="2"/>
          </w:tcPr>
          <w:p w:rsidR="00A30BB6" w:rsidRPr="002C35F6" w:rsidRDefault="00A30BB6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23" w:type="dxa"/>
            <w:gridSpan w:val="2"/>
          </w:tcPr>
          <w:p w:rsidR="00A30BB6" w:rsidRPr="002C35F6" w:rsidRDefault="00A30BB6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231" w:type="dxa"/>
          </w:tcPr>
          <w:p w:rsidR="00A30BB6" w:rsidRPr="002C35F6" w:rsidRDefault="00A30BB6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23" w:type="dxa"/>
            <w:gridSpan w:val="4"/>
          </w:tcPr>
          <w:p w:rsidR="00A30BB6" w:rsidRPr="002C35F6" w:rsidRDefault="00A30BB6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959" w:type="dxa"/>
          </w:tcPr>
          <w:p w:rsidR="00A30BB6" w:rsidRPr="002C35F6" w:rsidRDefault="003048AD" w:rsidP="004511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511F5" w:rsidRPr="002C35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0BB6" w:rsidRPr="002C35F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58" w:type="dxa"/>
          </w:tcPr>
          <w:p w:rsidR="00A30BB6" w:rsidRPr="002C35F6" w:rsidRDefault="000422AA" w:rsidP="004511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511F5" w:rsidRPr="002C35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0BB6" w:rsidRPr="002C35F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22" w:type="dxa"/>
            <w:gridSpan w:val="2"/>
          </w:tcPr>
          <w:p w:rsidR="00A30BB6" w:rsidRPr="002C35F6" w:rsidRDefault="00A30BB6" w:rsidP="004511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048AD" w:rsidRPr="002C3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11F5" w:rsidRPr="002C35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369" w:type="dxa"/>
            <w:gridSpan w:val="2"/>
          </w:tcPr>
          <w:p w:rsidR="00A30BB6" w:rsidRPr="002C35F6" w:rsidRDefault="00A30BB6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536B" w:rsidRPr="002C35F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536B" w:rsidRPr="002C35F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536B" w:rsidRPr="002C35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536B" w:rsidRPr="002C35F6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536B" w:rsidRPr="002C35F6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776" w:type="dxa"/>
            <w:gridSpan w:val="2"/>
            <w:vMerge/>
          </w:tcPr>
          <w:p w:rsidR="00A30BB6" w:rsidRPr="002C35F6" w:rsidRDefault="00A30BB6"/>
        </w:tc>
      </w:tr>
      <w:tr w:rsidR="00A30BB6" w:rsidRPr="002C35F6" w:rsidTr="00FD4634">
        <w:trPr>
          <w:jc w:val="center"/>
        </w:trPr>
        <w:tc>
          <w:tcPr>
            <w:tcW w:w="745" w:type="dxa"/>
          </w:tcPr>
          <w:p w:rsidR="00A30BB6" w:rsidRPr="002C35F6" w:rsidRDefault="00A30BB6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0" w:type="dxa"/>
            <w:gridSpan w:val="2"/>
          </w:tcPr>
          <w:p w:rsidR="00A30BB6" w:rsidRPr="002C35F6" w:rsidRDefault="00A30BB6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7" w:type="dxa"/>
          </w:tcPr>
          <w:p w:rsidR="00A30BB6" w:rsidRPr="002C35F6" w:rsidRDefault="00A30BB6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1" w:type="dxa"/>
            <w:gridSpan w:val="2"/>
          </w:tcPr>
          <w:p w:rsidR="00A30BB6" w:rsidRPr="002C35F6" w:rsidRDefault="00A30BB6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3" w:type="dxa"/>
            <w:gridSpan w:val="2"/>
          </w:tcPr>
          <w:p w:rsidR="00A30BB6" w:rsidRPr="002C35F6" w:rsidRDefault="00A30BB6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1" w:type="dxa"/>
          </w:tcPr>
          <w:p w:rsidR="00A30BB6" w:rsidRPr="002C35F6" w:rsidRDefault="00A30BB6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3" w:type="dxa"/>
            <w:gridSpan w:val="4"/>
          </w:tcPr>
          <w:p w:rsidR="00A30BB6" w:rsidRPr="002C35F6" w:rsidRDefault="00A30BB6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9" w:type="dxa"/>
          </w:tcPr>
          <w:p w:rsidR="00A30BB6" w:rsidRPr="002C35F6" w:rsidRDefault="00A30BB6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8" w:type="dxa"/>
          </w:tcPr>
          <w:p w:rsidR="00A30BB6" w:rsidRPr="002C35F6" w:rsidRDefault="00A30BB6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" w:type="dxa"/>
            <w:gridSpan w:val="2"/>
          </w:tcPr>
          <w:p w:rsidR="00A30BB6" w:rsidRPr="002C35F6" w:rsidRDefault="00A30BB6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9" w:type="dxa"/>
            <w:gridSpan w:val="2"/>
          </w:tcPr>
          <w:p w:rsidR="00A30BB6" w:rsidRPr="002C35F6" w:rsidRDefault="00A30BB6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76" w:type="dxa"/>
            <w:gridSpan w:val="2"/>
          </w:tcPr>
          <w:p w:rsidR="00A30BB6" w:rsidRPr="002C35F6" w:rsidRDefault="00A30BB6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06981" w:rsidRPr="002C35F6" w:rsidTr="00FD4634">
        <w:trPr>
          <w:jc w:val="center"/>
        </w:trPr>
        <w:tc>
          <w:tcPr>
            <w:tcW w:w="745" w:type="dxa"/>
          </w:tcPr>
          <w:p w:rsidR="00406981" w:rsidRPr="002C35F6" w:rsidRDefault="00EA4509" w:rsidP="00EA45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49" w:type="dxa"/>
            <w:gridSpan w:val="20"/>
          </w:tcPr>
          <w:p w:rsidR="00406981" w:rsidRPr="002C35F6" w:rsidRDefault="00406981" w:rsidP="004069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программы: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муниципальными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финансами</w:t>
            </w:r>
          </w:p>
        </w:tc>
      </w:tr>
      <w:tr w:rsidR="00406981" w:rsidRPr="002C35F6" w:rsidTr="00FD4634">
        <w:trPr>
          <w:jc w:val="center"/>
        </w:trPr>
        <w:tc>
          <w:tcPr>
            <w:tcW w:w="745" w:type="dxa"/>
          </w:tcPr>
          <w:p w:rsidR="00406981" w:rsidRPr="002C35F6" w:rsidRDefault="00EA4509" w:rsidP="00EA45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49" w:type="dxa"/>
            <w:gridSpan w:val="20"/>
          </w:tcPr>
          <w:p w:rsidR="00406981" w:rsidRPr="002C35F6" w:rsidRDefault="00406981" w:rsidP="004069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подпрограммы: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долгом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</w:tr>
      <w:tr w:rsidR="00A30BB6" w:rsidRPr="002C35F6" w:rsidTr="00FD4634">
        <w:trPr>
          <w:jc w:val="center"/>
        </w:trPr>
        <w:tc>
          <w:tcPr>
            <w:tcW w:w="745" w:type="dxa"/>
          </w:tcPr>
          <w:p w:rsidR="00A30BB6" w:rsidRPr="002C35F6" w:rsidRDefault="00EA4509" w:rsidP="00EA45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49" w:type="dxa"/>
            <w:gridSpan w:val="20"/>
          </w:tcPr>
          <w:p w:rsidR="00A30BB6" w:rsidRPr="002C35F6" w:rsidRDefault="00A30BB6" w:rsidP="004069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6981" w:rsidRPr="002C35F6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программы: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6981" w:rsidRPr="002C35F6">
              <w:rPr>
                <w:rFonts w:ascii="Times New Roman" w:hAnsi="Times New Roman" w:cs="Times New Roman"/>
                <w:sz w:val="24"/>
                <w:szCs w:val="24"/>
              </w:rPr>
              <w:t>эффективное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6981" w:rsidRPr="002C35F6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6981" w:rsidRPr="002C35F6"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6981" w:rsidRPr="002C35F6">
              <w:rPr>
                <w:rFonts w:ascii="Times New Roman" w:hAnsi="Times New Roman" w:cs="Times New Roman"/>
                <w:sz w:val="24"/>
                <w:szCs w:val="24"/>
              </w:rPr>
              <w:t>долгом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6981" w:rsidRPr="002C35F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6981" w:rsidRPr="002C35F6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</w:tr>
      <w:tr w:rsidR="00A30BB6" w:rsidRPr="002C35F6" w:rsidTr="00FD4634">
        <w:trPr>
          <w:jc w:val="center"/>
        </w:trPr>
        <w:tc>
          <w:tcPr>
            <w:tcW w:w="745" w:type="dxa"/>
          </w:tcPr>
          <w:p w:rsidR="00A30BB6" w:rsidRPr="002C35F6" w:rsidRDefault="00EA4509" w:rsidP="00EA45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3949" w:type="dxa"/>
            <w:gridSpan w:val="20"/>
          </w:tcPr>
          <w:p w:rsidR="00A30BB6" w:rsidRPr="002C35F6" w:rsidRDefault="00A30BB6" w:rsidP="00925439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1: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обслуживание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долга</w:t>
            </w:r>
          </w:p>
        </w:tc>
      </w:tr>
      <w:tr w:rsidR="00AD2F62" w:rsidRPr="002C35F6" w:rsidTr="00FD4634">
        <w:trPr>
          <w:trHeight w:val="2908"/>
          <w:jc w:val="center"/>
        </w:trPr>
        <w:tc>
          <w:tcPr>
            <w:tcW w:w="745" w:type="dxa"/>
            <w:tcBorders>
              <w:bottom w:val="nil"/>
            </w:tcBorders>
          </w:tcPr>
          <w:p w:rsidR="00AD2F62" w:rsidRPr="002C35F6" w:rsidRDefault="00AD2F62" w:rsidP="00EA45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3.1.1</w:t>
            </w:r>
          </w:p>
        </w:tc>
        <w:tc>
          <w:tcPr>
            <w:tcW w:w="2350" w:type="dxa"/>
            <w:gridSpan w:val="2"/>
            <w:tcBorders>
              <w:bottom w:val="single" w:sz="4" w:space="0" w:color="auto"/>
            </w:tcBorders>
          </w:tcPr>
          <w:p w:rsidR="00AD2F62" w:rsidRPr="002C35F6" w:rsidRDefault="00AD2F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обслуживание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долга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2047" w:type="dxa"/>
            <w:tcBorders>
              <w:bottom w:val="single" w:sz="4" w:space="0" w:color="auto"/>
            </w:tcBorders>
          </w:tcPr>
          <w:p w:rsidR="00AD2F62" w:rsidRPr="002C35F6" w:rsidRDefault="00AD2F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финансовое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672" w:type="dxa"/>
            <w:tcBorders>
              <w:bottom w:val="single" w:sz="4" w:space="0" w:color="auto"/>
            </w:tcBorders>
          </w:tcPr>
          <w:p w:rsidR="00AD2F62" w:rsidRPr="002C35F6" w:rsidRDefault="00AD2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738</w:t>
            </w:r>
          </w:p>
        </w:tc>
        <w:tc>
          <w:tcPr>
            <w:tcW w:w="713" w:type="dxa"/>
            <w:gridSpan w:val="2"/>
            <w:tcBorders>
              <w:bottom w:val="single" w:sz="4" w:space="0" w:color="auto"/>
            </w:tcBorders>
          </w:tcPr>
          <w:p w:rsidR="00AD2F62" w:rsidRPr="002C35F6" w:rsidRDefault="00AD2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1301</w:t>
            </w:r>
          </w:p>
        </w:tc>
        <w:tc>
          <w:tcPr>
            <w:tcW w:w="1597" w:type="dxa"/>
            <w:gridSpan w:val="4"/>
            <w:tcBorders>
              <w:bottom w:val="single" w:sz="4" w:space="0" w:color="auto"/>
            </w:tcBorders>
          </w:tcPr>
          <w:p w:rsidR="00AD2F62" w:rsidRPr="002C35F6" w:rsidRDefault="00AD2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1810008010</w:t>
            </w:r>
          </w:p>
        </w:tc>
        <w:tc>
          <w:tcPr>
            <w:tcW w:w="550" w:type="dxa"/>
            <w:tcBorders>
              <w:bottom w:val="single" w:sz="4" w:space="0" w:color="auto"/>
            </w:tcBorders>
          </w:tcPr>
          <w:p w:rsidR="00AD2F62" w:rsidRPr="002C35F6" w:rsidRDefault="00AD2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1095" w:type="dxa"/>
            <w:gridSpan w:val="2"/>
          </w:tcPr>
          <w:p w:rsidR="00AD2F62" w:rsidRPr="002C35F6" w:rsidRDefault="004511F5" w:rsidP="00001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866,0</w:t>
            </w:r>
          </w:p>
        </w:tc>
        <w:tc>
          <w:tcPr>
            <w:tcW w:w="1096" w:type="dxa"/>
            <w:gridSpan w:val="2"/>
          </w:tcPr>
          <w:p w:rsidR="00AD2F62" w:rsidRPr="002C35F6" w:rsidRDefault="004511F5" w:rsidP="00001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866,0</w:t>
            </w:r>
          </w:p>
        </w:tc>
        <w:tc>
          <w:tcPr>
            <w:tcW w:w="1095" w:type="dxa"/>
            <w:gridSpan w:val="2"/>
          </w:tcPr>
          <w:p w:rsidR="00AD2F62" w:rsidRPr="002C35F6" w:rsidRDefault="004511F5" w:rsidP="00001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866,0</w:t>
            </w:r>
          </w:p>
        </w:tc>
        <w:tc>
          <w:tcPr>
            <w:tcW w:w="1095" w:type="dxa"/>
            <w:gridSpan w:val="2"/>
          </w:tcPr>
          <w:p w:rsidR="00AD2F62" w:rsidRPr="002C35F6" w:rsidRDefault="004511F5" w:rsidP="00001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598,0</w:t>
            </w:r>
          </w:p>
        </w:tc>
        <w:tc>
          <w:tcPr>
            <w:tcW w:w="1639" w:type="dxa"/>
            <w:tcBorders>
              <w:bottom w:val="nil"/>
            </w:tcBorders>
          </w:tcPr>
          <w:p w:rsidR="00AD2F62" w:rsidRPr="002C35F6" w:rsidRDefault="00AD2F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обслужива</w:t>
            </w:r>
            <w:proofErr w:type="spellEnd"/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долга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полном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объеме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(ежегодно)</w:t>
            </w:r>
          </w:p>
        </w:tc>
      </w:tr>
      <w:tr w:rsidR="00AD2F62" w:rsidRPr="002C35F6" w:rsidTr="00FD4634">
        <w:trPr>
          <w:jc w:val="center"/>
        </w:trPr>
        <w:tc>
          <w:tcPr>
            <w:tcW w:w="745" w:type="dxa"/>
          </w:tcPr>
          <w:p w:rsidR="00AD2F62" w:rsidRPr="002C35F6" w:rsidRDefault="00AD2F62" w:rsidP="00EA45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2350" w:type="dxa"/>
            <w:gridSpan w:val="2"/>
          </w:tcPr>
          <w:p w:rsidR="00AD2F62" w:rsidRPr="002C35F6" w:rsidRDefault="00AD2F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сроков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долговых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2047" w:type="dxa"/>
          </w:tcPr>
          <w:p w:rsidR="00AD2F62" w:rsidRPr="002C35F6" w:rsidRDefault="00AD2F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финансовое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672" w:type="dxa"/>
          </w:tcPr>
          <w:p w:rsidR="00AD2F62" w:rsidRPr="002C35F6" w:rsidRDefault="00AD2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3" w:type="dxa"/>
            <w:gridSpan w:val="2"/>
          </w:tcPr>
          <w:p w:rsidR="00AD2F62" w:rsidRPr="002C35F6" w:rsidRDefault="00AD2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97" w:type="dxa"/>
            <w:gridSpan w:val="4"/>
          </w:tcPr>
          <w:p w:rsidR="00AD2F62" w:rsidRPr="002C35F6" w:rsidRDefault="00AD2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50" w:type="dxa"/>
          </w:tcPr>
          <w:p w:rsidR="00AD2F62" w:rsidRPr="002C35F6" w:rsidRDefault="00AD2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95" w:type="dxa"/>
            <w:gridSpan w:val="2"/>
          </w:tcPr>
          <w:p w:rsidR="00AD2F62" w:rsidRPr="002C35F6" w:rsidRDefault="00AD2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96" w:type="dxa"/>
            <w:gridSpan w:val="2"/>
          </w:tcPr>
          <w:p w:rsidR="00AD2F62" w:rsidRPr="002C35F6" w:rsidRDefault="00AD2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95" w:type="dxa"/>
            <w:gridSpan w:val="2"/>
          </w:tcPr>
          <w:p w:rsidR="00AD2F62" w:rsidRPr="002C35F6" w:rsidRDefault="00AD2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95" w:type="dxa"/>
            <w:gridSpan w:val="2"/>
          </w:tcPr>
          <w:p w:rsidR="00AD2F62" w:rsidRPr="002C35F6" w:rsidRDefault="00AD2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39" w:type="dxa"/>
          </w:tcPr>
          <w:p w:rsidR="00AD2F62" w:rsidRPr="002C35F6" w:rsidRDefault="00AD2F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своевремен</w:t>
            </w:r>
            <w:proofErr w:type="spellEnd"/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proofErr w:type="gramEnd"/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обслужива</w:t>
            </w:r>
            <w:proofErr w:type="spellEnd"/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долга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(ежегодно)</w:t>
            </w:r>
          </w:p>
        </w:tc>
      </w:tr>
      <w:tr w:rsidR="00AD2F62" w:rsidRPr="002C35F6" w:rsidTr="00FD4634">
        <w:trPr>
          <w:jc w:val="center"/>
        </w:trPr>
        <w:tc>
          <w:tcPr>
            <w:tcW w:w="745" w:type="dxa"/>
          </w:tcPr>
          <w:p w:rsidR="00AD2F62" w:rsidRPr="002C35F6" w:rsidRDefault="00AD2F62" w:rsidP="00EA45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3949" w:type="dxa"/>
            <w:gridSpan w:val="20"/>
          </w:tcPr>
          <w:p w:rsidR="00AD2F62" w:rsidRPr="002C35F6" w:rsidRDefault="00AD2F62" w:rsidP="00925439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сохранение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объема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структуры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долга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экономически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безопасном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</w:p>
        </w:tc>
      </w:tr>
      <w:tr w:rsidR="00AD2F62" w:rsidRPr="002C35F6" w:rsidTr="00FD4634">
        <w:trPr>
          <w:jc w:val="center"/>
        </w:trPr>
        <w:tc>
          <w:tcPr>
            <w:tcW w:w="745" w:type="dxa"/>
          </w:tcPr>
          <w:p w:rsidR="00AD2F62" w:rsidRPr="002C35F6" w:rsidRDefault="00AD2F62" w:rsidP="00EA45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2350" w:type="dxa"/>
            <w:gridSpan w:val="2"/>
          </w:tcPr>
          <w:p w:rsidR="00AD2F62" w:rsidRPr="002C35F6" w:rsidRDefault="00AD2F62" w:rsidP="000B55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внутренних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заимствований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очередной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финансовый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2047" w:type="dxa"/>
          </w:tcPr>
          <w:p w:rsidR="00AD2F62" w:rsidRPr="002C35F6" w:rsidRDefault="00AD2F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финансовое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672" w:type="dxa"/>
          </w:tcPr>
          <w:p w:rsidR="00AD2F62" w:rsidRPr="002C35F6" w:rsidRDefault="00AD2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3" w:type="dxa"/>
            <w:gridSpan w:val="2"/>
          </w:tcPr>
          <w:p w:rsidR="00AD2F62" w:rsidRPr="002C35F6" w:rsidRDefault="00AD2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97" w:type="dxa"/>
            <w:gridSpan w:val="4"/>
          </w:tcPr>
          <w:p w:rsidR="00AD2F62" w:rsidRPr="002C35F6" w:rsidRDefault="00AD2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50" w:type="dxa"/>
          </w:tcPr>
          <w:p w:rsidR="00AD2F62" w:rsidRPr="002C35F6" w:rsidRDefault="00AD2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95" w:type="dxa"/>
            <w:gridSpan w:val="2"/>
          </w:tcPr>
          <w:p w:rsidR="00AD2F62" w:rsidRPr="002C35F6" w:rsidRDefault="00AD2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96" w:type="dxa"/>
            <w:gridSpan w:val="2"/>
          </w:tcPr>
          <w:p w:rsidR="00AD2F62" w:rsidRPr="002C35F6" w:rsidRDefault="00AD2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95" w:type="dxa"/>
            <w:gridSpan w:val="2"/>
          </w:tcPr>
          <w:p w:rsidR="00AD2F62" w:rsidRPr="002C35F6" w:rsidRDefault="00AD2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95" w:type="dxa"/>
            <w:gridSpan w:val="2"/>
          </w:tcPr>
          <w:p w:rsidR="00AD2F62" w:rsidRPr="002C35F6" w:rsidRDefault="00AD2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39" w:type="dxa"/>
          </w:tcPr>
          <w:p w:rsidR="00AD2F62" w:rsidRPr="002C35F6" w:rsidRDefault="00AD2F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покрытия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дефицита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заемных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(ежегодно)</w:t>
            </w:r>
          </w:p>
        </w:tc>
      </w:tr>
      <w:tr w:rsidR="00AD2F62" w:rsidRPr="002C35F6" w:rsidTr="00FD4634">
        <w:trPr>
          <w:jc w:val="center"/>
        </w:trPr>
        <w:tc>
          <w:tcPr>
            <w:tcW w:w="745" w:type="dxa"/>
          </w:tcPr>
          <w:p w:rsidR="00AD2F62" w:rsidRPr="002C35F6" w:rsidRDefault="00AD2F62" w:rsidP="00EA45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13949" w:type="dxa"/>
            <w:gridSpan w:val="20"/>
          </w:tcPr>
          <w:p w:rsidR="00AD2F62" w:rsidRPr="002C35F6" w:rsidRDefault="00AD2F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3: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ограничений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объему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долга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расходам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обслуживание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установленных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федеральным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законодательством</w:t>
            </w:r>
          </w:p>
        </w:tc>
      </w:tr>
      <w:tr w:rsidR="00AD2F62" w:rsidRPr="002C35F6" w:rsidTr="00FD4634">
        <w:trPr>
          <w:jc w:val="center"/>
        </w:trPr>
        <w:tc>
          <w:tcPr>
            <w:tcW w:w="745" w:type="dxa"/>
          </w:tcPr>
          <w:p w:rsidR="00AD2F62" w:rsidRPr="002C35F6" w:rsidRDefault="00AD2F62" w:rsidP="00EA45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2350" w:type="dxa"/>
            <w:gridSpan w:val="2"/>
          </w:tcPr>
          <w:p w:rsidR="00AD2F62" w:rsidRPr="002C35F6" w:rsidRDefault="00AD2F62" w:rsidP="000B55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состояния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объема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долга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обслуживание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соответствия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ограничениям,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установленным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Бюджетным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7" w:history="1">
              <w:r w:rsidRPr="002C35F6">
                <w:rPr>
                  <w:rFonts w:ascii="Times New Roman" w:hAnsi="Times New Roman" w:cs="Times New Roman"/>
                  <w:sz w:val="24"/>
                  <w:szCs w:val="24"/>
                </w:rPr>
                <w:t>кодексом</w:t>
              </w:r>
            </w:hyperlink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2047" w:type="dxa"/>
          </w:tcPr>
          <w:p w:rsidR="00AD2F62" w:rsidRPr="002C35F6" w:rsidRDefault="00AD2F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финансовое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672" w:type="dxa"/>
          </w:tcPr>
          <w:p w:rsidR="00AD2F62" w:rsidRPr="002C35F6" w:rsidRDefault="00AD2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3" w:type="dxa"/>
            <w:gridSpan w:val="2"/>
          </w:tcPr>
          <w:p w:rsidR="00AD2F62" w:rsidRPr="002C35F6" w:rsidRDefault="00AD2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3" w:type="dxa"/>
            <w:gridSpan w:val="3"/>
          </w:tcPr>
          <w:p w:rsidR="00AD2F62" w:rsidRPr="002C35F6" w:rsidRDefault="00AD2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74" w:type="dxa"/>
            <w:gridSpan w:val="2"/>
          </w:tcPr>
          <w:p w:rsidR="00AD2F62" w:rsidRPr="002C35F6" w:rsidRDefault="00AD2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95" w:type="dxa"/>
            <w:gridSpan w:val="2"/>
          </w:tcPr>
          <w:p w:rsidR="00AD2F62" w:rsidRPr="002C35F6" w:rsidRDefault="00AD2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96" w:type="dxa"/>
            <w:gridSpan w:val="2"/>
          </w:tcPr>
          <w:p w:rsidR="00AD2F62" w:rsidRPr="002C35F6" w:rsidRDefault="00AD2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95" w:type="dxa"/>
            <w:gridSpan w:val="2"/>
          </w:tcPr>
          <w:p w:rsidR="00AD2F62" w:rsidRPr="002C35F6" w:rsidRDefault="00AD2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95" w:type="dxa"/>
            <w:gridSpan w:val="2"/>
          </w:tcPr>
          <w:p w:rsidR="00AD2F62" w:rsidRPr="002C35F6" w:rsidRDefault="00AD2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39" w:type="dxa"/>
          </w:tcPr>
          <w:p w:rsidR="00AD2F62" w:rsidRPr="002C35F6" w:rsidRDefault="00AD2F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соответ</w:t>
            </w:r>
            <w:proofErr w:type="spellEnd"/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ствие</w:t>
            </w:r>
            <w:proofErr w:type="spellEnd"/>
            <w:proofErr w:type="gramEnd"/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объема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долга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обслужива</w:t>
            </w:r>
            <w:proofErr w:type="spellEnd"/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ограниче</w:t>
            </w:r>
            <w:proofErr w:type="spellEnd"/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ниям</w:t>
            </w:r>
            <w:proofErr w:type="spellEnd"/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spellEnd"/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Бюджетным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8" w:history="1">
              <w:r w:rsidRPr="002C35F6">
                <w:rPr>
                  <w:rFonts w:ascii="Times New Roman" w:hAnsi="Times New Roman" w:cs="Times New Roman"/>
                  <w:sz w:val="24"/>
                  <w:szCs w:val="24"/>
                </w:rPr>
                <w:t>кодексом</w:t>
              </w:r>
            </w:hyperlink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(ежегодно)</w:t>
            </w:r>
          </w:p>
        </w:tc>
      </w:tr>
      <w:tr w:rsidR="004511F5" w:rsidRPr="002C35F6" w:rsidTr="00FD4634">
        <w:trPr>
          <w:jc w:val="center"/>
        </w:trPr>
        <w:tc>
          <w:tcPr>
            <w:tcW w:w="745" w:type="dxa"/>
            <w:vMerge w:val="restart"/>
          </w:tcPr>
          <w:p w:rsidR="004511F5" w:rsidRPr="002C35F6" w:rsidRDefault="004511F5" w:rsidP="00EA45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7" w:type="dxa"/>
            <w:gridSpan w:val="3"/>
          </w:tcPr>
          <w:p w:rsidR="004511F5" w:rsidRPr="002C35F6" w:rsidRDefault="004511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672" w:type="dxa"/>
          </w:tcPr>
          <w:p w:rsidR="004511F5" w:rsidRPr="002C35F6" w:rsidRDefault="004511F5" w:rsidP="007D03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3" w:type="dxa"/>
            <w:gridSpan w:val="2"/>
          </w:tcPr>
          <w:p w:rsidR="004511F5" w:rsidRPr="002C35F6" w:rsidRDefault="004511F5" w:rsidP="007D03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3" w:type="dxa"/>
            <w:gridSpan w:val="3"/>
          </w:tcPr>
          <w:p w:rsidR="004511F5" w:rsidRPr="002C35F6" w:rsidRDefault="004511F5" w:rsidP="007D03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74" w:type="dxa"/>
            <w:gridSpan w:val="2"/>
          </w:tcPr>
          <w:p w:rsidR="004511F5" w:rsidRPr="002C35F6" w:rsidRDefault="004511F5" w:rsidP="007D03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95" w:type="dxa"/>
            <w:gridSpan w:val="2"/>
          </w:tcPr>
          <w:p w:rsidR="004511F5" w:rsidRPr="002C35F6" w:rsidRDefault="004511F5" w:rsidP="004511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866,0</w:t>
            </w:r>
          </w:p>
        </w:tc>
        <w:tc>
          <w:tcPr>
            <w:tcW w:w="1096" w:type="dxa"/>
            <w:gridSpan w:val="2"/>
          </w:tcPr>
          <w:p w:rsidR="004511F5" w:rsidRPr="002C35F6" w:rsidRDefault="004511F5" w:rsidP="004511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866,0</w:t>
            </w:r>
          </w:p>
        </w:tc>
        <w:tc>
          <w:tcPr>
            <w:tcW w:w="1095" w:type="dxa"/>
            <w:gridSpan w:val="2"/>
          </w:tcPr>
          <w:p w:rsidR="004511F5" w:rsidRPr="002C35F6" w:rsidRDefault="004511F5" w:rsidP="004511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866,0</w:t>
            </w:r>
          </w:p>
        </w:tc>
        <w:tc>
          <w:tcPr>
            <w:tcW w:w="1095" w:type="dxa"/>
            <w:gridSpan w:val="2"/>
          </w:tcPr>
          <w:p w:rsidR="004511F5" w:rsidRPr="002C35F6" w:rsidRDefault="004511F5" w:rsidP="004511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598,0</w:t>
            </w:r>
          </w:p>
        </w:tc>
        <w:tc>
          <w:tcPr>
            <w:tcW w:w="1639" w:type="dxa"/>
          </w:tcPr>
          <w:p w:rsidR="004511F5" w:rsidRPr="002C35F6" w:rsidRDefault="004511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1F5" w:rsidRPr="002C35F6" w:rsidTr="00FD4634">
        <w:trPr>
          <w:jc w:val="center"/>
        </w:trPr>
        <w:tc>
          <w:tcPr>
            <w:tcW w:w="745" w:type="dxa"/>
            <w:vMerge/>
          </w:tcPr>
          <w:p w:rsidR="004511F5" w:rsidRPr="002C35F6" w:rsidRDefault="004511F5" w:rsidP="00EA45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4511F5" w:rsidRPr="002C35F6" w:rsidRDefault="004511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2200" w:type="dxa"/>
            <w:gridSpan w:val="2"/>
          </w:tcPr>
          <w:p w:rsidR="004511F5" w:rsidRPr="002C35F6" w:rsidRDefault="004511F5" w:rsidP="00E36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финансовое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672" w:type="dxa"/>
          </w:tcPr>
          <w:p w:rsidR="004511F5" w:rsidRPr="002C35F6" w:rsidRDefault="004511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738</w:t>
            </w:r>
          </w:p>
        </w:tc>
        <w:tc>
          <w:tcPr>
            <w:tcW w:w="713" w:type="dxa"/>
            <w:gridSpan w:val="2"/>
          </w:tcPr>
          <w:p w:rsidR="004511F5" w:rsidRPr="002C35F6" w:rsidRDefault="004511F5" w:rsidP="007D03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60" w:type="dxa"/>
            <w:gridSpan w:val="2"/>
          </w:tcPr>
          <w:p w:rsidR="004511F5" w:rsidRPr="002C35F6" w:rsidRDefault="004511F5" w:rsidP="007D03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87" w:type="dxa"/>
            <w:gridSpan w:val="3"/>
          </w:tcPr>
          <w:p w:rsidR="004511F5" w:rsidRPr="002C35F6" w:rsidRDefault="004511F5" w:rsidP="007D03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95" w:type="dxa"/>
            <w:gridSpan w:val="2"/>
          </w:tcPr>
          <w:p w:rsidR="004511F5" w:rsidRPr="002C35F6" w:rsidRDefault="004511F5" w:rsidP="004511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866,0</w:t>
            </w:r>
          </w:p>
        </w:tc>
        <w:tc>
          <w:tcPr>
            <w:tcW w:w="1096" w:type="dxa"/>
            <w:gridSpan w:val="2"/>
          </w:tcPr>
          <w:p w:rsidR="004511F5" w:rsidRPr="002C35F6" w:rsidRDefault="004511F5" w:rsidP="004511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866,0</w:t>
            </w:r>
          </w:p>
        </w:tc>
        <w:tc>
          <w:tcPr>
            <w:tcW w:w="1095" w:type="dxa"/>
            <w:gridSpan w:val="2"/>
          </w:tcPr>
          <w:p w:rsidR="004511F5" w:rsidRPr="002C35F6" w:rsidRDefault="004511F5" w:rsidP="004511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866,0</w:t>
            </w:r>
          </w:p>
        </w:tc>
        <w:tc>
          <w:tcPr>
            <w:tcW w:w="1095" w:type="dxa"/>
            <w:gridSpan w:val="2"/>
          </w:tcPr>
          <w:p w:rsidR="004511F5" w:rsidRPr="002C35F6" w:rsidRDefault="004511F5" w:rsidP="004511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598,0</w:t>
            </w:r>
          </w:p>
        </w:tc>
        <w:tc>
          <w:tcPr>
            <w:tcW w:w="1639" w:type="dxa"/>
          </w:tcPr>
          <w:p w:rsidR="004511F5" w:rsidRPr="002C35F6" w:rsidRDefault="004511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407D" w:rsidRPr="00B07E77" w:rsidRDefault="00CE407D">
      <w:pPr>
        <w:rPr>
          <w:sz w:val="28"/>
          <w:szCs w:val="28"/>
        </w:rPr>
        <w:sectPr w:rsidR="00CE407D" w:rsidRPr="00B07E77">
          <w:pgSz w:w="16838" w:h="11905" w:orient="landscape"/>
          <w:pgMar w:top="1701" w:right="1134" w:bottom="850" w:left="1134" w:header="0" w:footer="0" w:gutter="0"/>
          <w:cols w:space="720"/>
        </w:sectPr>
      </w:pPr>
    </w:p>
    <w:tbl>
      <w:tblPr>
        <w:tblStyle w:val="ab"/>
        <w:tblW w:w="0" w:type="auto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6"/>
      </w:tblGrid>
      <w:tr w:rsidR="00D66967" w:rsidRPr="00D66967" w:rsidTr="00D66967">
        <w:tc>
          <w:tcPr>
            <w:tcW w:w="5776" w:type="dxa"/>
          </w:tcPr>
          <w:p w:rsidR="00D66967" w:rsidRPr="00D66967" w:rsidRDefault="00D66967" w:rsidP="00E23A9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69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696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30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66967" w:rsidRPr="00D66967" w:rsidTr="00D66967">
        <w:tc>
          <w:tcPr>
            <w:tcW w:w="5776" w:type="dxa"/>
          </w:tcPr>
          <w:p w:rsidR="00D66967" w:rsidRPr="00D66967" w:rsidRDefault="00D66967" w:rsidP="00E23A9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696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6967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6967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</w:p>
        </w:tc>
      </w:tr>
      <w:tr w:rsidR="00D66967" w:rsidRPr="00D66967" w:rsidTr="00D66967">
        <w:tc>
          <w:tcPr>
            <w:tcW w:w="5776" w:type="dxa"/>
          </w:tcPr>
          <w:p w:rsidR="00D66967" w:rsidRPr="00D66967" w:rsidRDefault="00D66967" w:rsidP="00E23A9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6967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6967">
              <w:rPr>
                <w:rFonts w:ascii="Times New Roman" w:hAnsi="Times New Roman" w:cs="Times New Roman"/>
                <w:sz w:val="28"/>
                <w:szCs w:val="28"/>
              </w:rPr>
              <w:t>Ачинска</w:t>
            </w:r>
          </w:p>
        </w:tc>
      </w:tr>
      <w:tr w:rsidR="00D66967" w:rsidRPr="00835094" w:rsidTr="00D66967">
        <w:tc>
          <w:tcPr>
            <w:tcW w:w="5776" w:type="dxa"/>
          </w:tcPr>
          <w:p w:rsidR="00D66967" w:rsidRPr="00835094" w:rsidRDefault="00D66967" w:rsidP="00E23A9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66967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5094">
              <w:rPr>
                <w:rFonts w:ascii="Times New Roman" w:hAnsi="Times New Roman" w:cs="Times New Roman"/>
                <w:sz w:val="28"/>
                <w:szCs w:val="28"/>
              </w:rPr>
              <w:t>муниципальными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5094">
              <w:rPr>
                <w:rFonts w:ascii="Times New Roman" w:hAnsi="Times New Roman" w:cs="Times New Roman"/>
                <w:sz w:val="28"/>
                <w:szCs w:val="28"/>
              </w:rPr>
              <w:t>финансами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A5778C" w:rsidRPr="00835094" w:rsidRDefault="00A5778C" w:rsidP="00D6696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5778C" w:rsidRPr="005B536B" w:rsidRDefault="00A5778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9" w:name="P2030"/>
      <w:bookmarkEnd w:id="9"/>
      <w:r w:rsidRPr="005B536B">
        <w:rPr>
          <w:rFonts w:ascii="Times New Roman" w:hAnsi="Times New Roman" w:cs="Times New Roman"/>
          <w:b w:val="0"/>
          <w:sz w:val="28"/>
          <w:szCs w:val="28"/>
        </w:rPr>
        <w:t>ПОДПРОГРАММА</w:t>
      </w:r>
      <w:r w:rsidR="002C35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B536B"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A5778C" w:rsidRPr="005B536B" w:rsidRDefault="00AA384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A5778C" w:rsidRPr="005B536B">
        <w:rPr>
          <w:rFonts w:ascii="Times New Roman" w:hAnsi="Times New Roman" w:cs="Times New Roman"/>
          <w:b w:val="0"/>
          <w:sz w:val="28"/>
          <w:szCs w:val="28"/>
        </w:rPr>
        <w:t>ОБЕСПЕЧЕНИЕ</w:t>
      </w:r>
      <w:r w:rsidR="002C35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5778C" w:rsidRPr="005B536B">
        <w:rPr>
          <w:rFonts w:ascii="Times New Roman" w:hAnsi="Times New Roman" w:cs="Times New Roman"/>
          <w:b w:val="0"/>
          <w:sz w:val="28"/>
          <w:szCs w:val="28"/>
        </w:rPr>
        <w:t>ДОЛГОСРОЧНОЙ</w:t>
      </w:r>
      <w:r w:rsidR="002C35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5778C" w:rsidRPr="005B536B">
        <w:rPr>
          <w:rFonts w:ascii="Times New Roman" w:hAnsi="Times New Roman" w:cs="Times New Roman"/>
          <w:b w:val="0"/>
          <w:sz w:val="28"/>
          <w:szCs w:val="28"/>
        </w:rPr>
        <w:t>СБАЛАНСИРОВАННОСТИ</w:t>
      </w:r>
      <w:r w:rsidR="002C35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5778C" w:rsidRPr="005B536B">
        <w:rPr>
          <w:rFonts w:ascii="Times New Roman" w:hAnsi="Times New Roman" w:cs="Times New Roman"/>
          <w:b w:val="0"/>
          <w:sz w:val="28"/>
          <w:szCs w:val="28"/>
        </w:rPr>
        <w:t>И</w:t>
      </w:r>
      <w:r w:rsidR="002C35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5778C" w:rsidRPr="005B536B">
        <w:rPr>
          <w:rFonts w:ascii="Times New Roman" w:hAnsi="Times New Roman" w:cs="Times New Roman"/>
          <w:b w:val="0"/>
          <w:sz w:val="28"/>
          <w:szCs w:val="28"/>
        </w:rPr>
        <w:t>УСТОЙЧИВОСТИ</w:t>
      </w:r>
      <w:r w:rsidR="002C35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5778C" w:rsidRPr="005B536B">
        <w:rPr>
          <w:rFonts w:ascii="Times New Roman" w:hAnsi="Times New Roman" w:cs="Times New Roman"/>
          <w:b w:val="0"/>
          <w:sz w:val="28"/>
          <w:szCs w:val="28"/>
        </w:rPr>
        <w:t>БЮДЖЕТА</w:t>
      </w:r>
      <w:r w:rsidR="002C35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5778C" w:rsidRPr="005B536B">
        <w:rPr>
          <w:rFonts w:ascii="Times New Roman" w:hAnsi="Times New Roman" w:cs="Times New Roman"/>
          <w:b w:val="0"/>
          <w:sz w:val="28"/>
          <w:szCs w:val="28"/>
        </w:rPr>
        <w:t>ГОРОДА,</w:t>
      </w:r>
      <w:r w:rsidR="002C35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5778C" w:rsidRPr="005B536B">
        <w:rPr>
          <w:rFonts w:ascii="Times New Roman" w:hAnsi="Times New Roman" w:cs="Times New Roman"/>
          <w:b w:val="0"/>
          <w:sz w:val="28"/>
          <w:szCs w:val="28"/>
        </w:rPr>
        <w:t>РЕАЛИЗАЦИИ</w:t>
      </w:r>
      <w:r w:rsidR="002C35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5778C" w:rsidRPr="005B536B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2C35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5778C" w:rsidRPr="005B536B">
        <w:rPr>
          <w:rFonts w:ascii="Times New Roman" w:hAnsi="Times New Roman" w:cs="Times New Roman"/>
          <w:b w:val="0"/>
          <w:sz w:val="28"/>
          <w:szCs w:val="28"/>
        </w:rPr>
        <w:t>ПРОГРАММЫ</w:t>
      </w:r>
      <w:r w:rsidR="002C35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5778C" w:rsidRPr="005B536B">
        <w:rPr>
          <w:rFonts w:ascii="Times New Roman" w:hAnsi="Times New Roman" w:cs="Times New Roman"/>
          <w:b w:val="0"/>
          <w:sz w:val="28"/>
          <w:szCs w:val="28"/>
        </w:rPr>
        <w:t>И</w:t>
      </w:r>
      <w:r w:rsidR="002C35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5778C" w:rsidRPr="005B536B">
        <w:rPr>
          <w:rFonts w:ascii="Times New Roman" w:hAnsi="Times New Roman" w:cs="Times New Roman"/>
          <w:b w:val="0"/>
          <w:sz w:val="28"/>
          <w:szCs w:val="28"/>
        </w:rPr>
        <w:t>ПРОЧИЕ</w:t>
      </w:r>
      <w:r w:rsidR="002C35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5778C" w:rsidRPr="005B536B">
        <w:rPr>
          <w:rFonts w:ascii="Times New Roman" w:hAnsi="Times New Roman" w:cs="Times New Roman"/>
          <w:b w:val="0"/>
          <w:sz w:val="28"/>
          <w:szCs w:val="28"/>
        </w:rPr>
        <w:t>МЕРОПРИЯТИЯ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A5778C" w:rsidRPr="005B536B">
        <w:rPr>
          <w:rFonts w:ascii="Times New Roman" w:hAnsi="Times New Roman" w:cs="Times New Roman"/>
          <w:b w:val="0"/>
          <w:sz w:val="28"/>
          <w:szCs w:val="28"/>
        </w:rPr>
        <w:t>,</w:t>
      </w:r>
      <w:r w:rsidR="002C35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A5778C" w:rsidRPr="005B536B">
        <w:rPr>
          <w:rFonts w:ascii="Times New Roman" w:hAnsi="Times New Roman" w:cs="Times New Roman"/>
          <w:b w:val="0"/>
          <w:sz w:val="28"/>
          <w:szCs w:val="28"/>
        </w:rPr>
        <w:t>РЕАЛИЗУЕМАЯ</w:t>
      </w:r>
      <w:proofErr w:type="gramEnd"/>
      <w:r w:rsidR="002C35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5778C" w:rsidRPr="005B536B">
        <w:rPr>
          <w:rFonts w:ascii="Times New Roman" w:hAnsi="Times New Roman" w:cs="Times New Roman"/>
          <w:b w:val="0"/>
          <w:sz w:val="28"/>
          <w:szCs w:val="28"/>
        </w:rPr>
        <w:t>В</w:t>
      </w:r>
      <w:r w:rsidR="002C35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5778C" w:rsidRPr="005B536B">
        <w:rPr>
          <w:rFonts w:ascii="Times New Roman" w:hAnsi="Times New Roman" w:cs="Times New Roman"/>
          <w:b w:val="0"/>
          <w:sz w:val="28"/>
          <w:szCs w:val="28"/>
        </w:rPr>
        <w:t>РАМКАХ</w:t>
      </w:r>
      <w:r w:rsidR="002C35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5778C" w:rsidRPr="005B536B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</w:p>
    <w:p w:rsidR="00A5778C" w:rsidRPr="005B536B" w:rsidRDefault="001A57F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B536B">
        <w:rPr>
          <w:rFonts w:ascii="Times New Roman" w:hAnsi="Times New Roman" w:cs="Times New Roman"/>
          <w:b w:val="0"/>
          <w:sz w:val="28"/>
          <w:szCs w:val="28"/>
        </w:rPr>
        <w:t>ПРОГРАММЫ</w:t>
      </w:r>
      <w:r w:rsidR="002C35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B536B">
        <w:rPr>
          <w:rFonts w:ascii="Times New Roman" w:hAnsi="Times New Roman" w:cs="Times New Roman"/>
          <w:b w:val="0"/>
          <w:sz w:val="28"/>
          <w:szCs w:val="28"/>
        </w:rPr>
        <w:t>ГОРОДА</w:t>
      </w:r>
      <w:r w:rsidR="002C35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B536B">
        <w:rPr>
          <w:rFonts w:ascii="Times New Roman" w:hAnsi="Times New Roman" w:cs="Times New Roman"/>
          <w:b w:val="0"/>
          <w:sz w:val="28"/>
          <w:szCs w:val="28"/>
        </w:rPr>
        <w:t>АЧИНСКА</w:t>
      </w:r>
      <w:r w:rsidR="002C35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B5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A5778C" w:rsidRPr="005B536B">
        <w:rPr>
          <w:rFonts w:ascii="Times New Roman" w:hAnsi="Times New Roman" w:cs="Times New Roman"/>
          <w:b w:val="0"/>
          <w:sz w:val="28"/>
          <w:szCs w:val="28"/>
        </w:rPr>
        <w:t>УПРАВЛЕНИЕ</w:t>
      </w:r>
    </w:p>
    <w:p w:rsidR="00A5778C" w:rsidRPr="005B536B" w:rsidRDefault="00A5778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B536B">
        <w:rPr>
          <w:rFonts w:ascii="Times New Roman" w:hAnsi="Times New Roman" w:cs="Times New Roman"/>
          <w:b w:val="0"/>
          <w:sz w:val="28"/>
          <w:szCs w:val="28"/>
        </w:rPr>
        <w:t>МУНИЦИПАЛЬНЫМИ</w:t>
      </w:r>
      <w:r w:rsidR="002C35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B536B">
        <w:rPr>
          <w:rFonts w:ascii="Times New Roman" w:hAnsi="Times New Roman" w:cs="Times New Roman"/>
          <w:b w:val="0"/>
          <w:sz w:val="28"/>
          <w:szCs w:val="28"/>
        </w:rPr>
        <w:t>ФИНАНСАМИ</w:t>
      </w:r>
      <w:r w:rsidR="001A57F5" w:rsidRPr="005B536B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A5778C" w:rsidRPr="00B07E77" w:rsidRDefault="00A577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5778C" w:rsidRPr="004131E1" w:rsidRDefault="00925439" w:rsidP="00925439">
      <w:pPr>
        <w:pStyle w:val="ConsPlusNormal"/>
        <w:numPr>
          <w:ilvl w:val="0"/>
          <w:numId w:val="1"/>
        </w:numPr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131E1">
        <w:rPr>
          <w:rFonts w:ascii="Times New Roman" w:hAnsi="Times New Roman" w:cs="Times New Roman"/>
          <w:sz w:val="28"/>
          <w:szCs w:val="28"/>
        </w:rPr>
        <w:t>Паспорт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131E1">
        <w:rPr>
          <w:rFonts w:ascii="Times New Roman" w:hAnsi="Times New Roman" w:cs="Times New Roman"/>
          <w:sz w:val="28"/>
          <w:szCs w:val="28"/>
        </w:rPr>
        <w:t>подпрограммы</w:t>
      </w:r>
    </w:p>
    <w:p w:rsidR="00925439" w:rsidRPr="004131E1" w:rsidRDefault="00925439" w:rsidP="00925439">
      <w:pPr>
        <w:pStyle w:val="ConsPlusNormal"/>
        <w:ind w:left="720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6581"/>
      </w:tblGrid>
      <w:tr w:rsidR="00A5778C" w:rsidRPr="004131E1" w:rsidTr="00FD4634">
        <w:trPr>
          <w:jc w:val="center"/>
        </w:trPr>
        <w:tc>
          <w:tcPr>
            <w:tcW w:w="2835" w:type="dxa"/>
          </w:tcPr>
          <w:p w:rsidR="00A5778C" w:rsidRPr="004131E1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441" w:type="dxa"/>
          </w:tcPr>
          <w:p w:rsidR="00A5778C" w:rsidRPr="004131E1" w:rsidRDefault="00AA38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5778C" w:rsidRPr="004131E1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4131E1">
              <w:rPr>
                <w:rFonts w:ascii="Times New Roman" w:hAnsi="Times New Roman" w:cs="Times New Roman"/>
                <w:sz w:val="28"/>
                <w:szCs w:val="28"/>
              </w:rPr>
              <w:t>долгосрочной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4131E1">
              <w:rPr>
                <w:rFonts w:ascii="Times New Roman" w:hAnsi="Times New Roman" w:cs="Times New Roman"/>
                <w:sz w:val="28"/>
                <w:szCs w:val="28"/>
              </w:rPr>
              <w:t>сбалансированности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4131E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4131E1">
              <w:rPr>
                <w:rFonts w:ascii="Times New Roman" w:hAnsi="Times New Roman" w:cs="Times New Roman"/>
                <w:sz w:val="28"/>
                <w:szCs w:val="28"/>
              </w:rPr>
              <w:t>устойчивости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4131E1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4131E1">
              <w:rPr>
                <w:rFonts w:ascii="Times New Roman" w:hAnsi="Times New Roman" w:cs="Times New Roman"/>
                <w:sz w:val="28"/>
                <w:szCs w:val="28"/>
              </w:rPr>
              <w:t>города,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4131E1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4131E1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прочие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мероприятия»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4131E1">
              <w:rPr>
                <w:rFonts w:ascii="Times New Roman" w:hAnsi="Times New Roman" w:cs="Times New Roman"/>
                <w:sz w:val="28"/>
                <w:szCs w:val="28"/>
              </w:rPr>
              <w:t>(далее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4131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4131E1">
              <w:rPr>
                <w:rFonts w:ascii="Times New Roman" w:hAnsi="Times New Roman" w:cs="Times New Roman"/>
                <w:sz w:val="28"/>
                <w:szCs w:val="28"/>
              </w:rPr>
              <w:t>подпрограмма)</w:t>
            </w:r>
          </w:p>
        </w:tc>
      </w:tr>
      <w:tr w:rsidR="00A5778C" w:rsidRPr="004131E1" w:rsidTr="00FD4634">
        <w:trPr>
          <w:jc w:val="center"/>
        </w:trPr>
        <w:tc>
          <w:tcPr>
            <w:tcW w:w="2835" w:type="dxa"/>
          </w:tcPr>
          <w:p w:rsidR="00A5778C" w:rsidRPr="004131E1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5439" w:rsidRPr="004131E1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5439" w:rsidRPr="004131E1">
              <w:rPr>
                <w:rFonts w:ascii="Times New Roman" w:hAnsi="Times New Roman" w:cs="Times New Roman"/>
                <w:sz w:val="28"/>
                <w:szCs w:val="28"/>
              </w:rPr>
              <w:t>Ачинска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рамках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которой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реализуется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</w:p>
        </w:tc>
        <w:tc>
          <w:tcPr>
            <w:tcW w:w="6441" w:type="dxa"/>
          </w:tcPr>
          <w:p w:rsidR="00A5778C" w:rsidRPr="004131E1" w:rsidRDefault="006B59EC" w:rsidP="006B59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5778C" w:rsidRPr="004131E1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4131E1">
              <w:rPr>
                <w:rFonts w:ascii="Times New Roman" w:hAnsi="Times New Roman" w:cs="Times New Roman"/>
                <w:sz w:val="28"/>
                <w:szCs w:val="28"/>
              </w:rPr>
              <w:t>муниципальными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4131E1">
              <w:rPr>
                <w:rFonts w:ascii="Times New Roman" w:hAnsi="Times New Roman" w:cs="Times New Roman"/>
                <w:sz w:val="28"/>
                <w:szCs w:val="28"/>
              </w:rPr>
              <w:t>финансами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5778C" w:rsidRPr="004131E1" w:rsidTr="00FD4634">
        <w:trPr>
          <w:jc w:val="center"/>
        </w:trPr>
        <w:tc>
          <w:tcPr>
            <w:tcW w:w="2835" w:type="dxa"/>
          </w:tcPr>
          <w:p w:rsidR="00A5778C" w:rsidRPr="004131E1" w:rsidRDefault="009254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Структурное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подразделение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Ачинска,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муниципальное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(или)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иной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распорядитель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бюджетных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средств,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определенный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соисполнителем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программы,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реализующим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настоящую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подпрограмму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(далее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подпрограммы)</w:t>
            </w:r>
          </w:p>
        </w:tc>
        <w:tc>
          <w:tcPr>
            <w:tcW w:w="6441" w:type="dxa"/>
          </w:tcPr>
          <w:p w:rsidR="00A5778C" w:rsidRPr="004131E1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31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Финансовое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6BC6">
              <w:rPr>
                <w:rFonts w:ascii="Times New Roman" w:hAnsi="Times New Roman" w:cs="Times New Roman"/>
                <w:sz w:val="28"/>
                <w:szCs w:val="28"/>
              </w:rPr>
              <w:t>Ачинска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Ачинска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(отдел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бухгалтерского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учета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контр</w:t>
            </w:r>
            <w:r w:rsidR="0002791F">
              <w:rPr>
                <w:rFonts w:ascii="Times New Roman" w:hAnsi="Times New Roman" w:cs="Times New Roman"/>
                <w:sz w:val="28"/>
                <w:szCs w:val="28"/>
              </w:rPr>
              <w:t>оля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мун</w:t>
            </w:r>
            <w:r w:rsidR="006B59EC">
              <w:rPr>
                <w:rFonts w:ascii="Times New Roman" w:hAnsi="Times New Roman" w:cs="Times New Roman"/>
                <w:sz w:val="28"/>
                <w:szCs w:val="28"/>
              </w:rPr>
              <w:t>иципальное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59EC">
              <w:rPr>
                <w:rFonts w:ascii="Times New Roman" w:hAnsi="Times New Roman" w:cs="Times New Roman"/>
                <w:sz w:val="28"/>
                <w:szCs w:val="28"/>
              </w:rPr>
              <w:t>казенное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59EC"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59E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бухгалтерского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учета</w:t>
            </w:r>
            <w:r w:rsidR="006B59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5778C" w:rsidRPr="004131E1" w:rsidTr="00FD4634">
        <w:trPr>
          <w:jc w:val="center"/>
        </w:trPr>
        <w:tc>
          <w:tcPr>
            <w:tcW w:w="2835" w:type="dxa"/>
          </w:tcPr>
          <w:p w:rsidR="00A5778C" w:rsidRPr="004131E1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31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441" w:type="dxa"/>
          </w:tcPr>
          <w:p w:rsidR="00A5778C" w:rsidRPr="004131E1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условий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эффективного,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ответственного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прозрачного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финансовыми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ресурсами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рамках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выполнения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установленных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функций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полномочий,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также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повышения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эффективности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</w:p>
        </w:tc>
      </w:tr>
      <w:tr w:rsidR="00A5778C" w:rsidRPr="004131E1" w:rsidTr="00FD4634">
        <w:trPr>
          <w:jc w:val="center"/>
        </w:trPr>
        <w:tc>
          <w:tcPr>
            <w:tcW w:w="2835" w:type="dxa"/>
          </w:tcPr>
          <w:p w:rsidR="00A5778C" w:rsidRPr="004131E1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441" w:type="dxa"/>
          </w:tcPr>
          <w:p w:rsidR="00A5778C" w:rsidRPr="004131E1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Повышение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качества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планирования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муниципальными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финансами,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программно-целевых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принципов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формирования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бюджета;</w:t>
            </w:r>
          </w:p>
          <w:p w:rsidR="00A5778C" w:rsidRPr="004131E1" w:rsidRDefault="000279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</w:t>
            </w:r>
            <w:r w:rsidR="00A5778C" w:rsidRPr="004131E1">
              <w:rPr>
                <w:rFonts w:ascii="Times New Roman" w:hAnsi="Times New Roman" w:cs="Times New Roman"/>
                <w:sz w:val="28"/>
                <w:szCs w:val="28"/>
              </w:rPr>
              <w:t>ганизация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4131E1">
              <w:rPr>
                <w:rFonts w:ascii="Times New Roman" w:hAnsi="Times New Roman" w:cs="Times New Roman"/>
                <w:sz w:val="28"/>
                <w:szCs w:val="28"/>
              </w:rPr>
              <w:t>бухгалтерского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4131E1">
              <w:rPr>
                <w:rFonts w:ascii="Times New Roman" w:hAnsi="Times New Roman" w:cs="Times New Roman"/>
                <w:sz w:val="28"/>
                <w:szCs w:val="28"/>
              </w:rPr>
              <w:t>учета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4131E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4131E1">
              <w:rPr>
                <w:rFonts w:ascii="Times New Roman" w:hAnsi="Times New Roman" w:cs="Times New Roman"/>
                <w:sz w:val="28"/>
                <w:szCs w:val="28"/>
              </w:rPr>
              <w:t>осуществление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4131E1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4131E1"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4131E1">
              <w:rPr>
                <w:rFonts w:ascii="Times New Roman" w:hAnsi="Times New Roman" w:cs="Times New Roman"/>
                <w:sz w:val="28"/>
                <w:szCs w:val="28"/>
              </w:rPr>
              <w:t>соблюдением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4131E1">
              <w:rPr>
                <w:rFonts w:ascii="Times New Roman" w:hAnsi="Times New Roman" w:cs="Times New Roman"/>
                <w:sz w:val="28"/>
                <w:szCs w:val="28"/>
              </w:rPr>
              <w:t>законодательства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4131E1">
              <w:rPr>
                <w:rFonts w:ascii="Times New Roman" w:hAnsi="Times New Roman" w:cs="Times New Roman"/>
                <w:sz w:val="28"/>
                <w:szCs w:val="28"/>
              </w:rPr>
              <w:t>Российской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4131E1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4131E1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4131E1">
              <w:rPr>
                <w:rFonts w:ascii="Times New Roman" w:hAnsi="Times New Roman" w:cs="Times New Roman"/>
                <w:sz w:val="28"/>
                <w:szCs w:val="28"/>
              </w:rPr>
              <w:t>использовании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4131E1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4131E1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4131E1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4131E1">
              <w:rPr>
                <w:rFonts w:ascii="Times New Roman" w:hAnsi="Times New Roman" w:cs="Times New Roman"/>
                <w:sz w:val="28"/>
                <w:szCs w:val="28"/>
              </w:rPr>
              <w:t>Ачинска,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4131E1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4131E1">
              <w:rPr>
                <w:rFonts w:ascii="Times New Roman" w:hAnsi="Times New Roman" w:cs="Times New Roman"/>
                <w:sz w:val="28"/>
                <w:szCs w:val="28"/>
              </w:rPr>
              <w:t>государственных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4131E1">
              <w:rPr>
                <w:rFonts w:ascii="Times New Roman" w:hAnsi="Times New Roman" w:cs="Times New Roman"/>
                <w:sz w:val="28"/>
                <w:szCs w:val="28"/>
              </w:rPr>
              <w:t>внебюджетных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4131E1">
              <w:rPr>
                <w:rFonts w:ascii="Times New Roman" w:hAnsi="Times New Roman" w:cs="Times New Roman"/>
                <w:sz w:val="28"/>
                <w:szCs w:val="28"/>
              </w:rPr>
              <w:t>фондов,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4131E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4131E1">
              <w:rPr>
                <w:rFonts w:ascii="Times New Roman" w:hAnsi="Times New Roman" w:cs="Times New Roman"/>
                <w:sz w:val="28"/>
                <w:szCs w:val="28"/>
              </w:rPr>
              <w:t>также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4131E1">
              <w:rPr>
                <w:rFonts w:ascii="Times New Roman" w:hAnsi="Times New Roman" w:cs="Times New Roman"/>
                <w:sz w:val="28"/>
                <w:szCs w:val="28"/>
              </w:rPr>
              <w:t>материальных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4131E1">
              <w:rPr>
                <w:rFonts w:ascii="Times New Roman" w:hAnsi="Times New Roman" w:cs="Times New Roman"/>
                <w:sz w:val="28"/>
                <w:szCs w:val="28"/>
              </w:rPr>
              <w:t>ценностей,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4131E1">
              <w:rPr>
                <w:rFonts w:ascii="Times New Roman" w:hAnsi="Times New Roman" w:cs="Times New Roman"/>
                <w:sz w:val="28"/>
                <w:szCs w:val="28"/>
              </w:rPr>
              <w:t>находящихся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4131E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4131E1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4131E1">
              <w:rPr>
                <w:rFonts w:ascii="Times New Roman" w:hAnsi="Times New Roman" w:cs="Times New Roman"/>
                <w:sz w:val="28"/>
                <w:szCs w:val="28"/>
              </w:rPr>
              <w:t>собственности;</w:t>
            </w:r>
          </w:p>
          <w:p w:rsidR="00A5778C" w:rsidRPr="004131E1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791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03D39">
              <w:rPr>
                <w:rFonts w:ascii="Times New Roman" w:hAnsi="Times New Roman" w:cs="Times New Roman"/>
                <w:sz w:val="28"/>
                <w:szCs w:val="28"/>
              </w:rPr>
              <w:t>беспечение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3D39">
              <w:rPr>
                <w:rFonts w:ascii="Times New Roman" w:hAnsi="Times New Roman" w:cs="Times New Roman"/>
                <w:sz w:val="28"/>
                <w:szCs w:val="28"/>
              </w:rPr>
              <w:t>соблюдения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3D39">
              <w:rPr>
                <w:rFonts w:ascii="Times New Roman" w:hAnsi="Times New Roman" w:cs="Times New Roman"/>
                <w:sz w:val="28"/>
                <w:szCs w:val="28"/>
              </w:rPr>
              <w:t>объектами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3D39">
              <w:rPr>
                <w:rFonts w:ascii="Times New Roman" w:hAnsi="Times New Roman" w:cs="Times New Roman"/>
                <w:sz w:val="28"/>
                <w:szCs w:val="28"/>
              </w:rPr>
              <w:t>контроля,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3D39">
              <w:rPr>
                <w:rFonts w:ascii="Times New Roman" w:hAnsi="Times New Roman" w:cs="Times New Roman"/>
                <w:sz w:val="28"/>
                <w:szCs w:val="28"/>
              </w:rPr>
              <w:t>определенными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3D39">
              <w:rPr>
                <w:rFonts w:ascii="Times New Roman" w:hAnsi="Times New Roman" w:cs="Times New Roman"/>
                <w:sz w:val="28"/>
                <w:szCs w:val="28"/>
              </w:rPr>
              <w:t>Бюджетным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9" w:history="1">
              <w:r w:rsidRPr="00C03D39">
                <w:rPr>
                  <w:rFonts w:ascii="Times New Roman" w:hAnsi="Times New Roman" w:cs="Times New Roman"/>
                  <w:sz w:val="28"/>
                  <w:szCs w:val="28"/>
                </w:rPr>
                <w:t>кодексом</w:t>
              </w:r>
            </w:hyperlink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3D39">
              <w:rPr>
                <w:rFonts w:ascii="Times New Roman" w:hAnsi="Times New Roman" w:cs="Times New Roman"/>
                <w:sz w:val="28"/>
                <w:szCs w:val="28"/>
              </w:rPr>
              <w:t>Российской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3D39">
              <w:rPr>
                <w:rFonts w:ascii="Times New Roman" w:hAnsi="Times New Roman" w:cs="Times New Roman"/>
                <w:sz w:val="28"/>
                <w:szCs w:val="28"/>
              </w:rPr>
              <w:t>Федерации,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3D39">
              <w:rPr>
                <w:rFonts w:ascii="Times New Roman" w:hAnsi="Times New Roman" w:cs="Times New Roman"/>
                <w:sz w:val="28"/>
                <w:szCs w:val="28"/>
              </w:rPr>
              <w:t>бюджетного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3D39">
              <w:rPr>
                <w:rFonts w:ascii="Times New Roman" w:hAnsi="Times New Roman" w:cs="Times New Roman"/>
                <w:sz w:val="28"/>
                <w:szCs w:val="28"/>
              </w:rPr>
              <w:t>законодательства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3D39">
              <w:rPr>
                <w:rFonts w:ascii="Times New Roman" w:hAnsi="Times New Roman" w:cs="Times New Roman"/>
                <w:sz w:val="28"/>
                <w:szCs w:val="28"/>
              </w:rPr>
              <w:t>Российской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3D39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3D3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3D39">
              <w:rPr>
                <w:rFonts w:ascii="Times New Roman" w:hAnsi="Times New Roman" w:cs="Times New Roman"/>
                <w:sz w:val="28"/>
                <w:szCs w:val="28"/>
              </w:rPr>
              <w:t>иных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3D39">
              <w:rPr>
                <w:rFonts w:ascii="Times New Roman" w:hAnsi="Times New Roman" w:cs="Times New Roman"/>
                <w:sz w:val="28"/>
                <w:szCs w:val="28"/>
              </w:rPr>
              <w:t>нормативных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3D39">
              <w:rPr>
                <w:rFonts w:ascii="Times New Roman" w:hAnsi="Times New Roman" w:cs="Times New Roman"/>
                <w:sz w:val="28"/>
                <w:szCs w:val="28"/>
              </w:rPr>
              <w:t>правовых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3D39">
              <w:rPr>
                <w:rFonts w:ascii="Times New Roman" w:hAnsi="Times New Roman" w:cs="Times New Roman"/>
                <w:sz w:val="28"/>
                <w:szCs w:val="28"/>
              </w:rPr>
              <w:t>актов,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3D39">
              <w:rPr>
                <w:rFonts w:ascii="Times New Roman" w:hAnsi="Times New Roman" w:cs="Times New Roman"/>
                <w:sz w:val="28"/>
                <w:szCs w:val="28"/>
              </w:rPr>
              <w:t>регулирующих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бюджетные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правоотношения;</w:t>
            </w:r>
          </w:p>
          <w:p w:rsidR="00A5778C" w:rsidRPr="004131E1" w:rsidRDefault="000279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5778C" w:rsidRPr="004131E1">
              <w:rPr>
                <w:rFonts w:ascii="Times New Roman" w:hAnsi="Times New Roman" w:cs="Times New Roman"/>
                <w:sz w:val="28"/>
                <w:szCs w:val="28"/>
              </w:rPr>
              <w:t>овышение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4131E1">
              <w:rPr>
                <w:rFonts w:ascii="Times New Roman" w:hAnsi="Times New Roman" w:cs="Times New Roman"/>
                <w:sz w:val="28"/>
                <w:szCs w:val="28"/>
              </w:rPr>
              <w:t>результативности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4131E1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4131E1">
              <w:rPr>
                <w:rFonts w:ascii="Times New Roman" w:hAnsi="Times New Roman" w:cs="Times New Roman"/>
                <w:sz w:val="28"/>
                <w:szCs w:val="28"/>
              </w:rPr>
              <w:t>финансового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4131E1">
              <w:rPr>
                <w:rFonts w:ascii="Times New Roman" w:hAnsi="Times New Roman" w:cs="Times New Roman"/>
                <w:sz w:val="28"/>
                <w:szCs w:val="28"/>
              </w:rPr>
              <w:t>контроля;</w:t>
            </w:r>
          </w:p>
          <w:p w:rsidR="00A5778C" w:rsidRPr="004131E1" w:rsidRDefault="00A5778C" w:rsidP="000279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791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беспечение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доступа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граждан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бюджете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бюджетном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процессе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компактной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доступной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форме</w:t>
            </w:r>
          </w:p>
        </w:tc>
      </w:tr>
      <w:tr w:rsidR="00A5778C" w:rsidRPr="004131E1" w:rsidTr="00FD4634">
        <w:trPr>
          <w:jc w:val="center"/>
        </w:trPr>
        <w:tc>
          <w:tcPr>
            <w:tcW w:w="2835" w:type="dxa"/>
            <w:tcBorders>
              <w:bottom w:val="single" w:sz="4" w:space="0" w:color="auto"/>
            </w:tcBorders>
          </w:tcPr>
          <w:p w:rsidR="00A5778C" w:rsidRPr="00B627E0" w:rsidRDefault="00B627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27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Ожидаемые</w:t>
            </w:r>
            <w:r w:rsidR="002C35F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627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результаты</w:t>
            </w:r>
            <w:r w:rsidR="002C35F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627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от</w:t>
            </w:r>
            <w:r w:rsidR="002C35F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627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реализации</w:t>
            </w:r>
            <w:r w:rsidR="002C35F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627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подпрограммы</w:t>
            </w:r>
            <w:r w:rsidR="002C35F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627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</w:t>
            </w:r>
            <w:r w:rsidR="002C35F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627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указанием</w:t>
            </w:r>
            <w:r w:rsidR="002C35F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627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динамики</w:t>
            </w:r>
            <w:r w:rsidR="002C35F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627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изменения</w:t>
            </w:r>
            <w:r w:rsidR="002C35F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627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показателей</w:t>
            </w:r>
            <w:r w:rsidR="002C35F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627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результативности,</w:t>
            </w:r>
            <w:r w:rsidR="002C35F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627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отражающих</w:t>
            </w:r>
            <w:r w:rsidR="002C35F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627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социально-экономическую</w:t>
            </w:r>
            <w:r w:rsidR="002C35F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627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эффективность</w:t>
            </w:r>
            <w:r w:rsidR="002C35F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627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реализации</w:t>
            </w:r>
            <w:r w:rsidR="002C35F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627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6441" w:type="dxa"/>
            <w:tcBorders>
              <w:bottom w:val="single" w:sz="4" w:space="0" w:color="auto"/>
            </w:tcBorders>
          </w:tcPr>
          <w:p w:rsidR="00A5778C" w:rsidRPr="006164E6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64E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164E6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64E6">
              <w:rPr>
                <w:rFonts w:ascii="Times New Roman" w:hAnsi="Times New Roman" w:cs="Times New Roman"/>
                <w:sz w:val="28"/>
                <w:szCs w:val="28"/>
              </w:rPr>
              <w:t>дефицита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64E6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64E6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64E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60325" w:rsidRPr="00760325"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0325" w:rsidRPr="00760325">
              <w:rPr>
                <w:rFonts w:ascii="Times New Roman" w:hAnsi="Times New Roman" w:cs="Times New Roman"/>
                <w:sz w:val="28"/>
                <w:szCs w:val="28"/>
              </w:rPr>
              <w:t>учета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0325" w:rsidRPr="00760325">
              <w:rPr>
                <w:rFonts w:ascii="Times New Roman" w:hAnsi="Times New Roman" w:cs="Times New Roman"/>
                <w:sz w:val="28"/>
                <w:szCs w:val="28"/>
              </w:rPr>
              <w:t>поступлений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0325" w:rsidRPr="00760325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0325" w:rsidRPr="00760325">
              <w:rPr>
                <w:rFonts w:ascii="Times New Roman" w:hAnsi="Times New Roman" w:cs="Times New Roman"/>
                <w:sz w:val="28"/>
                <w:szCs w:val="28"/>
              </w:rPr>
              <w:t>продажи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0325" w:rsidRPr="00760325">
              <w:rPr>
                <w:rFonts w:ascii="Times New Roman" w:hAnsi="Times New Roman" w:cs="Times New Roman"/>
                <w:sz w:val="28"/>
                <w:szCs w:val="28"/>
              </w:rPr>
              <w:t>акций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0325" w:rsidRPr="0076032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0325" w:rsidRPr="00760325">
              <w:rPr>
                <w:rFonts w:ascii="Times New Roman" w:hAnsi="Times New Roman" w:cs="Times New Roman"/>
                <w:sz w:val="28"/>
                <w:szCs w:val="28"/>
              </w:rPr>
              <w:t>иных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0325" w:rsidRPr="00760325">
              <w:rPr>
                <w:rFonts w:ascii="Times New Roman" w:hAnsi="Times New Roman" w:cs="Times New Roman"/>
                <w:sz w:val="28"/>
                <w:szCs w:val="28"/>
              </w:rPr>
              <w:t>форм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0325" w:rsidRPr="00760325">
              <w:rPr>
                <w:rFonts w:ascii="Times New Roman" w:hAnsi="Times New Roman" w:cs="Times New Roman"/>
                <w:sz w:val="28"/>
                <w:szCs w:val="28"/>
              </w:rPr>
              <w:t>участия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0325" w:rsidRPr="0076032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0325" w:rsidRPr="00760325">
              <w:rPr>
                <w:rFonts w:ascii="Times New Roman" w:hAnsi="Times New Roman" w:cs="Times New Roman"/>
                <w:sz w:val="28"/>
                <w:szCs w:val="28"/>
              </w:rPr>
              <w:t>капитале,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0325" w:rsidRPr="00760325">
              <w:rPr>
                <w:rFonts w:ascii="Times New Roman" w:hAnsi="Times New Roman" w:cs="Times New Roman"/>
                <w:sz w:val="28"/>
                <w:szCs w:val="28"/>
              </w:rPr>
              <w:t>находящихся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0325" w:rsidRPr="0076032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0325" w:rsidRPr="00760325">
              <w:rPr>
                <w:rFonts w:ascii="Times New Roman" w:hAnsi="Times New Roman" w:cs="Times New Roman"/>
                <w:sz w:val="28"/>
                <w:szCs w:val="28"/>
              </w:rPr>
              <w:t>собственности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0325" w:rsidRPr="00760325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0325" w:rsidRPr="00760325">
              <w:rPr>
                <w:rFonts w:ascii="Times New Roman" w:hAnsi="Times New Roman" w:cs="Times New Roman"/>
                <w:sz w:val="28"/>
                <w:szCs w:val="28"/>
              </w:rPr>
              <w:t>образования,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0325" w:rsidRPr="0076032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0325" w:rsidRPr="00760325">
              <w:rPr>
                <w:rFonts w:ascii="Times New Roman" w:hAnsi="Times New Roman" w:cs="Times New Roman"/>
                <w:sz w:val="28"/>
                <w:szCs w:val="28"/>
              </w:rPr>
              <w:t>(или)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0325" w:rsidRPr="00760325">
              <w:rPr>
                <w:rFonts w:ascii="Times New Roman" w:hAnsi="Times New Roman" w:cs="Times New Roman"/>
                <w:sz w:val="28"/>
                <w:szCs w:val="28"/>
              </w:rPr>
              <w:t>снижения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0325" w:rsidRPr="00760325">
              <w:rPr>
                <w:rFonts w:ascii="Times New Roman" w:hAnsi="Times New Roman" w:cs="Times New Roman"/>
                <w:sz w:val="28"/>
                <w:szCs w:val="28"/>
              </w:rPr>
              <w:t>остатков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0325" w:rsidRPr="00760325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0325" w:rsidRPr="0076032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0325" w:rsidRPr="00760325">
              <w:rPr>
                <w:rFonts w:ascii="Times New Roman" w:hAnsi="Times New Roman" w:cs="Times New Roman"/>
                <w:sz w:val="28"/>
                <w:szCs w:val="28"/>
              </w:rPr>
              <w:t>счетах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0325" w:rsidRPr="0076032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0325" w:rsidRPr="00760325">
              <w:rPr>
                <w:rFonts w:ascii="Times New Roman" w:hAnsi="Times New Roman" w:cs="Times New Roman"/>
                <w:sz w:val="28"/>
                <w:szCs w:val="28"/>
              </w:rPr>
              <w:t>учету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0325" w:rsidRPr="00760325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0325" w:rsidRPr="00760325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0325" w:rsidRPr="00760325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Pr="006164E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64E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64E6">
              <w:rPr>
                <w:rFonts w:ascii="Times New Roman" w:hAnsi="Times New Roman" w:cs="Times New Roman"/>
                <w:sz w:val="28"/>
                <w:szCs w:val="28"/>
              </w:rPr>
              <w:t>общем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64E6">
              <w:rPr>
                <w:rFonts w:ascii="Times New Roman" w:hAnsi="Times New Roman" w:cs="Times New Roman"/>
                <w:sz w:val="28"/>
                <w:szCs w:val="28"/>
              </w:rPr>
              <w:t>годовом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64E6">
              <w:rPr>
                <w:rFonts w:ascii="Times New Roman" w:hAnsi="Times New Roman" w:cs="Times New Roman"/>
                <w:sz w:val="28"/>
                <w:szCs w:val="28"/>
              </w:rPr>
              <w:t>объеме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64E6">
              <w:rPr>
                <w:rFonts w:ascii="Times New Roman" w:hAnsi="Times New Roman" w:cs="Times New Roman"/>
                <w:sz w:val="28"/>
                <w:szCs w:val="28"/>
              </w:rPr>
              <w:t>доходов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64E6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64E6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64E6"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64E6">
              <w:rPr>
                <w:rFonts w:ascii="Times New Roman" w:hAnsi="Times New Roman" w:cs="Times New Roman"/>
                <w:sz w:val="28"/>
                <w:szCs w:val="28"/>
              </w:rPr>
              <w:t>учета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64E6">
              <w:rPr>
                <w:rFonts w:ascii="Times New Roman" w:hAnsi="Times New Roman" w:cs="Times New Roman"/>
                <w:sz w:val="28"/>
                <w:szCs w:val="28"/>
              </w:rPr>
              <w:t>объема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64E6">
              <w:rPr>
                <w:rFonts w:ascii="Times New Roman" w:hAnsi="Times New Roman" w:cs="Times New Roman"/>
                <w:sz w:val="28"/>
                <w:szCs w:val="28"/>
              </w:rPr>
              <w:t>безвозмездных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64E6">
              <w:rPr>
                <w:rFonts w:ascii="Times New Roman" w:hAnsi="Times New Roman" w:cs="Times New Roman"/>
                <w:sz w:val="28"/>
                <w:szCs w:val="28"/>
              </w:rPr>
              <w:t>поступлений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64E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64E6">
              <w:rPr>
                <w:rFonts w:ascii="Times New Roman" w:hAnsi="Times New Roman" w:cs="Times New Roman"/>
                <w:sz w:val="28"/>
                <w:szCs w:val="28"/>
              </w:rPr>
              <w:t>(или)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64E6">
              <w:rPr>
                <w:rFonts w:ascii="Times New Roman" w:hAnsi="Times New Roman" w:cs="Times New Roman"/>
                <w:sz w:val="28"/>
                <w:szCs w:val="28"/>
              </w:rPr>
              <w:t>поступлений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64E6">
              <w:rPr>
                <w:rFonts w:ascii="Times New Roman" w:hAnsi="Times New Roman" w:cs="Times New Roman"/>
                <w:sz w:val="28"/>
                <w:szCs w:val="28"/>
              </w:rPr>
              <w:t>налоговых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64E6">
              <w:rPr>
                <w:rFonts w:ascii="Times New Roman" w:hAnsi="Times New Roman" w:cs="Times New Roman"/>
                <w:sz w:val="28"/>
                <w:szCs w:val="28"/>
              </w:rPr>
              <w:t>доходов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64E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64E6">
              <w:rPr>
                <w:rFonts w:ascii="Times New Roman" w:hAnsi="Times New Roman" w:cs="Times New Roman"/>
                <w:sz w:val="28"/>
                <w:szCs w:val="28"/>
              </w:rPr>
              <w:t>дополнительным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64E6">
              <w:rPr>
                <w:rFonts w:ascii="Times New Roman" w:hAnsi="Times New Roman" w:cs="Times New Roman"/>
                <w:sz w:val="28"/>
                <w:szCs w:val="28"/>
              </w:rPr>
              <w:t>нормативам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64E6">
              <w:rPr>
                <w:rFonts w:ascii="Times New Roman" w:hAnsi="Times New Roman" w:cs="Times New Roman"/>
                <w:sz w:val="28"/>
                <w:szCs w:val="28"/>
              </w:rPr>
              <w:t>отчислений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64E6">
              <w:rPr>
                <w:rFonts w:ascii="Times New Roman" w:hAnsi="Times New Roman" w:cs="Times New Roman"/>
                <w:sz w:val="28"/>
                <w:szCs w:val="28"/>
              </w:rPr>
              <w:t>(&lt;=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64E6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64E6">
              <w:rPr>
                <w:rFonts w:ascii="Times New Roman" w:hAnsi="Times New Roman" w:cs="Times New Roman"/>
                <w:sz w:val="28"/>
                <w:szCs w:val="28"/>
              </w:rPr>
              <w:t>ежегодно);</w:t>
            </w:r>
            <w:proofErr w:type="gramEnd"/>
          </w:p>
          <w:p w:rsidR="00A5778C" w:rsidRPr="006164E6" w:rsidRDefault="000279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оля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города,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формируемых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рамках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(не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менее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ежегодно);</w:t>
            </w:r>
          </w:p>
          <w:p w:rsidR="00A5778C" w:rsidRPr="006164E6" w:rsidRDefault="000279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беспечение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расходных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обязательств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(за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исключением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безвозмездных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поступлений)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(не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менее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ежегодно);</w:t>
            </w:r>
          </w:p>
          <w:p w:rsidR="00A5778C" w:rsidRPr="006164E6" w:rsidRDefault="000279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тсутствие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бюджете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просроченной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кредиторской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задолженности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выплате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заработной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платы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начислениями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работникам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бюджетной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сферы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исполнению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обязательств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перед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гражданами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(0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ежегодно);</w:t>
            </w:r>
          </w:p>
          <w:p w:rsidR="00A5778C" w:rsidRPr="006164E6" w:rsidRDefault="000279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оля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своевременно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представленной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отчетности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общем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объеме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представленных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отчетов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(100%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ежегодно);</w:t>
            </w:r>
          </w:p>
          <w:p w:rsidR="00A5778C" w:rsidRPr="006164E6" w:rsidRDefault="000279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оля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отчетов,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составленных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установленными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требованиями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действующего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законодательства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(100%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ежегодно);</w:t>
            </w:r>
          </w:p>
          <w:p w:rsidR="00A5778C" w:rsidRPr="006164E6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64E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791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164E6">
              <w:rPr>
                <w:rFonts w:ascii="Times New Roman" w:hAnsi="Times New Roman" w:cs="Times New Roman"/>
                <w:sz w:val="28"/>
                <w:szCs w:val="28"/>
              </w:rPr>
              <w:t>величение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64E6">
              <w:rPr>
                <w:rFonts w:ascii="Times New Roman" w:hAnsi="Times New Roman" w:cs="Times New Roman"/>
                <w:sz w:val="28"/>
                <w:szCs w:val="28"/>
              </w:rPr>
              <w:t>числа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64E6">
              <w:rPr>
                <w:rFonts w:ascii="Times New Roman" w:hAnsi="Times New Roman" w:cs="Times New Roman"/>
                <w:sz w:val="28"/>
                <w:szCs w:val="28"/>
              </w:rPr>
              <w:t>обслуживаемых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64E6"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64E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005C" w:rsidRPr="006164E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164E6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64E6">
              <w:rPr>
                <w:rFonts w:ascii="Times New Roman" w:hAnsi="Times New Roman" w:cs="Times New Roman"/>
                <w:sz w:val="28"/>
                <w:szCs w:val="28"/>
              </w:rPr>
              <w:t>бухучета</w:t>
            </w:r>
            <w:r w:rsidR="00E0005C" w:rsidRPr="006164E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164E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5778C" w:rsidRPr="006164E6" w:rsidRDefault="000279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оотношение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количества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проведенных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контрольных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количеству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запланированных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(100%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ежегодно);</w:t>
            </w:r>
          </w:p>
          <w:p w:rsidR="00C03D39" w:rsidRPr="006164E6" w:rsidRDefault="000279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облюдение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установленного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порядка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составления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отчетном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годового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отчета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исполнении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срока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представления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контрольно-счетную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палату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депутатов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Ачинска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(100%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ежегодно);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5778C" w:rsidRDefault="0002791F" w:rsidP="00880C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азработка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размещение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официальном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сайте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органов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самоуправления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Ачинска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брошюр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6AB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5778C" w:rsidRPr="00661A4C">
              <w:rPr>
                <w:rFonts w:ascii="Times New Roman" w:hAnsi="Times New Roman" w:cs="Times New Roman"/>
                <w:sz w:val="28"/>
                <w:szCs w:val="28"/>
              </w:rPr>
              <w:t>Путевод</w:t>
            </w:r>
            <w:r w:rsidR="004E6AB4">
              <w:rPr>
                <w:rFonts w:ascii="Times New Roman" w:hAnsi="Times New Roman" w:cs="Times New Roman"/>
                <w:sz w:val="28"/>
                <w:szCs w:val="28"/>
              </w:rPr>
              <w:t>итель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6AB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6AB4">
              <w:rPr>
                <w:rFonts w:ascii="Times New Roman" w:hAnsi="Times New Roman" w:cs="Times New Roman"/>
                <w:sz w:val="28"/>
                <w:szCs w:val="28"/>
              </w:rPr>
              <w:t>бюджету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6AB4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6AB4">
              <w:rPr>
                <w:rFonts w:ascii="Times New Roman" w:hAnsi="Times New Roman" w:cs="Times New Roman"/>
                <w:sz w:val="28"/>
                <w:szCs w:val="28"/>
              </w:rPr>
              <w:t>Ачинска»</w:t>
            </w:r>
            <w:r w:rsidR="00A5778C" w:rsidRPr="00661A4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6AB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5778C" w:rsidRPr="00661A4C">
              <w:rPr>
                <w:rFonts w:ascii="Times New Roman" w:hAnsi="Times New Roman" w:cs="Times New Roman"/>
                <w:sz w:val="28"/>
                <w:szCs w:val="28"/>
              </w:rPr>
              <w:t>Путеводитель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61A4C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61A4C">
              <w:rPr>
                <w:rFonts w:ascii="Times New Roman" w:hAnsi="Times New Roman" w:cs="Times New Roman"/>
                <w:sz w:val="28"/>
                <w:szCs w:val="28"/>
              </w:rPr>
              <w:t>ис</w:t>
            </w:r>
            <w:r w:rsidR="004E6AB4">
              <w:rPr>
                <w:rFonts w:ascii="Times New Roman" w:hAnsi="Times New Roman" w:cs="Times New Roman"/>
                <w:sz w:val="28"/>
                <w:szCs w:val="28"/>
              </w:rPr>
              <w:t>полнению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6AB4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6AB4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6AB4">
              <w:rPr>
                <w:rFonts w:ascii="Times New Roman" w:hAnsi="Times New Roman" w:cs="Times New Roman"/>
                <w:sz w:val="28"/>
                <w:szCs w:val="28"/>
              </w:rPr>
              <w:t>Ачинска»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61A4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61A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61A4C">
              <w:rPr>
                <w:rFonts w:ascii="Times New Roman" w:hAnsi="Times New Roman" w:cs="Times New Roman"/>
                <w:sz w:val="28"/>
                <w:szCs w:val="28"/>
              </w:rPr>
              <w:t>брошюры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ежегодно)</w:t>
            </w:r>
            <w:r w:rsidR="00097A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097A22" w:rsidRPr="006164E6" w:rsidRDefault="00097A22" w:rsidP="00880C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результативности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приведены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подпрограмме</w:t>
            </w:r>
          </w:p>
        </w:tc>
      </w:tr>
      <w:tr w:rsidR="00A5778C" w:rsidRPr="004131E1" w:rsidTr="00FD4634">
        <w:trPr>
          <w:jc w:val="center"/>
        </w:trPr>
        <w:tc>
          <w:tcPr>
            <w:tcW w:w="2835" w:type="dxa"/>
            <w:tcBorders>
              <w:bottom w:val="single" w:sz="4" w:space="0" w:color="auto"/>
            </w:tcBorders>
          </w:tcPr>
          <w:p w:rsidR="00A5778C" w:rsidRPr="004131E1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31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441" w:type="dxa"/>
            <w:tcBorders>
              <w:bottom w:val="single" w:sz="4" w:space="0" w:color="auto"/>
            </w:tcBorders>
          </w:tcPr>
          <w:p w:rsidR="00A5778C" w:rsidRPr="00004AC9" w:rsidRDefault="0050423A" w:rsidP="005042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004AC9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A5778C" w:rsidRPr="004131E1" w:rsidTr="00FD4634">
        <w:tblPrEx>
          <w:tblBorders>
            <w:insideH w:val="nil"/>
          </w:tblBorders>
        </w:tblPrEx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8C" w:rsidRPr="004131E1" w:rsidRDefault="004131E1" w:rsidP="008357EF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ресурсному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обеспечению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 w:rsidR="00B627E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27E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27E0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27E0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27E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27E0">
              <w:rPr>
                <w:rFonts w:ascii="Times New Roman" w:hAnsi="Times New Roman" w:cs="Times New Roman"/>
                <w:sz w:val="28"/>
                <w:szCs w:val="28"/>
              </w:rPr>
              <w:t>годам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27E0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27E0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8C" w:rsidRPr="00004AC9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Общий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бюджетных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ассигнований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реализацию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составляет</w:t>
            </w:r>
          </w:p>
          <w:p w:rsidR="00A5778C" w:rsidRPr="00004AC9" w:rsidRDefault="00790B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668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3A2A">
              <w:rPr>
                <w:rFonts w:ascii="Times New Roman" w:hAnsi="Times New Roman" w:cs="Times New Roman"/>
                <w:sz w:val="28"/>
                <w:szCs w:val="28"/>
              </w:rPr>
              <w:t>087,1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004AC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004AC9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004AC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004AC9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004AC9">
              <w:rPr>
                <w:rFonts w:ascii="Times New Roman" w:hAnsi="Times New Roman" w:cs="Times New Roman"/>
                <w:sz w:val="28"/>
                <w:szCs w:val="28"/>
              </w:rPr>
              <w:t>числе:</w:t>
            </w:r>
          </w:p>
          <w:p w:rsidR="00A5778C" w:rsidRPr="00004AC9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772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240,8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A5778C" w:rsidRPr="00004AC9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772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755,0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A5778C" w:rsidRPr="00004AC9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772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458,7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A5778C" w:rsidRPr="00004AC9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772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38B1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38B1">
              <w:rPr>
                <w:rFonts w:ascii="Times New Roman" w:hAnsi="Times New Roman" w:cs="Times New Roman"/>
                <w:sz w:val="28"/>
                <w:szCs w:val="28"/>
              </w:rPr>
              <w:t>530,0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A5778C" w:rsidRPr="00004AC9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772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38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D303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303E">
              <w:rPr>
                <w:rFonts w:ascii="Times New Roman" w:hAnsi="Times New Roman" w:cs="Times New Roman"/>
                <w:sz w:val="28"/>
                <w:szCs w:val="28"/>
              </w:rPr>
              <w:t>113,0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A5778C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772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624C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624C">
              <w:rPr>
                <w:rFonts w:ascii="Times New Roman" w:hAnsi="Times New Roman" w:cs="Times New Roman"/>
                <w:sz w:val="28"/>
                <w:szCs w:val="28"/>
              </w:rPr>
              <w:t>095,2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357722" w:rsidRDefault="003577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624C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124F">
              <w:rPr>
                <w:rFonts w:ascii="Times New Roman" w:hAnsi="Times New Roman" w:cs="Times New Roman"/>
                <w:sz w:val="28"/>
                <w:szCs w:val="28"/>
              </w:rPr>
              <w:t>616,0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4511F5" w:rsidRDefault="004511F5" w:rsidP="004511F5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050,6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177D7F" w:rsidRPr="00177D7F" w:rsidRDefault="004511F5" w:rsidP="004511F5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832,5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62624C" w:rsidRDefault="00177D7F" w:rsidP="00177D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7D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023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11F5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3A2A">
              <w:rPr>
                <w:rFonts w:ascii="Times New Roman" w:hAnsi="Times New Roman" w:cs="Times New Roman"/>
                <w:sz w:val="28"/>
                <w:szCs w:val="28"/>
              </w:rPr>
              <w:t>778,5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62624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5124F" w:rsidRDefault="00F5124F" w:rsidP="00177D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11F5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3A2A">
              <w:rPr>
                <w:rFonts w:ascii="Times New Roman" w:hAnsi="Times New Roman" w:cs="Times New Roman"/>
                <w:sz w:val="28"/>
                <w:szCs w:val="28"/>
              </w:rPr>
              <w:t>799,5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4511F5" w:rsidRPr="00004AC9" w:rsidRDefault="004511F5" w:rsidP="00177D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3A2A">
              <w:rPr>
                <w:rFonts w:ascii="Times New Roman" w:hAnsi="Times New Roman" w:cs="Times New Roman"/>
                <w:sz w:val="28"/>
                <w:szCs w:val="28"/>
              </w:rPr>
              <w:t>817,3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A5778C" w:rsidRPr="00004AC9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них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</w:p>
          <w:p w:rsidR="00A5778C" w:rsidRPr="00004AC9" w:rsidRDefault="00680C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3A2A">
              <w:rPr>
                <w:rFonts w:ascii="Times New Roman" w:hAnsi="Times New Roman" w:cs="Times New Roman"/>
                <w:sz w:val="28"/>
                <w:szCs w:val="28"/>
              </w:rPr>
              <w:t>800,5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004AC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004AC9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004AC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004AC9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004AC9">
              <w:rPr>
                <w:rFonts w:ascii="Times New Roman" w:hAnsi="Times New Roman" w:cs="Times New Roman"/>
                <w:sz w:val="28"/>
                <w:szCs w:val="28"/>
              </w:rPr>
              <w:t>числе:</w:t>
            </w:r>
          </w:p>
          <w:p w:rsidR="00A5778C" w:rsidRPr="00004AC9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7C5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735,2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A5778C" w:rsidRPr="00004AC9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444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167,9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A5778C" w:rsidRPr="00004AC9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444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867,3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A5778C" w:rsidRPr="00004AC9" w:rsidRDefault="00AC26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444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38B1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38B1">
              <w:rPr>
                <w:rFonts w:ascii="Times New Roman" w:hAnsi="Times New Roman" w:cs="Times New Roman"/>
                <w:sz w:val="28"/>
                <w:szCs w:val="28"/>
              </w:rPr>
              <w:t>529,7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004AC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004AC9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2A444F" w:rsidRPr="00004AC9" w:rsidRDefault="002A444F" w:rsidP="002A44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38B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303E">
              <w:rPr>
                <w:rFonts w:ascii="Times New Roman" w:hAnsi="Times New Roman" w:cs="Times New Roman"/>
                <w:sz w:val="28"/>
                <w:szCs w:val="28"/>
              </w:rPr>
              <w:t>116,0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E36393" w:rsidRDefault="00E36393" w:rsidP="00E363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624C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624C">
              <w:rPr>
                <w:rFonts w:ascii="Times New Roman" w:hAnsi="Times New Roman" w:cs="Times New Roman"/>
                <w:sz w:val="28"/>
                <w:szCs w:val="28"/>
              </w:rPr>
              <w:t>378,2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BD303E" w:rsidRDefault="00BD303E" w:rsidP="00BD30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124F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124F">
              <w:rPr>
                <w:rFonts w:ascii="Times New Roman" w:hAnsi="Times New Roman" w:cs="Times New Roman"/>
                <w:sz w:val="28"/>
                <w:szCs w:val="28"/>
              </w:rPr>
              <w:t>592,1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4511F5" w:rsidRDefault="004511F5" w:rsidP="004511F5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557,4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4511F5" w:rsidRDefault="004511F5" w:rsidP="004511F5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461,4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9E3A2A" w:rsidRDefault="009E3A2A" w:rsidP="009E3A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7D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023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778,5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9E3A2A" w:rsidRDefault="009E3A2A" w:rsidP="009E3A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799,5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4511F5" w:rsidRPr="00004AC9" w:rsidRDefault="009E3A2A" w:rsidP="009E3A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817,3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A5778C" w:rsidRPr="00004AC9" w:rsidRDefault="00A5778C" w:rsidP="004511F5">
            <w:pPr>
              <w:pStyle w:val="ConsPlusNormal"/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сре</w:t>
            </w:r>
            <w:proofErr w:type="gramStart"/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дств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gramEnd"/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аевого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</w:p>
          <w:p w:rsidR="00A5778C" w:rsidRPr="00004AC9" w:rsidRDefault="004511F5" w:rsidP="004131E1">
            <w:pPr>
              <w:pStyle w:val="ConsPlusNormal"/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138,5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004AC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004AC9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004AC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004AC9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004AC9">
              <w:rPr>
                <w:rFonts w:ascii="Times New Roman" w:hAnsi="Times New Roman" w:cs="Times New Roman"/>
                <w:sz w:val="28"/>
                <w:szCs w:val="28"/>
              </w:rPr>
              <w:t>числе:</w:t>
            </w:r>
          </w:p>
          <w:p w:rsidR="00A5778C" w:rsidRPr="00004AC9" w:rsidRDefault="00A5778C" w:rsidP="004131E1">
            <w:pPr>
              <w:pStyle w:val="ConsPlusNormal"/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944,6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A5778C" w:rsidRDefault="00A5778C" w:rsidP="004131E1">
            <w:pPr>
              <w:pStyle w:val="ConsPlusNormal"/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591,4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5801A8" w:rsidRDefault="004C7C50" w:rsidP="004131E1">
            <w:pPr>
              <w:pStyle w:val="ConsPlusNormal"/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38B1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38B1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38B1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4C7C50" w:rsidRDefault="004C7C50" w:rsidP="004131E1">
            <w:pPr>
              <w:pStyle w:val="ConsPlusNormal"/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38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303E">
              <w:rPr>
                <w:rFonts w:ascii="Times New Roman" w:hAnsi="Times New Roman" w:cs="Times New Roman"/>
                <w:sz w:val="28"/>
                <w:szCs w:val="28"/>
              </w:rPr>
              <w:t>997,0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38B1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38B1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BD303E" w:rsidRDefault="00BD303E" w:rsidP="004131E1">
            <w:pPr>
              <w:pStyle w:val="ConsPlusNormal"/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624C">
              <w:rPr>
                <w:rFonts w:ascii="Times New Roman" w:hAnsi="Times New Roman" w:cs="Times New Roman"/>
                <w:sz w:val="28"/>
                <w:szCs w:val="28"/>
              </w:rPr>
              <w:t>717,0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BD303E" w:rsidRDefault="00BD303E" w:rsidP="004131E1">
            <w:pPr>
              <w:pStyle w:val="ConsPlusNormal"/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12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124F">
              <w:rPr>
                <w:rFonts w:ascii="Times New Roman" w:hAnsi="Times New Roman" w:cs="Times New Roman"/>
                <w:sz w:val="28"/>
                <w:szCs w:val="28"/>
              </w:rPr>
              <w:t>023,9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BD303E" w:rsidRDefault="00F5124F" w:rsidP="004131E1">
            <w:pPr>
              <w:pStyle w:val="ConsPlusNormal"/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493,</w:t>
            </w:r>
            <w:r w:rsidR="002957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303E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303E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BD303E" w:rsidRDefault="004511F5" w:rsidP="004131E1">
            <w:pPr>
              <w:pStyle w:val="ConsPlusNormal"/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371,1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303E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303E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62624C" w:rsidRDefault="0062624C" w:rsidP="004131E1">
            <w:pPr>
              <w:pStyle w:val="ConsPlusNormal"/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F5124F" w:rsidRDefault="00F5124F" w:rsidP="004131E1">
            <w:pPr>
              <w:pStyle w:val="ConsPlusNormal"/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4511F5" w:rsidRPr="00004AC9" w:rsidRDefault="004511F5" w:rsidP="004131E1">
            <w:pPr>
              <w:pStyle w:val="ConsPlusNormal"/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A5778C" w:rsidRPr="00004AC9" w:rsidRDefault="00A5778C" w:rsidP="004131E1">
            <w:pPr>
              <w:pStyle w:val="ConsPlusNormal"/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внебюджетных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источников</w:t>
            </w:r>
          </w:p>
          <w:p w:rsidR="00A5778C" w:rsidRPr="00004AC9" w:rsidRDefault="00A5778C" w:rsidP="004131E1">
            <w:pPr>
              <w:pStyle w:val="ConsPlusNormal"/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148,1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числе:</w:t>
            </w:r>
          </w:p>
          <w:p w:rsidR="00A5778C" w:rsidRPr="00004AC9" w:rsidRDefault="00A5778C" w:rsidP="004131E1">
            <w:pPr>
              <w:pStyle w:val="ConsPlusNormal"/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505,6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4131E1" w:rsidRPr="00004AC9" w:rsidRDefault="00A5778C" w:rsidP="004131E1">
            <w:pPr>
              <w:pStyle w:val="ConsPlusNormal"/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642,5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</w:tbl>
    <w:p w:rsidR="00A5778C" w:rsidRPr="00B07E77" w:rsidRDefault="00A577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6883" w:rsidRPr="005C6883" w:rsidRDefault="005C6883" w:rsidP="005C6883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10" w:name="P2098"/>
      <w:bookmarkEnd w:id="10"/>
      <w:r w:rsidRPr="005C6883">
        <w:rPr>
          <w:rFonts w:ascii="Times New Roman" w:hAnsi="Times New Roman" w:cs="Times New Roman"/>
          <w:sz w:val="28"/>
          <w:szCs w:val="28"/>
        </w:rPr>
        <w:t>2.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5C6883">
        <w:rPr>
          <w:rFonts w:ascii="Times New Roman" w:hAnsi="Times New Roman" w:cs="Times New Roman"/>
          <w:sz w:val="28"/>
          <w:szCs w:val="28"/>
        </w:rPr>
        <w:t>Мероприятия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5C6883">
        <w:rPr>
          <w:rFonts w:ascii="Times New Roman" w:hAnsi="Times New Roman" w:cs="Times New Roman"/>
          <w:sz w:val="28"/>
          <w:szCs w:val="28"/>
        </w:rPr>
        <w:t>подпрограммы</w:t>
      </w:r>
    </w:p>
    <w:p w:rsidR="005C6883" w:rsidRPr="005C6883" w:rsidRDefault="005C6883" w:rsidP="005C68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536B" w:rsidRDefault="004B6EC3" w:rsidP="005B53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902" w:history="1">
        <w:r w:rsidR="005B536B" w:rsidRPr="0067618B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5B536B" w:rsidRPr="00B07E77">
        <w:rPr>
          <w:rFonts w:ascii="Times New Roman" w:hAnsi="Times New Roman" w:cs="Times New Roman"/>
          <w:sz w:val="28"/>
          <w:szCs w:val="28"/>
        </w:rPr>
        <w:t>подпрограммных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5B536B" w:rsidRPr="00B07E77">
        <w:rPr>
          <w:rFonts w:ascii="Times New Roman" w:hAnsi="Times New Roman" w:cs="Times New Roman"/>
          <w:sz w:val="28"/>
          <w:szCs w:val="28"/>
        </w:rPr>
        <w:t>мероприятий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5B536B">
        <w:rPr>
          <w:rFonts w:ascii="Times New Roman" w:hAnsi="Times New Roman" w:cs="Times New Roman"/>
          <w:sz w:val="28"/>
          <w:szCs w:val="28"/>
        </w:rPr>
        <w:t>с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5B536B">
        <w:rPr>
          <w:rFonts w:ascii="Times New Roman" w:hAnsi="Times New Roman" w:cs="Times New Roman"/>
          <w:sz w:val="28"/>
          <w:szCs w:val="28"/>
        </w:rPr>
        <w:t>указанием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5B536B">
        <w:rPr>
          <w:rFonts w:ascii="Times New Roman" w:hAnsi="Times New Roman" w:cs="Times New Roman"/>
          <w:sz w:val="28"/>
          <w:szCs w:val="28"/>
        </w:rPr>
        <w:t>главных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5B536B">
        <w:rPr>
          <w:rFonts w:ascii="Times New Roman" w:hAnsi="Times New Roman" w:cs="Times New Roman"/>
          <w:sz w:val="28"/>
          <w:szCs w:val="28"/>
        </w:rPr>
        <w:t>распорядителей,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5B536B">
        <w:rPr>
          <w:rFonts w:ascii="Times New Roman" w:hAnsi="Times New Roman" w:cs="Times New Roman"/>
          <w:sz w:val="28"/>
          <w:szCs w:val="28"/>
        </w:rPr>
        <w:t>распорядителей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5B536B">
        <w:rPr>
          <w:rFonts w:ascii="Times New Roman" w:hAnsi="Times New Roman" w:cs="Times New Roman"/>
          <w:sz w:val="28"/>
          <w:szCs w:val="28"/>
        </w:rPr>
        <w:t>бюджетных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5B536B">
        <w:rPr>
          <w:rFonts w:ascii="Times New Roman" w:hAnsi="Times New Roman" w:cs="Times New Roman"/>
          <w:sz w:val="28"/>
          <w:szCs w:val="28"/>
        </w:rPr>
        <w:t>средств,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5B536B">
        <w:rPr>
          <w:rFonts w:ascii="Times New Roman" w:hAnsi="Times New Roman" w:cs="Times New Roman"/>
          <w:sz w:val="28"/>
          <w:szCs w:val="28"/>
        </w:rPr>
        <w:t>форм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5B536B">
        <w:rPr>
          <w:rFonts w:ascii="Times New Roman" w:hAnsi="Times New Roman" w:cs="Times New Roman"/>
          <w:sz w:val="28"/>
          <w:szCs w:val="28"/>
        </w:rPr>
        <w:t>расходования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5B536B">
        <w:rPr>
          <w:rFonts w:ascii="Times New Roman" w:hAnsi="Times New Roman" w:cs="Times New Roman"/>
          <w:sz w:val="28"/>
          <w:szCs w:val="28"/>
        </w:rPr>
        <w:t>бюджетных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5B536B">
        <w:rPr>
          <w:rFonts w:ascii="Times New Roman" w:hAnsi="Times New Roman" w:cs="Times New Roman"/>
          <w:sz w:val="28"/>
          <w:szCs w:val="28"/>
        </w:rPr>
        <w:t>средств,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5B536B">
        <w:rPr>
          <w:rFonts w:ascii="Times New Roman" w:hAnsi="Times New Roman" w:cs="Times New Roman"/>
          <w:sz w:val="28"/>
          <w:szCs w:val="28"/>
        </w:rPr>
        <w:t>исполнителей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5B536B">
        <w:rPr>
          <w:rFonts w:ascii="Times New Roman" w:hAnsi="Times New Roman" w:cs="Times New Roman"/>
          <w:sz w:val="28"/>
          <w:szCs w:val="28"/>
        </w:rPr>
        <w:t>мероприятий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5B536B">
        <w:rPr>
          <w:rFonts w:ascii="Times New Roman" w:hAnsi="Times New Roman" w:cs="Times New Roman"/>
          <w:sz w:val="28"/>
          <w:szCs w:val="28"/>
        </w:rPr>
        <w:t>Подпрограммы,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5B536B">
        <w:rPr>
          <w:rFonts w:ascii="Times New Roman" w:hAnsi="Times New Roman" w:cs="Times New Roman"/>
          <w:sz w:val="28"/>
          <w:szCs w:val="28"/>
        </w:rPr>
        <w:t>сроков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5B536B">
        <w:rPr>
          <w:rFonts w:ascii="Times New Roman" w:hAnsi="Times New Roman" w:cs="Times New Roman"/>
          <w:sz w:val="28"/>
          <w:szCs w:val="28"/>
        </w:rPr>
        <w:t>исполнения,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5B536B">
        <w:rPr>
          <w:rFonts w:ascii="Times New Roman" w:hAnsi="Times New Roman" w:cs="Times New Roman"/>
          <w:sz w:val="28"/>
          <w:szCs w:val="28"/>
        </w:rPr>
        <w:t>объемов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5B536B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5B536B">
        <w:rPr>
          <w:rFonts w:ascii="Times New Roman" w:hAnsi="Times New Roman" w:cs="Times New Roman"/>
          <w:sz w:val="28"/>
          <w:szCs w:val="28"/>
        </w:rPr>
        <w:t>источников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5B536B">
        <w:rPr>
          <w:rFonts w:ascii="Times New Roman" w:hAnsi="Times New Roman" w:cs="Times New Roman"/>
          <w:sz w:val="28"/>
          <w:szCs w:val="28"/>
        </w:rPr>
        <w:t>финансирования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5B536B">
        <w:rPr>
          <w:rFonts w:ascii="Times New Roman" w:hAnsi="Times New Roman" w:cs="Times New Roman"/>
          <w:sz w:val="28"/>
          <w:szCs w:val="28"/>
        </w:rPr>
        <w:t>всего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5B536B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5B536B">
        <w:rPr>
          <w:rFonts w:ascii="Times New Roman" w:hAnsi="Times New Roman" w:cs="Times New Roman"/>
          <w:sz w:val="28"/>
          <w:szCs w:val="28"/>
        </w:rPr>
        <w:t>с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5B536B">
        <w:rPr>
          <w:rFonts w:ascii="Times New Roman" w:hAnsi="Times New Roman" w:cs="Times New Roman"/>
          <w:sz w:val="28"/>
          <w:szCs w:val="28"/>
        </w:rPr>
        <w:t>разбивкой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5B536B">
        <w:rPr>
          <w:rFonts w:ascii="Times New Roman" w:hAnsi="Times New Roman" w:cs="Times New Roman"/>
          <w:sz w:val="28"/>
          <w:szCs w:val="28"/>
        </w:rPr>
        <w:t>по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5B536B">
        <w:rPr>
          <w:rFonts w:ascii="Times New Roman" w:hAnsi="Times New Roman" w:cs="Times New Roman"/>
          <w:sz w:val="28"/>
          <w:szCs w:val="28"/>
        </w:rPr>
        <w:t>годам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5B536B">
        <w:rPr>
          <w:rFonts w:ascii="Times New Roman" w:hAnsi="Times New Roman" w:cs="Times New Roman"/>
          <w:sz w:val="28"/>
          <w:szCs w:val="28"/>
        </w:rPr>
        <w:t>приведен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5B536B" w:rsidRPr="00B07E77"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5B536B" w:rsidRPr="00B07E77">
        <w:rPr>
          <w:rFonts w:ascii="Times New Roman" w:hAnsi="Times New Roman" w:cs="Times New Roman"/>
          <w:sz w:val="28"/>
          <w:szCs w:val="28"/>
        </w:rPr>
        <w:t>приложении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5B536B">
        <w:rPr>
          <w:rFonts w:ascii="Times New Roman" w:hAnsi="Times New Roman" w:cs="Times New Roman"/>
          <w:sz w:val="28"/>
          <w:szCs w:val="28"/>
        </w:rPr>
        <w:t>№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5B536B">
        <w:rPr>
          <w:rFonts w:ascii="Times New Roman" w:hAnsi="Times New Roman" w:cs="Times New Roman"/>
          <w:sz w:val="28"/>
          <w:szCs w:val="28"/>
        </w:rPr>
        <w:t>2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5B536B" w:rsidRPr="00B07E77">
        <w:rPr>
          <w:rFonts w:ascii="Times New Roman" w:hAnsi="Times New Roman" w:cs="Times New Roman"/>
          <w:sz w:val="28"/>
          <w:szCs w:val="28"/>
        </w:rPr>
        <w:t>к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5B536B" w:rsidRPr="00B07E77">
        <w:rPr>
          <w:rFonts w:ascii="Times New Roman" w:hAnsi="Times New Roman" w:cs="Times New Roman"/>
          <w:sz w:val="28"/>
          <w:szCs w:val="28"/>
        </w:rPr>
        <w:t>подпрограмме.</w:t>
      </w:r>
    </w:p>
    <w:p w:rsidR="00042AB5" w:rsidRDefault="00042AB5" w:rsidP="005B53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778C" w:rsidRDefault="004C207A" w:rsidP="008F6AAB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A5778C" w:rsidRPr="00B07E77">
        <w:rPr>
          <w:rFonts w:ascii="Times New Roman" w:hAnsi="Times New Roman" w:cs="Times New Roman"/>
          <w:sz w:val="28"/>
          <w:szCs w:val="28"/>
        </w:rPr>
        <w:t>.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B07E77">
        <w:rPr>
          <w:rFonts w:ascii="Times New Roman" w:hAnsi="Times New Roman" w:cs="Times New Roman"/>
          <w:sz w:val="28"/>
          <w:szCs w:val="28"/>
        </w:rPr>
        <w:t>Механизм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B07E77">
        <w:rPr>
          <w:rFonts w:ascii="Times New Roman" w:hAnsi="Times New Roman" w:cs="Times New Roman"/>
          <w:sz w:val="28"/>
          <w:szCs w:val="28"/>
        </w:rPr>
        <w:t>реализации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B07E77">
        <w:rPr>
          <w:rFonts w:ascii="Times New Roman" w:hAnsi="Times New Roman" w:cs="Times New Roman"/>
          <w:sz w:val="28"/>
          <w:szCs w:val="28"/>
        </w:rPr>
        <w:t>подпрограммы</w:t>
      </w:r>
    </w:p>
    <w:p w:rsidR="0043040B" w:rsidRDefault="0043040B" w:rsidP="008F6A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Главным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распорядителем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средств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города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реализацию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мероприятий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подпрограммы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является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администрация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города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Ачинска,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финансовое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управление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администрации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города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Ачинска.</w:t>
      </w:r>
    </w:p>
    <w:p w:rsidR="00403AC4" w:rsidRDefault="00A5778C" w:rsidP="008F6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Реализацию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мероприятий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подпрограммы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осуществляют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финансовое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управление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администрации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города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746BC6">
        <w:rPr>
          <w:rFonts w:ascii="Times New Roman" w:hAnsi="Times New Roman" w:cs="Times New Roman"/>
          <w:sz w:val="28"/>
          <w:szCs w:val="28"/>
        </w:rPr>
        <w:t>Ачинска</w:t>
      </w:r>
      <w:r w:rsidRPr="00B07E77">
        <w:rPr>
          <w:rFonts w:ascii="Times New Roman" w:hAnsi="Times New Roman" w:cs="Times New Roman"/>
          <w:sz w:val="28"/>
          <w:szCs w:val="28"/>
        </w:rPr>
        <w:t>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администрация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города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Ачинска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(отдел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бухгалтерского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учета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контроля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администрации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города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Ачинска),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мун</w:t>
      </w:r>
      <w:r w:rsidR="009F2526">
        <w:rPr>
          <w:rFonts w:ascii="Times New Roman" w:hAnsi="Times New Roman" w:cs="Times New Roman"/>
          <w:sz w:val="28"/>
          <w:szCs w:val="28"/>
        </w:rPr>
        <w:t>иципальное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9F2526">
        <w:rPr>
          <w:rFonts w:ascii="Times New Roman" w:hAnsi="Times New Roman" w:cs="Times New Roman"/>
          <w:sz w:val="28"/>
          <w:szCs w:val="28"/>
        </w:rPr>
        <w:t>казенное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9F2526">
        <w:rPr>
          <w:rFonts w:ascii="Times New Roman" w:hAnsi="Times New Roman" w:cs="Times New Roman"/>
          <w:sz w:val="28"/>
          <w:szCs w:val="28"/>
        </w:rPr>
        <w:t>учреждение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9F2526">
        <w:rPr>
          <w:rFonts w:ascii="Times New Roman" w:hAnsi="Times New Roman" w:cs="Times New Roman"/>
          <w:sz w:val="28"/>
          <w:szCs w:val="28"/>
        </w:rPr>
        <w:t>«Центр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9F2526">
        <w:rPr>
          <w:rFonts w:ascii="Times New Roman" w:hAnsi="Times New Roman" w:cs="Times New Roman"/>
          <w:sz w:val="28"/>
          <w:szCs w:val="28"/>
        </w:rPr>
        <w:t>бухгалтерского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9F2526">
        <w:rPr>
          <w:rFonts w:ascii="Times New Roman" w:hAnsi="Times New Roman" w:cs="Times New Roman"/>
          <w:sz w:val="28"/>
          <w:szCs w:val="28"/>
        </w:rPr>
        <w:t>учета»</w:t>
      </w:r>
      <w:r w:rsidRPr="00B07E77">
        <w:rPr>
          <w:rFonts w:ascii="Times New Roman" w:hAnsi="Times New Roman" w:cs="Times New Roman"/>
          <w:sz w:val="28"/>
          <w:szCs w:val="28"/>
        </w:rPr>
        <w:t>.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Финансовое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управление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администрации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города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746BC6">
        <w:rPr>
          <w:rFonts w:ascii="Times New Roman" w:hAnsi="Times New Roman" w:cs="Times New Roman"/>
          <w:sz w:val="28"/>
          <w:szCs w:val="28"/>
        </w:rPr>
        <w:t>Ачинска</w:t>
      </w:r>
      <w:r w:rsidRPr="00B07E77">
        <w:rPr>
          <w:rFonts w:ascii="Times New Roman" w:hAnsi="Times New Roman" w:cs="Times New Roman"/>
          <w:sz w:val="28"/>
          <w:szCs w:val="28"/>
        </w:rPr>
        <w:t>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администрация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города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Ачинска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(отдел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бухгалтерского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учета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контроля),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мун</w:t>
      </w:r>
      <w:r w:rsidR="00AA3848">
        <w:rPr>
          <w:rFonts w:ascii="Times New Roman" w:hAnsi="Times New Roman" w:cs="Times New Roman"/>
          <w:sz w:val="28"/>
          <w:szCs w:val="28"/>
        </w:rPr>
        <w:t>иципальное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AA3848">
        <w:rPr>
          <w:rFonts w:ascii="Times New Roman" w:hAnsi="Times New Roman" w:cs="Times New Roman"/>
          <w:sz w:val="28"/>
          <w:szCs w:val="28"/>
        </w:rPr>
        <w:t>казенное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AA3848">
        <w:rPr>
          <w:rFonts w:ascii="Times New Roman" w:hAnsi="Times New Roman" w:cs="Times New Roman"/>
          <w:sz w:val="28"/>
          <w:szCs w:val="28"/>
        </w:rPr>
        <w:t>учреждение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AA3848">
        <w:rPr>
          <w:rFonts w:ascii="Times New Roman" w:hAnsi="Times New Roman" w:cs="Times New Roman"/>
          <w:sz w:val="28"/>
          <w:szCs w:val="28"/>
        </w:rPr>
        <w:t>«</w:t>
      </w:r>
      <w:r w:rsidRPr="00B07E77">
        <w:rPr>
          <w:rFonts w:ascii="Times New Roman" w:hAnsi="Times New Roman" w:cs="Times New Roman"/>
          <w:sz w:val="28"/>
          <w:szCs w:val="28"/>
        </w:rPr>
        <w:t>Центр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бухгалтерского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учета</w:t>
      </w:r>
      <w:r w:rsidR="00AA3848">
        <w:rPr>
          <w:rFonts w:ascii="Times New Roman" w:hAnsi="Times New Roman" w:cs="Times New Roman"/>
          <w:sz w:val="28"/>
          <w:szCs w:val="28"/>
        </w:rPr>
        <w:t>»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выбраны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качестве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исполнителей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подпрограммы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принципу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специализации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деятельности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обеспечению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устойчивого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функционирования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города.</w:t>
      </w:r>
    </w:p>
    <w:p w:rsidR="00403AC4" w:rsidRDefault="00A5778C" w:rsidP="008F6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рамках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решения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задач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подпрограммы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реализуются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следующие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403AC4" w:rsidRDefault="00A5778C" w:rsidP="008F6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1.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Руководство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управление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сфере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установленных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функций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органов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местного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самоуправления.</w:t>
      </w:r>
    </w:p>
    <w:p w:rsidR="00403AC4" w:rsidRDefault="00A5778C" w:rsidP="008F6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рамках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данного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мероприятия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финансовым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управлением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осуществляется:</w:t>
      </w:r>
    </w:p>
    <w:p w:rsidR="00403AC4" w:rsidRDefault="00A5778C" w:rsidP="008F6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1)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внедрение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современных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механизмов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организации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бюджетного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процесса,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переход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9F2526">
        <w:rPr>
          <w:rFonts w:ascii="Times New Roman" w:hAnsi="Times New Roman" w:cs="Times New Roman"/>
          <w:sz w:val="28"/>
          <w:szCs w:val="28"/>
        </w:rPr>
        <w:t>«программный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9F2526">
        <w:rPr>
          <w:rFonts w:ascii="Times New Roman" w:hAnsi="Times New Roman" w:cs="Times New Roman"/>
          <w:sz w:val="28"/>
          <w:szCs w:val="28"/>
        </w:rPr>
        <w:t>бюджет»</w:t>
      </w:r>
      <w:r w:rsidRPr="00B07E77">
        <w:rPr>
          <w:rFonts w:ascii="Times New Roman" w:hAnsi="Times New Roman" w:cs="Times New Roman"/>
          <w:sz w:val="28"/>
          <w:szCs w:val="28"/>
        </w:rPr>
        <w:t>.</w:t>
      </w:r>
    </w:p>
    <w:p w:rsidR="00403AC4" w:rsidRDefault="00A5778C" w:rsidP="008F6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Одними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из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7E77">
        <w:rPr>
          <w:rFonts w:ascii="Times New Roman" w:hAnsi="Times New Roman" w:cs="Times New Roman"/>
          <w:sz w:val="28"/>
          <w:szCs w:val="28"/>
        </w:rPr>
        <w:t>основных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вопросов,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решаемых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финансовым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управлением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администрации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города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рамках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выполнения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установленных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функций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полномочий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являются</w:t>
      </w:r>
      <w:proofErr w:type="gramEnd"/>
      <w:r w:rsidRPr="00B07E77">
        <w:rPr>
          <w:rFonts w:ascii="Times New Roman" w:hAnsi="Times New Roman" w:cs="Times New Roman"/>
          <w:sz w:val="28"/>
          <w:szCs w:val="28"/>
        </w:rPr>
        <w:t>:</w:t>
      </w:r>
    </w:p>
    <w:p w:rsidR="00403AC4" w:rsidRDefault="00A5778C" w:rsidP="008F6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подготовка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проектов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решений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E77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городского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Совета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депутатов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об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утверждении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города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очередной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финансовый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год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плановый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период,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внесении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изменений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решение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E77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городского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Совета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депутатов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об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утверждении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города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очередной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финансовый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год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плановый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период,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об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утверждении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отчета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об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исполнении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города;</w:t>
      </w:r>
    </w:p>
    <w:p w:rsidR="00403AC4" w:rsidRDefault="00A5778C" w:rsidP="008F6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формирование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пакета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документов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для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представления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рассмотрение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городским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Советом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депутатов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одновременно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проектами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решений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E77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городского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Совета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депутатов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об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утверждении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города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очередной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финансовый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год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плановый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период,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об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утверждении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отчета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об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исполнении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города;</w:t>
      </w:r>
    </w:p>
    <w:p w:rsidR="00403AC4" w:rsidRDefault="00A5778C" w:rsidP="008F6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определение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параметров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города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очередной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финансовый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год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плановый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период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учетом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различных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вариантов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сценарных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условий;</w:t>
      </w:r>
    </w:p>
    <w:p w:rsidR="00403AC4" w:rsidRDefault="00A5778C" w:rsidP="008F6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выявление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рисков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возникновения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дополнительных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расходов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проектировании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города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очередной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финансовый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год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плановый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период;</w:t>
      </w:r>
    </w:p>
    <w:p w:rsidR="00403AC4" w:rsidRDefault="00A5778C" w:rsidP="008F6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2)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проведение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7E77">
        <w:rPr>
          <w:rFonts w:ascii="Times New Roman" w:hAnsi="Times New Roman" w:cs="Times New Roman"/>
          <w:sz w:val="28"/>
          <w:szCs w:val="28"/>
        </w:rPr>
        <w:t>оценки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качества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финансового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менеджмента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главных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распорядителей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средств</w:t>
      </w:r>
      <w:proofErr w:type="gramEnd"/>
      <w:r w:rsidRPr="00B07E77">
        <w:rPr>
          <w:rFonts w:ascii="Times New Roman" w:hAnsi="Times New Roman" w:cs="Times New Roman"/>
          <w:sz w:val="28"/>
          <w:szCs w:val="28"/>
        </w:rPr>
        <w:t>.</w:t>
      </w:r>
    </w:p>
    <w:p w:rsidR="00403AC4" w:rsidRDefault="005D3125" w:rsidP="008F6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A5778C" w:rsidRPr="00B07E77">
        <w:rPr>
          <w:rFonts w:ascii="Times New Roman" w:hAnsi="Times New Roman" w:cs="Times New Roman"/>
          <w:sz w:val="28"/>
          <w:szCs w:val="28"/>
        </w:rPr>
        <w:t>ачества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B07E77">
        <w:rPr>
          <w:rFonts w:ascii="Times New Roman" w:hAnsi="Times New Roman" w:cs="Times New Roman"/>
          <w:sz w:val="28"/>
          <w:szCs w:val="28"/>
        </w:rPr>
        <w:t>финансового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B07E77">
        <w:rPr>
          <w:rFonts w:ascii="Times New Roman" w:hAnsi="Times New Roman" w:cs="Times New Roman"/>
          <w:sz w:val="28"/>
          <w:szCs w:val="28"/>
        </w:rPr>
        <w:t>менеджмента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B07E77">
        <w:rPr>
          <w:rFonts w:ascii="Times New Roman" w:hAnsi="Times New Roman" w:cs="Times New Roman"/>
          <w:sz w:val="28"/>
          <w:szCs w:val="28"/>
        </w:rPr>
        <w:t>главных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B07E77">
        <w:rPr>
          <w:rFonts w:ascii="Times New Roman" w:hAnsi="Times New Roman" w:cs="Times New Roman"/>
          <w:sz w:val="28"/>
          <w:szCs w:val="28"/>
        </w:rPr>
        <w:t>распорядителей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B07E77">
        <w:rPr>
          <w:rFonts w:ascii="Times New Roman" w:hAnsi="Times New Roman" w:cs="Times New Roman"/>
          <w:sz w:val="28"/>
          <w:szCs w:val="28"/>
        </w:rPr>
        <w:t>средств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B07E77">
        <w:rPr>
          <w:rFonts w:ascii="Times New Roman" w:hAnsi="Times New Roman" w:cs="Times New Roman"/>
          <w:sz w:val="28"/>
          <w:szCs w:val="28"/>
        </w:rPr>
        <w:t>бюджета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B07E77">
        <w:rPr>
          <w:rFonts w:ascii="Times New Roman" w:hAnsi="Times New Roman" w:cs="Times New Roman"/>
          <w:sz w:val="28"/>
          <w:szCs w:val="28"/>
        </w:rPr>
        <w:t>города</w:t>
      </w:r>
      <w:proofErr w:type="gramEnd"/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B07E77">
        <w:rPr>
          <w:rFonts w:ascii="Times New Roman" w:hAnsi="Times New Roman" w:cs="Times New Roman"/>
          <w:sz w:val="28"/>
          <w:szCs w:val="28"/>
        </w:rPr>
        <w:t>проводится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приказом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администрации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города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29.03.2021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21-о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7772B2">
        <w:rPr>
          <w:rFonts w:ascii="Times New Roman" w:hAnsi="Times New Roman" w:cs="Times New Roman"/>
          <w:sz w:val="28"/>
          <w:szCs w:val="28"/>
        </w:rPr>
        <w:t>«Об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7772B2">
        <w:rPr>
          <w:rFonts w:ascii="Times New Roman" w:hAnsi="Times New Roman" w:cs="Times New Roman"/>
          <w:sz w:val="28"/>
          <w:szCs w:val="28"/>
        </w:rPr>
        <w:t>утверждении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7772B2">
        <w:rPr>
          <w:rFonts w:ascii="Times New Roman" w:hAnsi="Times New Roman" w:cs="Times New Roman"/>
          <w:sz w:val="28"/>
          <w:szCs w:val="28"/>
        </w:rPr>
        <w:lastRenderedPageBreak/>
        <w:t>порядка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7772B2">
        <w:rPr>
          <w:rFonts w:ascii="Times New Roman" w:hAnsi="Times New Roman" w:cs="Times New Roman"/>
          <w:sz w:val="28"/>
          <w:szCs w:val="28"/>
        </w:rPr>
        <w:t>проведения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7772B2">
        <w:rPr>
          <w:rFonts w:ascii="Times New Roman" w:hAnsi="Times New Roman" w:cs="Times New Roman"/>
          <w:sz w:val="28"/>
          <w:szCs w:val="28"/>
        </w:rPr>
        <w:t>финансовым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7772B2">
        <w:rPr>
          <w:rFonts w:ascii="Times New Roman" w:hAnsi="Times New Roman" w:cs="Times New Roman"/>
          <w:sz w:val="28"/>
          <w:szCs w:val="28"/>
        </w:rPr>
        <w:t>управлением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7772B2">
        <w:rPr>
          <w:rFonts w:ascii="Times New Roman" w:hAnsi="Times New Roman" w:cs="Times New Roman"/>
          <w:sz w:val="28"/>
          <w:szCs w:val="28"/>
        </w:rPr>
        <w:t>администрации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7772B2">
        <w:rPr>
          <w:rFonts w:ascii="Times New Roman" w:hAnsi="Times New Roman" w:cs="Times New Roman"/>
          <w:sz w:val="28"/>
          <w:szCs w:val="28"/>
        </w:rPr>
        <w:t>города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7772B2">
        <w:rPr>
          <w:rFonts w:ascii="Times New Roman" w:hAnsi="Times New Roman" w:cs="Times New Roman"/>
          <w:sz w:val="28"/>
          <w:szCs w:val="28"/>
        </w:rPr>
        <w:t>Ачинска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7772B2">
        <w:rPr>
          <w:rFonts w:ascii="Times New Roman" w:hAnsi="Times New Roman" w:cs="Times New Roman"/>
          <w:sz w:val="28"/>
          <w:szCs w:val="28"/>
        </w:rPr>
        <w:t>мониторинга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7772B2">
        <w:rPr>
          <w:rFonts w:ascii="Times New Roman" w:hAnsi="Times New Roman" w:cs="Times New Roman"/>
          <w:sz w:val="28"/>
          <w:szCs w:val="28"/>
        </w:rPr>
        <w:t>качества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7772B2">
        <w:rPr>
          <w:rFonts w:ascii="Times New Roman" w:hAnsi="Times New Roman" w:cs="Times New Roman"/>
          <w:sz w:val="28"/>
          <w:szCs w:val="28"/>
        </w:rPr>
        <w:t>финансового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7772B2">
        <w:rPr>
          <w:rFonts w:ascii="Times New Roman" w:hAnsi="Times New Roman" w:cs="Times New Roman"/>
          <w:sz w:val="28"/>
          <w:szCs w:val="28"/>
        </w:rPr>
        <w:t>менеджмента»</w:t>
      </w:r>
      <w:r w:rsidR="00A5778C" w:rsidRPr="00B07E77">
        <w:rPr>
          <w:rFonts w:ascii="Times New Roman" w:hAnsi="Times New Roman" w:cs="Times New Roman"/>
          <w:sz w:val="28"/>
          <w:szCs w:val="28"/>
        </w:rPr>
        <w:t>.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B07E77">
        <w:rPr>
          <w:rFonts w:ascii="Times New Roman" w:hAnsi="Times New Roman" w:cs="Times New Roman"/>
          <w:sz w:val="28"/>
          <w:szCs w:val="28"/>
        </w:rPr>
        <w:t>На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B07E77">
        <w:rPr>
          <w:rFonts w:ascii="Times New Roman" w:hAnsi="Times New Roman" w:cs="Times New Roman"/>
          <w:sz w:val="28"/>
          <w:szCs w:val="28"/>
        </w:rPr>
        <w:t>основании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B07E77">
        <w:rPr>
          <w:rFonts w:ascii="Times New Roman" w:hAnsi="Times New Roman" w:cs="Times New Roman"/>
          <w:sz w:val="28"/>
          <w:szCs w:val="28"/>
        </w:rPr>
        <w:t>данной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B07E77">
        <w:rPr>
          <w:rFonts w:ascii="Times New Roman" w:hAnsi="Times New Roman" w:cs="Times New Roman"/>
          <w:sz w:val="28"/>
          <w:szCs w:val="28"/>
        </w:rPr>
        <w:t>оценки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B07E77">
        <w:rPr>
          <w:rFonts w:ascii="Times New Roman" w:hAnsi="Times New Roman" w:cs="Times New Roman"/>
          <w:sz w:val="28"/>
          <w:szCs w:val="28"/>
        </w:rPr>
        <w:t>главным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B07E77">
        <w:rPr>
          <w:rFonts w:ascii="Times New Roman" w:hAnsi="Times New Roman" w:cs="Times New Roman"/>
          <w:sz w:val="28"/>
          <w:szCs w:val="28"/>
        </w:rPr>
        <w:t>распорядителям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B07E77">
        <w:rPr>
          <w:rFonts w:ascii="Times New Roman" w:hAnsi="Times New Roman" w:cs="Times New Roman"/>
          <w:sz w:val="28"/>
          <w:szCs w:val="28"/>
        </w:rPr>
        <w:t>средств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B07E77">
        <w:rPr>
          <w:rFonts w:ascii="Times New Roman" w:hAnsi="Times New Roman" w:cs="Times New Roman"/>
          <w:sz w:val="28"/>
          <w:szCs w:val="28"/>
        </w:rPr>
        <w:t>бюджета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B07E77">
        <w:rPr>
          <w:rFonts w:ascii="Times New Roman" w:hAnsi="Times New Roman" w:cs="Times New Roman"/>
          <w:sz w:val="28"/>
          <w:szCs w:val="28"/>
        </w:rPr>
        <w:t>города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B07E77">
        <w:rPr>
          <w:rFonts w:ascii="Times New Roman" w:hAnsi="Times New Roman" w:cs="Times New Roman"/>
          <w:sz w:val="28"/>
          <w:szCs w:val="28"/>
        </w:rPr>
        <w:t>присваивается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B07E77">
        <w:rPr>
          <w:rFonts w:ascii="Times New Roman" w:hAnsi="Times New Roman" w:cs="Times New Roman"/>
          <w:sz w:val="28"/>
          <w:szCs w:val="28"/>
        </w:rPr>
        <w:t>рейтинг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B07E77">
        <w:rPr>
          <w:rFonts w:ascii="Times New Roman" w:hAnsi="Times New Roman" w:cs="Times New Roman"/>
          <w:sz w:val="28"/>
          <w:szCs w:val="28"/>
        </w:rPr>
        <w:t>по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B07E77">
        <w:rPr>
          <w:rFonts w:ascii="Times New Roman" w:hAnsi="Times New Roman" w:cs="Times New Roman"/>
          <w:sz w:val="28"/>
          <w:szCs w:val="28"/>
        </w:rPr>
        <w:t>качеству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B07E77">
        <w:rPr>
          <w:rFonts w:ascii="Times New Roman" w:hAnsi="Times New Roman" w:cs="Times New Roman"/>
          <w:sz w:val="28"/>
          <w:szCs w:val="28"/>
        </w:rPr>
        <w:t>управления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B07E77">
        <w:rPr>
          <w:rFonts w:ascii="Times New Roman" w:hAnsi="Times New Roman" w:cs="Times New Roman"/>
          <w:sz w:val="28"/>
          <w:szCs w:val="28"/>
        </w:rPr>
        <w:t>финансами.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B07E77">
        <w:rPr>
          <w:rFonts w:ascii="Times New Roman" w:hAnsi="Times New Roman" w:cs="Times New Roman"/>
          <w:sz w:val="28"/>
          <w:szCs w:val="28"/>
        </w:rPr>
        <w:t>Сводные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B07E77">
        <w:rPr>
          <w:rFonts w:ascii="Times New Roman" w:hAnsi="Times New Roman" w:cs="Times New Roman"/>
          <w:sz w:val="28"/>
          <w:szCs w:val="28"/>
        </w:rPr>
        <w:t>результаты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B07E77">
        <w:rPr>
          <w:rFonts w:ascii="Times New Roman" w:hAnsi="Times New Roman" w:cs="Times New Roman"/>
          <w:sz w:val="28"/>
          <w:szCs w:val="28"/>
        </w:rPr>
        <w:t>оценки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B07E77">
        <w:rPr>
          <w:rFonts w:ascii="Times New Roman" w:hAnsi="Times New Roman" w:cs="Times New Roman"/>
          <w:sz w:val="28"/>
          <w:szCs w:val="28"/>
        </w:rPr>
        <w:t>качества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B07E77">
        <w:rPr>
          <w:rFonts w:ascii="Times New Roman" w:hAnsi="Times New Roman" w:cs="Times New Roman"/>
          <w:sz w:val="28"/>
          <w:szCs w:val="28"/>
        </w:rPr>
        <w:t>финансового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B07E77">
        <w:rPr>
          <w:rFonts w:ascii="Times New Roman" w:hAnsi="Times New Roman" w:cs="Times New Roman"/>
          <w:sz w:val="28"/>
          <w:szCs w:val="28"/>
        </w:rPr>
        <w:t>менеджмента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B07E77">
        <w:rPr>
          <w:rFonts w:ascii="Times New Roman" w:hAnsi="Times New Roman" w:cs="Times New Roman"/>
          <w:sz w:val="28"/>
          <w:szCs w:val="28"/>
        </w:rPr>
        <w:t>размещаются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B07E77">
        <w:rPr>
          <w:rFonts w:ascii="Times New Roman" w:hAnsi="Times New Roman" w:cs="Times New Roman"/>
          <w:sz w:val="28"/>
          <w:szCs w:val="28"/>
        </w:rPr>
        <w:t>на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B07E77">
        <w:rPr>
          <w:rFonts w:ascii="Times New Roman" w:hAnsi="Times New Roman" w:cs="Times New Roman"/>
          <w:sz w:val="28"/>
          <w:szCs w:val="28"/>
        </w:rPr>
        <w:t>официальном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B07E77">
        <w:rPr>
          <w:rFonts w:ascii="Times New Roman" w:hAnsi="Times New Roman" w:cs="Times New Roman"/>
          <w:sz w:val="28"/>
          <w:szCs w:val="28"/>
        </w:rPr>
        <w:t>сайте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B07E77">
        <w:rPr>
          <w:rFonts w:ascii="Times New Roman" w:hAnsi="Times New Roman" w:cs="Times New Roman"/>
          <w:sz w:val="28"/>
          <w:szCs w:val="28"/>
        </w:rPr>
        <w:t>органов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B07E77">
        <w:rPr>
          <w:rFonts w:ascii="Times New Roman" w:hAnsi="Times New Roman" w:cs="Times New Roman"/>
          <w:sz w:val="28"/>
          <w:szCs w:val="28"/>
        </w:rPr>
        <w:t>местного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B07E77">
        <w:rPr>
          <w:rFonts w:ascii="Times New Roman" w:hAnsi="Times New Roman" w:cs="Times New Roman"/>
          <w:sz w:val="28"/>
          <w:szCs w:val="28"/>
        </w:rPr>
        <w:t>самоуправления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3C2F1C">
        <w:rPr>
          <w:rFonts w:ascii="Times New Roman" w:hAnsi="Times New Roman" w:cs="Times New Roman"/>
          <w:sz w:val="28"/>
          <w:szCs w:val="28"/>
        </w:rPr>
        <w:t>города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3C2F1C">
        <w:rPr>
          <w:rFonts w:ascii="Times New Roman" w:hAnsi="Times New Roman" w:cs="Times New Roman"/>
          <w:sz w:val="28"/>
          <w:szCs w:val="28"/>
        </w:rPr>
        <w:t>Ачинска</w:t>
      </w:r>
      <w:r w:rsidR="00A5778C" w:rsidRPr="00B07E77">
        <w:rPr>
          <w:rFonts w:ascii="Times New Roman" w:hAnsi="Times New Roman" w:cs="Times New Roman"/>
          <w:sz w:val="28"/>
          <w:szCs w:val="28"/>
        </w:rPr>
        <w:t>: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B07E77">
        <w:rPr>
          <w:rFonts w:ascii="Times New Roman" w:hAnsi="Times New Roman" w:cs="Times New Roman"/>
          <w:sz w:val="28"/>
          <w:szCs w:val="28"/>
        </w:rPr>
        <w:t>http://www.adm-achinsk.ru,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B07E77"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B07E77">
        <w:rPr>
          <w:rFonts w:ascii="Times New Roman" w:hAnsi="Times New Roman" w:cs="Times New Roman"/>
          <w:sz w:val="28"/>
          <w:szCs w:val="28"/>
        </w:rPr>
        <w:t>рубрике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9F2526">
        <w:rPr>
          <w:rFonts w:ascii="Times New Roman" w:hAnsi="Times New Roman" w:cs="Times New Roman"/>
          <w:sz w:val="28"/>
          <w:szCs w:val="28"/>
        </w:rPr>
        <w:t>«</w:t>
      </w:r>
      <w:r w:rsidR="00A5778C" w:rsidRPr="00B07E77">
        <w:rPr>
          <w:rFonts w:ascii="Times New Roman" w:hAnsi="Times New Roman" w:cs="Times New Roman"/>
          <w:sz w:val="28"/>
          <w:szCs w:val="28"/>
        </w:rPr>
        <w:t>Открытый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B07E77">
        <w:rPr>
          <w:rFonts w:ascii="Times New Roman" w:hAnsi="Times New Roman" w:cs="Times New Roman"/>
          <w:sz w:val="28"/>
          <w:szCs w:val="28"/>
        </w:rPr>
        <w:t>бюджет</w:t>
      </w:r>
      <w:r w:rsidR="009F2526">
        <w:rPr>
          <w:rFonts w:ascii="Times New Roman" w:hAnsi="Times New Roman" w:cs="Times New Roman"/>
          <w:sz w:val="28"/>
          <w:szCs w:val="28"/>
        </w:rPr>
        <w:t>»</w:t>
      </w:r>
      <w:r w:rsidR="003C2F1C">
        <w:rPr>
          <w:rFonts w:ascii="Times New Roman" w:hAnsi="Times New Roman" w:cs="Times New Roman"/>
          <w:sz w:val="28"/>
          <w:szCs w:val="28"/>
        </w:rPr>
        <w:t>;</w:t>
      </w:r>
    </w:p>
    <w:p w:rsidR="00403AC4" w:rsidRDefault="00A5778C" w:rsidP="008F6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3)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обеспечение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исполнения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доходам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расходам.</w:t>
      </w:r>
    </w:p>
    <w:p w:rsidR="00403AC4" w:rsidRPr="004C207A" w:rsidRDefault="00A5778C" w:rsidP="008F6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Качественная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реализация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органами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местного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самоуправления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закрепленных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за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ними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полномочий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зависит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не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только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от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эффективности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бюджетного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планирования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расходов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на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их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реализацию,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но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от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эффективного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механизма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исполнения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бюджета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города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по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доходам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расходам.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рамках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данного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мероприятия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будет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продолжена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деятельность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финансового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управления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администрации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города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по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организации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совершенствованию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системы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исполнения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бюджет</w:t>
      </w:r>
      <w:r w:rsidR="003C2F1C">
        <w:rPr>
          <w:rFonts w:ascii="Times New Roman" w:hAnsi="Times New Roman" w:cs="Times New Roman"/>
          <w:sz w:val="28"/>
          <w:szCs w:val="28"/>
        </w:rPr>
        <w:t>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3C2F1C">
        <w:rPr>
          <w:rFonts w:ascii="Times New Roman" w:hAnsi="Times New Roman" w:cs="Times New Roman"/>
          <w:sz w:val="28"/>
          <w:szCs w:val="28"/>
        </w:rPr>
        <w:t>города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3C2F1C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3C2F1C">
        <w:rPr>
          <w:rFonts w:ascii="Times New Roman" w:hAnsi="Times New Roman" w:cs="Times New Roman"/>
          <w:sz w:val="28"/>
          <w:szCs w:val="28"/>
        </w:rPr>
        <w:t>бюджетной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3C2F1C">
        <w:rPr>
          <w:rFonts w:ascii="Times New Roman" w:hAnsi="Times New Roman" w:cs="Times New Roman"/>
          <w:sz w:val="28"/>
          <w:szCs w:val="28"/>
        </w:rPr>
        <w:t>отчетности;</w:t>
      </w:r>
    </w:p>
    <w:p w:rsidR="00403AC4" w:rsidRPr="004C207A" w:rsidRDefault="00A5778C" w:rsidP="008F6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207A">
        <w:rPr>
          <w:rFonts w:ascii="Times New Roman" w:hAnsi="Times New Roman" w:cs="Times New Roman"/>
          <w:sz w:val="28"/>
          <w:szCs w:val="28"/>
        </w:rPr>
        <w:t>4)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организация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координация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работы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по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размещению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муниципальными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учреждениями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требуемой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информации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на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официальном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сайте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сети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Интернет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www.bus.gov.ru,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рамках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реализации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Федерального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hyperlink r:id="rId40" w:history="1">
        <w:r w:rsidRPr="004C207A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от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08.05.2010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9F2526">
        <w:rPr>
          <w:rFonts w:ascii="Times New Roman" w:hAnsi="Times New Roman" w:cs="Times New Roman"/>
          <w:sz w:val="28"/>
          <w:szCs w:val="28"/>
        </w:rPr>
        <w:t>№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83-ФЗ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FC7AEC">
        <w:rPr>
          <w:rFonts w:ascii="Times New Roman" w:hAnsi="Times New Roman" w:cs="Times New Roman"/>
          <w:sz w:val="28"/>
          <w:szCs w:val="28"/>
        </w:rPr>
        <w:t>«</w:t>
      </w:r>
      <w:r w:rsidRPr="004C207A">
        <w:rPr>
          <w:rFonts w:ascii="Times New Roman" w:hAnsi="Times New Roman" w:cs="Times New Roman"/>
          <w:sz w:val="28"/>
          <w:szCs w:val="28"/>
        </w:rPr>
        <w:t>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внесении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изменений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отдельные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законодательные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акты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Российской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Федерации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связи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с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совершенствованием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правового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положения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государстве</w:t>
      </w:r>
      <w:r w:rsidR="00FC7AEC">
        <w:rPr>
          <w:rFonts w:ascii="Times New Roman" w:hAnsi="Times New Roman" w:cs="Times New Roman"/>
          <w:sz w:val="28"/>
          <w:szCs w:val="28"/>
        </w:rPr>
        <w:t>нных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FC7AEC">
        <w:rPr>
          <w:rFonts w:ascii="Times New Roman" w:hAnsi="Times New Roman" w:cs="Times New Roman"/>
          <w:sz w:val="28"/>
          <w:szCs w:val="28"/>
        </w:rPr>
        <w:t>(муниципальных)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FC7AEC">
        <w:rPr>
          <w:rFonts w:ascii="Times New Roman" w:hAnsi="Times New Roman" w:cs="Times New Roman"/>
          <w:sz w:val="28"/>
          <w:szCs w:val="28"/>
        </w:rPr>
        <w:t>учреждений»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(далее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-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Федеральный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закон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FC7AEC">
        <w:rPr>
          <w:rFonts w:ascii="Times New Roman" w:hAnsi="Times New Roman" w:cs="Times New Roman"/>
          <w:sz w:val="28"/>
          <w:szCs w:val="28"/>
        </w:rPr>
        <w:t>№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83-ФЗ).</w:t>
      </w:r>
      <w:proofErr w:type="gramEnd"/>
    </w:p>
    <w:p w:rsidR="005D3125" w:rsidRPr="007772B2" w:rsidRDefault="00A5778C" w:rsidP="008F6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207A"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рамках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реализации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Красноярском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крае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Федерального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hyperlink r:id="rId41" w:history="1">
        <w:r w:rsidRPr="004C207A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9F2526">
        <w:rPr>
          <w:rFonts w:ascii="Times New Roman" w:hAnsi="Times New Roman" w:cs="Times New Roman"/>
          <w:sz w:val="28"/>
          <w:szCs w:val="28"/>
        </w:rPr>
        <w:t>№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83-ФЗ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министерством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финансов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на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уровне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органов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исполнительной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власти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Красноярского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края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органов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местного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самоуправления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организована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работа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по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формированию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публикации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структурированной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информации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государственных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муниципальных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учреждениях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на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официальном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сайте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для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размещения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информации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об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учреждениях,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основная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цель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создания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которого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заключается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предоставлении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свободного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доступа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к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данным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деятельности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государственных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(муниципальных)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учреждений,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повышение</w:t>
      </w:r>
      <w:proofErr w:type="gramEnd"/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эффективности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оказания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государственных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(муниципальных)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услуг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данными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учреждениями,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также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создание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современных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механизмов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общественного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контроля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их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деятельности.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7B86">
        <w:rPr>
          <w:rFonts w:ascii="Times New Roman" w:hAnsi="Times New Roman" w:cs="Times New Roman"/>
          <w:sz w:val="28"/>
          <w:szCs w:val="28"/>
        </w:rPr>
        <w:t>Планирует</w:t>
      </w:r>
      <w:r w:rsidR="00313DB3">
        <w:rPr>
          <w:rFonts w:ascii="Times New Roman" w:hAnsi="Times New Roman" w:cs="Times New Roman"/>
          <w:sz w:val="28"/>
          <w:szCs w:val="28"/>
        </w:rPr>
        <w:t>ся,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313DB3">
        <w:rPr>
          <w:rFonts w:ascii="Times New Roman" w:hAnsi="Times New Roman" w:cs="Times New Roman"/>
          <w:sz w:val="28"/>
          <w:szCs w:val="28"/>
        </w:rPr>
        <w:t>что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313DB3">
        <w:rPr>
          <w:rFonts w:ascii="Times New Roman" w:hAnsi="Times New Roman" w:cs="Times New Roman"/>
          <w:sz w:val="28"/>
          <w:szCs w:val="28"/>
        </w:rPr>
        <w:t>реализация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313DB3">
        <w:rPr>
          <w:rFonts w:ascii="Times New Roman" w:hAnsi="Times New Roman" w:cs="Times New Roman"/>
          <w:sz w:val="28"/>
          <w:szCs w:val="28"/>
        </w:rPr>
        <w:t>мероприятия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313DB3">
        <w:rPr>
          <w:rFonts w:ascii="Times New Roman" w:hAnsi="Times New Roman" w:cs="Times New Roman"/>
          <w:sz w:val="28"/>
          <w:szCs w:val="28"/>
        </w:rPr>
        <w:t>«о</w:t>
      </w:r>
      <w:r w:rsidRPr="007F7B86">
        <w:rPr>
          <w:rFonts w:ascii="Times New Roman" w:hAnsi="Times New Roman" w:cs="Times New Roman"/>
          <w:sz w:val="28"/>
          <w:szCs w:val="28"/>
        </w:rPr>
        <w:t>рганизация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7F7B86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7F7B86">
        <w:rPr>
          <w:rFonts w:ascii="Times New Roman" w:hAnsi="Times New Roman" w:cs="Times New Roman"/>
          <w:sz w:val="28"/>
          <w:szCs w:val="28"/>
        </w:rPr>
        <w:t>координация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7F7B86">
        <w:rPr>
          <w:rFonts w:ascii="Times New Roman" w:hAnsi="Times New Roman" w:cs="Times New Roman"/>
          <w:sz w:val="28"/>
          <w:szCs w:val="28"/>
        </w:rPr>
        <w:t>работы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7F7B86">
        <w:rPr>
          <w:rFonts w:ascii="Times New Roman" w:hAnsi="Times New Roman" w:cs="Times New Roman"/>
          <w:sz w:val="28"/>
          <w:szCs w:val="28"/>
        </w:rPr>
        <w:t>по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7F7B86">
        <w:rPr>
          <w:rFonts w:ascii="Times New Roman" w:hAnsi="Times New Roman" w:cs="Times New Roman"/>
          <w:sz w:val="28"/>
          <w:szCs w:val="28"/>
        </w:rPr>
        <w:t>размещению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7F7B86">
        <w:rPr>
          <w:rFonts w:ascii="Times New Roman" w:hAnsi="Times New Roman" w:cs="Times New Roman"/>
          <w:sz w:val="28"/>
          <w:szCs w:val="28"/>
        </w:rPr>
        <w:t>муниципальными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7F7B86">
        <w:rPr>
          <w:rFonts w:ascii="Times New Roman" w:hAnsi="Times New Roman" w:cs="Times New Roman"/>
          <w:sz w:val="28"/>
          <w:szCs w:val="28"/>
        </w:rPr>
        <w:t>учреждениями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7F7B86">
        <w:rPr>
          <w:rFonts w:ascii="Times New Roman" w:hAnsi="Times New Roman" w:cs="Times New Roman"/>
          <w:sz w:val="28"/>
          <w:szCs w:val="28"/>
        </w:rPr>
        <w:t>требуемой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7F7B86">
        <w:rPr>
          <w:rFonts w:ascii="Times New Roman" w:hAnsi="Times New Roman" w:cs="Times New Roman"/>
          <w:sz w:val="28"/>
          <w:szCs w:val="28"/>
        </w:rPr>
        <w:t>информации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7F7B86">
        <w:rPr>
          <w:rFonts w:ascii="Times New Roman" w:hAnsi="Times New Roman" w:cs="Times New Roman"/>
          <w:sz w:val="28"/>
          <w:szCs w:val="28"/>
        </w:rPr>
        <w:t>на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7F7B86">
        <w:rPr>
          <w:rFonts w:ascii="Times New Roman" w:hAnsi="Times New Roman" w:cs="Times New Roman"/>
          <w:sz w:val="28"/>
          <w:szCs w:val="28"/>
        </w:rPr>
        <w:t>официальном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7F7B86">
        <w:rPr>
          <w:rFonts w:ascii="Times New Roman" w:hAnsi="Times New Roman" w:cs="Times New Roman"/>
          <w:sz w:val="28"/>
          <w:szCs w:val="28"/>
        </w:rPr>
        <w:t>сайте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7F7B86">
        <w:rPr>
          <w:rFonts w:ascii="Times New Roman" w:hAnsi="Times New Roman" w:cs="Times New Roman"/>
          <w:sz w:val="28"/>
          <w:szCs w:val="28"/>
        </w:rPr>
        <w:t>для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7F7B86">
        <w:rPr>
          <w:rFonts w:ascii="Times New Roman" w:hAnsi="Times New Roman" w:cs="Times New Roman"/>
          <w:sz w:val="28"/>
          <w:szCs w:val="28"/>
        </w:rPr>
        <w:t>разме</w:t>
      </w:r>
      <w:r w:rsidR="004E6AB4">
        <w:rPr>
          <w:rFonts w:ascii="Times New Roman" w:hAnsi="Times New Roman" w:cs="Times New Roman"/>
          <w:sz w:val="28"/>
          <w:szCs w:val="28"/>
        </w:rPr>
        <w:t>щения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4E6AB4">
        <w:rPr>
          <w:rFonts w:ascii="Times New Roman" w:hAnsi="Times New Roman" w:cs="Times New Roman"/>
          <w:sz w:val="28"/>
          <w:szCs w:val="28"/>
        </w:rPr>
        <w:t>информации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4E6AB4">
        <w:rPr>
          <w:rFonts w:ascii="Times New Roman" w:hAnsi="Times New Roman" w:cs="Times New Roman"/>
          <w:sz w:val="28"/>
          <w:szCs w:val="28"/>
        </w:rPr>
        <w:t>об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4E6AB4">
        <w:rPr>
          <w:rFonts w:ascii="Times New Roman" w:hAnsi="Times New Roman" w:cs="Times New Roman"/>
          <w:sz w:val="28"/>
          <w:szCs w:val="28"/>
        </w:rPr>
        <w:t>учреждениях»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A44398">
        <w:rPr>
          <w:rFonts w:ascii="Times New Roman" w:hAnsi="Times New Roman" w:cs="Times New Roman"/>
          <w:sz w:val="28"/>
          <w:szCs w:val="28"/>
        </w:rPr>
        <w:t>позволит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A44398">
        <w:rPr>
          <w:rFonts w:ascii="Times New Roman" w:hAnsi="Times New Roman" w:cs="Times New Roman"/>
          <w:sz w:val="28"/>
          <w:szCs w:val="28"/>
        </w:rPr>
        <w:t>обеспечить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A44398">
        <w:rPr>
          <w:rFonts w:ascii="Times New Roman" w:hAnsi="Times New Roman" w:cs="Times New Roman"/>
          <w:sz w:val="28"/>
          <w:szCs w:val="28"/>
        </w:rPr>
        <w:t>к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A44398">
        <w:rPr>
          <w:rFonts w:ascii="Times New Roman" w:hAnsi="Times New Roman" w:cs="Times New Roman"/>
          <w:sz w:val="28"/>
          <w:szCs w:val="28"/>
        </w:rPr>
        <w:t>концу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A44398">
        <w:rPr>
          <w:rFonts w:ascii="Times New Roman" w:hAnsi="Times New Roman" w:cs="Times New Roman"/>
          <w:sz w:val="28"/>
          <w:szCs w:val="28"/>
        </w:rPr>
        <w:t>202</w:t>
      </w:r>
      <w:r w:rsidR="00B51979">
        <w:rPr>
          <w:rFonts w:ascii="Times New Roman" w:hAnsi="Times New Roman" w:cs="Times New Roman"/>
          <w:sz w:val="28"/>
          <w:szCs w:val="28"/>
        </w:rPr>
        <w:t>1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7F7B86">
        <w:rPr>
          <w:rFonts w:ascii="Times New Roman" w:hAnsi="Times New Roman" w:cs="Times New Roman"/>
          <w:sz w:val="28"/>
          <w:szCs w:val="28"/>
        </w:rPr>
        <w:t>года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313DB3">
        <w:rPr>
          <w:rFonts w:ascii="Times New Roman" w:hAnsi="Times New Roman" w:cs="Times New Roman"/>
          <w:sz w:val="28"/>
          <w:szCs w:val="28"/>
        </w:rPr>
        <w:t>100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7F7B86">
        <w:rPr>
          <w:rFonts w:ascii="Times New Roman" w:hAnsi="Times New Roman" w:cs="Times New Roman"/>
          <w:sz w:val="28"/>
          <w:szCs w:val="28"/>
        </w:rPr>
        <w:t>процентов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7F7B86">
        <w:rPr>
          <w:rFonts w:ascii="Times New Roman" w:hAnsi="Times New Roman" w:cs="Times New Roman"/>
          <w:sz w:val="28"/>
          <w:szCs w:val="28"/>
        </w:rPr>
        <w:t>муниципальных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7F7B86">
        <w:rPr>
          <w:rFonts w:ascii="Times New Roman" w:hAnsi="Times New Roman" w:cs="Times New Roman"/>
          <w:sz w:val="28"/>
          <w:szCs w:val="28"/>
        </w:rPr>
        <w:t>учреждений,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7F7B86">
        <w:rPr>
          <w:rFonts w:ascii="Times New Roman" w:hAnsi="Times New Roman" w:cs="Times New Roman"/>
          <w:sz w:val="28"/>
          <w:szCs w:val="28"/>
        </w:rPr>
        <w:t>разместивших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7F7B86"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7F7B86">
        <w:rPr>
          <w:rFonts w:ascii="Times New Roman" w:hAnsi="Times New Roman" w:cs="Times New Roman"/>
          <w:sz w:val="28"/>
          <w:szCs w:val="28"/>
        </w:rPr>
        <w:t>полном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7F7B86">
        <w:rPr>
          <w:rFonts w:ascii="Times New Roman" w:hAnsi="Times New Roman" w:cs="Times New Roman"/>
          <w:sz w:val="28"/>
          <w:szCs w:val="28"/>
        </w:rPr>
        <w:t>объеме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7F7B86">
        <w:rPr>
          <w:rFonts w:ascii="Times New Roman" w:hAnsi="Times New Roman" w:cs="Times New Roman"/>
          <w:sz w:val="28"/>
          <w:szCs w:val="28"/>
        </w:rPr>
        <w:t>на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7F7B86">
        <w:rPr>
          <w:rFonts w:ascii="Times New Roman" w:hAnsi="Times New Roman" w:cs="Times New Roman"/>
          <w:sz w:val="28"/>
          <w:szCs w:val="28"/>
        </w:rPr>
        <w:t>официальном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7F7B86">
        <w:rPr>
          <w:rFonts w:ascii="Times New Roman" w:hAnsi="Times New Roman" w:cs="Times New Roman"/>
          <w:sz w:val="28"/>
          <w:szCs w:val="28"/>
        </w:rPr>
        <w:t>сайте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7F7B86">
        <w:rPr>
          <w:rFonts w:ascii="Times New Roman" w:hAnsi="Times New Roman" w:cs="Times New Roman"/>
          <w:sz w:val="28"/>
          <w:szCs w:val="28"/>
        </w:rPr>
        <w:t>для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7F7B86">
        <w:rPr>
          <w:rFonts w:ascii="Times New Roman" w:hAnsi="Times New Roman" w:cs="Times New Roman"/>
          <w:sz w:val="28"/>
          <w:szCs w:val="28"/>
        </w:rPr>
        <w:t>размещения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7F7B86">
        <w:rPr>
          <w:rFonts w:ascii="Times New Roman" w:hAnsi="Times New Roman" w:cs="Times New Roman"/>
          <w:sz w:val="28"/>
          <w:szCs w:val="28"/>
        </w:rPr>
        <w:t>информации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7F7B86">
        <w:rPr>
          <w:rFonts w:ascii="Times New Roman" w:hAnsi="Times New Roman" w:cs="Times New Roman"/>
          <w:sz w:val="28"/>
          <w:szCs w:val="28"/>
        </w:rPr>
        <w:t>об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7F7B86">
        <w:rPr>
          <w:rFonts w:ascii="Times New Roman" w:hAnsi="Times New Roman" w:cs="Times New Roman"/>
          <w:sz w:val="28"/>
          <w:szCs w:val="28"/>
        </w:rPr>
        <w:t>учреждениях,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7F7B86">
        <w:rPr>
          <w:rFonts w:ascii="Times New Roman" w:hAnsi="Times New Roman" w:cs="Times New Roman"/>
          <w:sz w:val="28"/>
          <w:szCs w:val="28"/>
        </w:rPr>
        <w:t>требуемую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7F7B86">
        <w:rPr>
          <w:rFonts w:ascii="Times New Roman" w:hAnsi="Times New Roman" w:cs="Times New Roman"/>
          <w:sz w:val="28"/>
          <w:szCs w:val="28"/>
        </w:rPr>
        <w:t>(согласно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hyperlink r:id="rId42" w:history="1">
        <w:r w:rsidRPr="007F7B86">
          <w:rPr>
            <w:rFonts w:ascii="Times New Roman" w:hAnsi="Times New Roman" w:cs="Times New Roman"/>
            <w:sz w:val="28"/>
            <w:szCs w:val="28"/>
          </w:rPr>
          <w:t>разделам</w:t>
        </w:r>
        <w:r w:rsidR="002C35F6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7F7B86">
          <w:rPr>
            <w:rFonts w:ascii="Times New Roman" w:hAnsi="Times New Roman" w:cs="Times New Roman"/>
            <w:sz w:val="28"/>
            <w:szCs w:val="28"/>
          </w:rPr>
          <w:t>I</w:t>
        </w:r>
      </w:hyperlink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7F7B86">
        <w:rPr>
          <w:rFonts w:ascii="Times New Roman" w:hAnsi="Times New Roman" w:cs="Times New Roman"/>
          <w:sz w:val="28"/>
          <w:szCs w:val="28"/>
        </w:rPr>
        <w:t>-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hyperlink r:id="rId43" w:history="1">
        <w:r w:rsidRPr="007F7B86">
          <w:rPr>
            <w:rFonts w:ascii="Times New Roman" w:hAnsi="Times New Roman" w:cs="Times New Roman"/>
            <w:sz w:val="28"/>
            <w:szCs w:val="28"/>
          </w:rPr>
          <w:t>V</w:t>
        </w:r>
      </w:hyperlink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7F7B86">
        <w:rPr>
          <w:rFonts w:ascii="Times New Roman" w:hAnsi="Times New Roman" w:cs="Times New Roman"/>
          <w:sz w:val="28"/>
          <w:szCs w:val="28"/>
        </w:rPr>
        <w:t>приложения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7F7B86">
        <w:rPr>
          <w:rFonts w:ascii="Times New Roman" w:hAnsi="Times New Roman" w:cs="Times New Roman"/>
          <w:sz w:val="28"/>
          <w:szCs w:val="28"/>
        </w:rPr>
        <w:t>к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7F7B86">
        <w:rPr>
          <w:rFonts w:ascii="Times New Roman" w:hAnsi="Times New Roman" w:cs="Times New Roman"/>
          <w:sz w:val="28"/>
          <w:szCs w:val="28"/>
        </w:rPr>
        <w:t>Порядку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7F7B86">
        <w:rPr>
          <w:rFonts w:ascii="Times New Roman" w:hAnsi="Times New Roman" w:cs="Times New Roman"/>
          <w:sz w:val="28"/>
          <w:szCs w:val="28"/>
        </w:rPr>
        <w:t>предоставления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7F7B86">
        <w:rPr>
          <w:rFonts w:ascii="Times New Roman" w:hAnsi="Times New Roman" w:cs="Times New Roman"/>
          <w:sz w:val="28"/>
          <w:szCs w:val="28"/>
        </w:rPr>
        <w:t>информации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7F7B86">
        <w:rPr>
          <w:rFonts w:ascii="Times New Roman" w:hAnsi="Times New Roman" w:cs="Times New Roman"/>
          <w:sz w:val="28"/>
          <w:szCs w:val="28"/>
        </w:rPr>
        <w:t>государственным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7F7B86">
        <w:rPr>
          <w:rFonts w:ascii="Times New Roman" w:hAnsi="Times New Roman" w:cs="Times New Roman"/>
          <w:sz w:val="28"/>
          <w:szCs w:val="28"/>
        </w:rPr>
        <w:t>(муниципальным)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7F7B86">
        <w:rPr>
          <w:rFonts w:ascii="Times New Roman" w:hAnsi="Times New Roman" w:cs="Times New Roman"/>
          <w:sz w:val="28"/>
          <w:szCs w:val="28"/>
        </w:rPr>
        <w:t>учреждением,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7F7B86">
        <w:rPr>
          <w:rFonts w:ascii="Times New Roman" w:hAnsi="Times New Roman" w:cs="Times New Roman"/>
          <w:sz w:val="28"/>
          <w:szCs w:val="28"/>
        </w:rPr>
        <w:t>ее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7F7B86">
        <w:rPr>
          <w:rFonts w:ascii="Times New Roman" w:hAnsi="Times New Roman" w:cs="Times New Roman"/>
          <w:sz w:val="28"/>
          <w:szCs w:val="28"/>
        </w:rPr>
        <w:t>размещения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7F7B8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7F7B86">
        <w:rPr>
          <w:rFonts w:ascii="Times New Roman" w:hAnsi="Times New Roman" w:cs="Times New Roman"/>
          <w:sz w:val="28"/>
          <w:szCs w:val="28"/>
        </w:rPr>
        <w:t>официальном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7F7B86">
        <w:rPr>
          <w:rFonts w:ascii="Times New Roman" w:hAnsi="Times New Roman" w:cs="Times New Roman"/>
          <w:sz w:val="28"/>
          <w:szCs w:val="28"/>
        </w:rPr>
        <w:t>сайте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7F7B86"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7F7B86">
        <w:rPr>
          <w:rFonts w:ascii="Times New Roman" w:hAnsi="Times New Roman" w:cs="Times New Roman"/>
          <w:sz w:val="28"/>
          <w:szCs w:val="28"/>
        </w:rPr>
        <w:t>сети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7F7B86">
        <w:rPr>
          <w:rFonts w:ascii="Times New Roman" w:hAnsi="Times New Roman" w:cs="Times New Roman"/>
          <w:sz w:val="28"/>
          <w:szCs w:val="28"/>
        </w:rPr>
        <w:t>Интернет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7F7B86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7F7B86">
        <w:rPr>
          <w:rFonts w:ascii="Times New Roman" w:hAnsi="Times New Roman" w:cs="Times New Roman"/>
          <w:sz w:val="28"/>
          <w:szCs w:val="28"/>
        </w:rPr>
        <w:t>ведения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7F7B86">
        <w:rPr>
          <w:rFonts w:ascii="Times New Roman" w:hAnsi="Times New Roman" w:cs="Times New Roman"/>
          <w:sz w:val="28"/>
          <w:szCs w:val="28"/>
        </w:rPr>
        <w:t>указанного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7F7B86">
        <w:rPr>
          <w:rFonts w:ascii="Times New Roman" w:hAnsi="Times New Roman" w:cs="Times New Roman"/>
          <w:sz w:val="28"/>
          <w:szCs w:val="28"/>
        </w:rPr>
        <w:t>сайта,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7B86">
        <w:rPr>
          <w:rFonts w:ascii="Times New Roman" w:hAnsi="Times New Roman" w:cs="Times New Roman"/>
          <w:sz w:val="28"/>
          <w:szCs w:val="28"/>
        </w:rPr>
        <w:t>утвержденному</w:t>
      </w:r>
      <w:proofErr w:type="gramEnd"/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7F7B86">
        <w:rPr>
          <w:rFonts w:ascii="Times New Roman" w:hAnsi="Times New Roman" w:cs="Times New Roman"/>
          <w:sz w:val="28"/>
          <w:szCs w:val="28"/>
        </w:rPr>
        <w:t>Приказом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7F7B86">
        <w:rPr>
          <w:rFonts w:ascii="Times New Roman" w:hAnsi="Times New Roman" w:cs="Times New Roman"/>
          <w:sz w:val="28"/>
          <w:szCs w:val="28"/>
        </w:rPr>
        <w:t>Министерства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7F7B86">
        <w:rPr>
          <w:rFonts w:ascii="Times New Roman" w:hAnsi="Times New Roman" w:cs="Times New Roman"/>
          <w:sz w:val="28"/>
          <w:szCs w:val="28"/>
        </w:rPr>
        <w:t>финансов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7F7B86">
        <w:rPr>
          <w:rFonts w:ascii="Times New Roman" w:hAnsi="Times New Roman" w:cs="Times New Roman"/>
          <w:sz w:val="28"/>
          <w:szCs w:val="28"/>
        </w:rPr>
        <w:t>Российской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7F7B86">
        <w:rPr>
          <w:rFonts w:ascii="Times New Roman" w:hAnsi="Times New Roman" w:cs="Times New Roman"/>
          <w:sz w:val="28"/>
          <w:szCs w:val="28"/>
        </w:rPr>
        <w:t>Федерации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7F7B86">
        <w:rPr>
          <w:rFonts w:ascii="Times New Roman" w:hAnsi="Times New Roman" w:cs="Times New Roman"/>
          <w:sz w:val="28"/>
          <w:szCs w:val="28"/>
        </w:rPr>
        <w:t>от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7F7B86">
        <w:rPr>
          <w:rFonts w:ascii="Times New Roman" w:hAnsi="Times New Roman" w:cs="Times New Roman"/>
          <w:sz w:val="28"/>
          <w:szCs w:val="28"/>
        </w:rPr>
        <w:t>21.07.2011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C77632" w:rsidRPr="007F7B86">
        <w:rPr>
          <w:rFonts w:ascii="Times New Roman" w:hAnsi="Times New Roman" w:cs="Times New Roman"/>
          <w:sz w:val="28"/>
          <w:szCs w:val="28"/>
        </w:rPr>
        <w:t>№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7F7B86">
        <w:rPr>
          <w:rFonts w:ascii="Times New Roman" w:hAnsi="Times New Roman" w:cs="Times New Roman"/>
          <w:sz w:val="28"/>
          <w:szCs w:val="28"/>
        </w:rPr>
        <w:t>86н)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7F7B86">
        <w:rPr>
          <w:rFonts w:ascii="Times New Roman" w:hAnsi="Times New Roman" w:cs="Times New Roman"/>
          <w:sz w:val="28"/>
          <w:szCs w:val="28"/>
        </w:rPr>
        <w:t>информацию.</w:t>
      </w:r>
    </w:p>
    <w:p w:rsidR="00403AC4" w:rsidRPr="004C207A" w:rsidRDefault="00A5778C" w:rsidP="008F6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207A">
        <w:rPr>
          <w:rFonts w:ascii="Times New Roman" w:hAnsi="Times New Roman" w:cs="Times New Roman"/>
          <w:sz w:val="28"/>
          <w:szCs w:val="28"/>
        </w:rPr>
        <w:t>2.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Обеспечение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деятельности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муниципальных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учреждений.</w:t>
      </w:r>
    </w:p>
    <w:p w:rsidR="00403AC4" w:rsidRPr="003F700B" w:rsidRDefault="00A5778C" w:rsidP="008F6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207A"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рамках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муниципальной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программы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042AB5">
        <w:rPr>
          <w:rFonts w:ascii="Times New Roman" w:hAnsi="Times New Roman" w:cs="Times New Roman"/>
          <w:sz w:val="28"/>
          <w:szCs w:val="28"/>
        </w:rPr>
        <w:t>осуществляется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деятельность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МКУ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4C2AF1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4C207A">
        <w:rPr>
          <w:rFonts w:ascii="Times New Roman" w:hAnsi="Times New Roman" w:cs="Times New Roman"/>
          <w:sz w:val="28"/>
          <w:szCs w:val="28"/>
        </w:rPr>
        <w:t>Центр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бухучета</w:t>
      </w:r>
      <w:r w:rsidR="004C2AF1">
        <w:rPr>
          <w:rFonts w:ascii="Times New Roman" w:hAnsi="Times New Roman" w:cs="Times New Roman"/>
          <w:sz w:val="28"/>
          <w:szCs w:val="28"/>
        </w:rPr>
        <w:t>»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по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ведению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бухгалтерского,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налогового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учета,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составлению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бухгалтерской,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налоговой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статистической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отчетности,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также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A44398">
        <w:rPr>
          <w:rFonts w:ascii="Times New Roman" w:hAnsi="Times New Roman" w:cs="Times New Roman"/>
          <w:sz w:val="28"/>
          <w:szCs w:val="28"/>
        </w:rPr>
        <w:t>составлению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A44398">
        <w:rPr>
          <w:rFonts w:ascii="Times New Roman" w:hAnsi="Times New Roman" w:cs="Times New Roman"/>
          <w:sz w:val="28"/>
          <w:szCs w:val="28"/>
        </w:rPr>
        <w:t>сводных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A44398">
        <w:rPr>
          <w:rFonts w:ascii="Times New Roman" w:hAnsi="Times New Roman" w:cs="Times New Roman"/>
          <w:sz w:val="28"/>
          <w:szCs w:val="28"/>
        </w:rPr>
        <w:t>бухгалтерских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A44398">
        <w:rPr>
          <w:rFonts w:ascii="Times New Roman" w:hAnsi="Times New Roman" w:cs="Times New Roman"/>
          <w:sz w:val="28"/>
          <w:szCs w:val="28"/>
        </w:rPr>
        <w:t>отчетов,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A44398" w:rsidRPr="003F700B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A44398" w:rsidRPr="003F700B">
        <w:rPr>
          <w:rFonts w:ascii="Times New Roman" w:hAnsi="Times New Roman" w:cs="Times New Roman"/>
          <w:sz w:val="28"/>
          <w:szCs w:val="28"/>
        </w:rPr>
        <w:t>подготовке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A44398" w:rsidRPr="003F700B">
        <w:rPr>
          <w:rFonts w:ascii="Times New Roman" w:hAnsi="Times New Roman" w:cs="Times New Roman"/>
          <w:sz w:val="28"/>
          <w:szCs w:val="28"/>
        </w:rPr>
        <w:t>исходных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A44398" w:rsidRPr="003F700B">
        <w:rPr>
          <w:rFonts w:ascii="Times New Roman" w:hAnsi="Times New Roman" w:cs="Times New Roman"/>
          <w:sz w:val="28"/>
          <w:szCs w:val="28"/>
        </w:rPr>
        <w:t>данных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A44398" w:rsidRPr="003F700B">
        <w:rPr>
          <w:rFonts w:ascii="Times New Roman" w:hAnsi="Times New Roman" w:cs="Times New Roman"/>
          <w:sz w:val="28"/>
          <w:szCs w:val="28"/>
        </w:rPr>
        <w:t>для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A44398" w:rsidRPr="003F700B">
        <w:rPr>
          <w:rFonts w:ascii="Times New Roman" w:hAnsi="Times New Roman" w:cs="Times New Roman"/>
          <w:sz w:val="28"/>
          <w:szCs w:val="28"/>
        </w:rPr>
        <w:t>составления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A44398" w:rsidRPr="003F700B">
        <w:rPr>
          <w:rFonts w:ascii="Times New Roman" w:hAnsi="Times New Roman" w:cs="Times New Roman"/>
          <w:sz w:val="28"/>
          <w:szCs w:val="28"/>
        </w:rPr>
        <w:t>проекта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A44398" w:rsidRPr="003F700B">
        <w:rPr>
          <w:rFonts w:ascii="Times New Roman" w:hAnsi="Times New Roman" w:cs="Times New Roman"/>
          <w:sz w:val="28"/>
          <w:szCs w:val="28"/>
        </w:rPr>
        <w:t>перспективных,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A44398" w:rsidRPr="003F700B">
        <w:rPr>
          <w:rFonts w:ascii="Times New Roman" w:hAnsi="Times New Roman" w:cs="Times New Roman"/>
          <w:sz w:val="28"/>
          <w:szCs w:val="28"/>
        </w:rPr>
        <w:t>годовых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A44398" w:rsidRPr="003F700B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A44398" w:rsidRPr="003F700B">
        <w:rPr>
          <w:rFonts w:ascii="Times New Roman" w:hAnsi="Times New Roman" w:cs="Times New Roman"/>
          <w:sz w:val="28"/>
          <w:szCs w:val="28"/>
        </w:rPr>
        <w:t>оперативных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A44398" w:rsidRPr="003F700B">
        <w:rPr>
          <w:rFonts w:ascii="Times New Roman" w:hAnsi="Times New Roman" w:cs="Times New Roman"/>
          <w:sz w:val="28"/>
          <w:szCs w:val="28"/>
        </w:rPr>
        <w:t>планов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A44398" w:rsidRPr="003F700B">
        <w:rPr>
          <w:rFonts w:ascii="Times New Roman" w:hAnsi="Times New Roman" w:cs="Times New Roman"/>
          <w:sz w:val="28"/>
          <w:szCs w:val="28"/>
        </w:rPr>
        <w:t>финансово-хозяйственной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A44398" w:rsidRPr="003F700B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A44398" w:rsidRPr="003F700B">
        <w:rPr>
          <w:rFonts w:ascii="Times New Roman" w:hAnsi="Times New Roman" w:cs="Times New Roman"/>
          <w:sz w:val="28"/>
          <w:szCs w:val="28"/>
        </w:rPr>
        <w:t>производственной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A44398" w:rsidRPr="003F700B">
        <w:rPr>
          <w:rFonts w:ascii="Times New Roman" w:hAnsi="Times New Roman" w:cs="Times New Roman"/>
          <w:sz w:val="28"/>
          <w:szCs w:val="28"/>
        </w:rPr>
        <w:t>деятельности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A44398" w:rsidRPr="003F700B">
        <w:rPr>
          <w:rFonts w:ascii="Times New Roman" w:hAnsi="Times New Roman" w:cs="Times New Roman"/>
          <w:sz w:val="28"/>
          <w:szCs w:val="28"/>
        </w:rPr>
        <w:t>обслуживаемых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A44398" w:rsidRPr="003F700B">
        <w:rPr>
          <w:rFonts w:ascii="Times New Roman" w:hAnsi="Times New Roman" w:cs="Times New Roman"/>
          <w:sz w:val="28"/>
          <w:szCs w:val="28"/>
        </w:rPr>
        <w:t>учреждений.</w:t>
      </w:r>
    </w:p>
    <w:p w:rsidR="00403AC4" w:rsidRDefault="00A5778C" w:rsidP="008F6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700B"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3F700B">
        <w:rPr>
          <w:rFonts w:ascii="Times New Roman" w:hAnsi="Times New Roman" w:cs="Times New Roman"/>
          <w:sz w:val="28"/>
          <w:szCs w:val="28"/>
        </w:rPr>
        <w:t>целях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3F700B">
        <w:rPr>
          <w:rFonts w:ascii="Times New Roman" w:hAnsi="Times New Roman" w:cs="Times New Roman"/>
          <w:sz w:val="28"/>
          <w:szCs w:val="28"/>
        </w:rPr>
        <w:t>обеспечения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3F700B">
        <w:rPr>
          <w:rFonts w:ascii="Times New Roman" w:hAnsi="Times New Roman" w:cs="Times New Roman"/>
          <w:sz w:val="28"/>
          <w:szCs w:val="28"/>
        </w:rPr>
        <w:t>достоверного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3F700B">
        <w:rPr>
          <w:rFonts w:ascii="Times New Roman" w:hAnsi="Times New Roman" w:cs="Times New Roman"/>
          <w:sz w:val="28"/>
          <w:szCs w:val="28"/>
        </w:rPr>
        <w:t>учета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3F700B">
        <w:rPr>
          <w:rFonts w:ascii="Times New Roman" w:hAnsi="Times New Roman" w:cs="Times New Roman"/>
          <w:sz w:val="28"/>
          <w:szCs w:val="28"/>
        </w:rPr>
        <w:t>имущества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3F700B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3F700B">
        <w:rPr>
          <w:rFonts w:ascii="Times New Roman" w:hAnsi="Times New Roman" w:cs="Times New Roman"/>
          <w:sz w:val="28"/>
          <w:szCs w:val="28"/>
        </w:rPr>
        <w:t>обязат</w:t>
      </w:r>
      <w:r w:rsidRPr="00B07E77">
        <w:rPr>
          <w:rFonts w:ascii="Times New Roman" w:hAnsi="Times New Roman" w:cs="Times New Roman"/>
          <w:sz w:val="28"/>
          <w:szCs w:val="28"/>
        </w:rPr>
        <w:t>ель</w:t>
      </w:r>
      <w:proofErr w:type="gramStart"/>
      <w:r w:rsidRPr="00B07E77">
        <w:rPr>
          <w:rFonts w:ascii="Times New Roman" w:hAnsi="Times New Roman" w:cs="Times New Roman"/>
          <w:sz w:val="28"/>
          <w:szCs w:val="28"/>
        </w:rPr>
        <w:t>ств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B07E77">
        <w:rPr>
          <w:rFonts w:ascii="Times New Roman" w:hAnsi="Times New Roman" w:cs="Times New Roman"/>
          <w:sz w:val="28"/>
          <w:szCs w:val="28"/>
        </w:rPr>
        <w:t>авового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образования,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также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повышения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качества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ведения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учета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2010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году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было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создано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муниципальное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бюджетное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учреждение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C77632">
        <w:rPr>
          <w:rFonts w:ascii="Times New Roman" w:hAnsi="Times New Roman" w:cs="Times New Roman"/>
          <w:sz w:val="28"/>
          <w:szCs w:val="28"/>
        </w:rPr>
        <w:t>«</w:t>
      </w:r>
      <w:r w:rsidRPr="00B07E77">
        <w:rPr>
          <w:rFonts w:ascii="Times New Roman" w:hAnsi="Times New Roman" w:cs="Times New Roman"/>
          <w:sz w:val="28"/>
          <w:szCs w:val="28"/>
        </w:rPr>
        <w:t>Центр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бухгалтерского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учета</w:t>
      </w:r>
      <w:r w:rsidR="00C77632">
        <w:rPr>
          <w:rFonts w:ascii="Times New Roman" w:hAnsi="Times New Roman" w:cs="Times New Roman"/>
          <w:sz w:val="28"/>
          <w:szCs w:val="28"/>
        </w:rPr>
        <w:t>»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(МБУ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C77632">
        <w:rPr>
          <w:rFonts w:ascii="Times New Roman" w:hAnsi="Times New Roman" w:cs="Times New Roman"/>
          <w:sz w:val="28"/>
          <w:szCs w:val="28"/>
        </w:rPr>
        <w:t>«</w:t>
      </w:r>
      <w:r w:rsidRPr="00B07E77">
        <w:rPr>
          <w:rFonts w:ascii="Times New Roman" w:hAnsi="Times New Roman" w:cs="Times New Roman"/>
          <w:sz w:val="28"/>
          <w:szCs w:val="28"/>
        </w:rPr>
        <w:t>Центр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бухучета</w:t>
      </w:r>
      <w:r w:rsidR="00C77632">
        <w:rPr>
          <w:rFonts w:ascii="Times New Roman" w:hAnsi="Times New Roman" w:cs="Times New Roman"/>
          <w:sz w:val="28"/>
          <w:szCs w:val="28"/>
        </w:rPr>
        <w:t>»</w:t>
      </w:r>
      <w:r w:rsidRPr="00B07E77">
        <w:rPr>
          <w:rFonts w:ascii="Times New Roman" w:hAnsi="Times New Roman" w:cs="Times New Roman"/>
          <w:sz w:val="28"/>
          <w:szCs w:val="28"/>
        </w:rPr>
        <w:t>),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начиная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01.01.2016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учреждение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осуществляет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свою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деятельность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статусе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C77632">
        <w:rPr>
          <w:rFonts w:ascii="Times New Roman" w:hAnsi="Times New Roman" w:cs="Times New Roman"/>
          <w:sz w:val="28"/>
          <w:szCs w:val="28"/>
        </w:rPr>
        <w:t>«</w:t>
      </w:r>
      <w:r w:rsidRPr="00B07E77">
        <w:rPr>
          <w:rFonts w:ascii="Times New Roman" w:hAnsi="Times New Roman" w:cs="Times New Roman"/>
          <w:sz w:val="28"/>
          <w:szCs w:val="28"/>
        </w:rPr>
        <w:t>казенное</w:t>
      </w:r>
      <w:r w:rsidR="00C77632">
        <w:rPr>
          <w:rFonts w:ascii="Times New Roman" w:hAnsi="Times New Roman" w:cs="Times New Roman"/>
          <w:sz w:val="28"/>
          <w:szCs w:val="28"/>
        </w:rPr>
        <w:t>»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(МКУ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C77632">
        <w:rPr>
          <w:rFonts w:ascii="Times New Roman" w:hAnsi="Times New Roman" w:cs="Times New Roman"/>
          <w:sz w:val="28"/>
          <w:szCs w:val="28"/>
        </w:rPr>
        <w:t>«</w:t>
      </w:r>
      <w:r w:rsidRPr="00B07E77">
        <w:rPr>
          <w:rFonts w:ascii="Times New Roman" w:hAnsi="Times New Roman" w:cs="Times New Roman"/>
          <w:sz w:val="28"/>
          <w:szCs w:val="28"/>
        </w:rPr>
        <w:t>Центр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бухучета</w:t>
      </w:r>
      <w:r w:rsidR="00C77632">
        <w:rPr>
          <w:rFonts w:ascii="Times New Roman" w:hAnsi="Times New Roman" w:cs="Times New Roman"/>
          <w:sz w:val="28"/>
          <w:szCs w:val="28"/>
        </w:rPr>
        <w:t>»</w:t>
      </w:r>
      <w:r w:rsidRPr="00B07E77">
        <w:rPr>
          <w:rFonts w:ascii="Times New Roman" w:hAnsi="Times New Roman" w:cs="Times New Roman"/>
          <w:sz w:val="28"/>
          <w:szCs w:val="28"/>
        </w:rPr>
        <w:t>).</w:t>
      </w:r>
    </w:p>
    <w:p w:rsidR="00403AC4" w:rsidRPr="009F6490" w:rsidRDefault="00A5778C" w:rsidP="008F6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9B6">
        <w:rPr>
          <w:rFonts w:ascii="Times New Roman" w:hAnsi="Times New Roman" w:cs="Times New Roman"/>
          <w:sz w:val="28"/>
          <w:szCs w:val="28"/>
        </w:rPr>
        <w:t>По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состоянию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042AB5">
        <w:rPr>
          <w:rFonts w:ascii="Times New Roman" w:hAnsi="Times New Roman" w:cs="Times New Roman"/>
          <w:sz w:val="28"/>
          <w:szCs w:val="28"/>
        </w:rPr>
        <w:t>на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042AB5">
        <w:rPr>
          <w:rFonts w:ascii="Times New Roman" w:hAnsi="Times New Roman" w:cs="Times New Roman"/>
          <w:sz w:val="28"/>
          <w:szCs w:val="28"/>
        </w:rPr>
        <w:t>01.09</w:t>
      </w:r>
      <w:r w:rsidR="00FD132C">
        <w:rPr>
          <w:rFonts w:ascii="Times New Roman" w:hAnsi="Times New Roman" w:cs="Times New Roman"/>
          <w:sz w:val="28"/>
          <w:szCs w:val="28"/>
        </w:rPr>
        <w:t>.202</w:t>
      </w:r>
      <w:r w:rsidR="00042AB5">
        <w:rPr>
          <w:rFonts w:ascii="Times New Roman" w:hAnsi="Times New Roman" w:cs="Times New Roman"/>
          <w:sz w:val="28"/>
          <w:szCs w:val="28"/>
        </w:rPr>
        <w:t>2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3F700B">
        <w:rPr>
          <w:rFonts w:ascii="Times New Roman" w:hAnsi="Times New Roman" w:cs="Times New Roman"/>
          <w:sz w:val="28"/>
          <w:szCs w:val="28"/>
        </w:rPr>
        <w:t>МКУ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3F700B">
        <w:rPr>
          <w:rFonts w:ascii="Times New Roman" w:hAnsi="Times New Roman" w:cs="Times New Roman"/>
          <w:sz w:val="28"/>
          <w:szCs w:val="28"/>
        </w:rPr>
        <w:t>«</w:t>
      </w:r>
      <w:r w:rsidRPr="001241F0">
        <w:rPr>
          <w:rFonts w:ascii="Times New Roman" w:hAnsi="Times New Roman" w:cs="Times New Roman"/>
          <w:sz w:val="28"/>
          <w:szCs w:val="28"/>
        </w:rPr>
        <w:t>Центр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1241F0">
        <w:rPr>
          <w:rFonts w:ascii="Times New Roman" w:hAnsi="Times New Roman" w:cs="Times New Roman"/>
          <w:sz w:val="28"/>
          <w:szCs w:val="28"/>
        </w:rPr>
        <w:t>бухучета</w:t>
      </w:r>
      <w:r w:rsidR="003F700B">
        <w:rPr>
          <w:rFonts w:ascii="Times New Roman" w:hAnsi="Times New Roman" w:cs="Times New Roman"/>
          <w:sz w:val="28"/>
          <w:szCs w:val="28"/>
        </w:rPr>
        <w:t>»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осуществляет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учет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A44398">
        <w:rPr>
          <w:rFonts w:ascii="Times New Roman" w:hAnsi="Times New Roman" w:cs="Times New Roman"/>
          <w:sz w:val="28"/>
          <w:szCs w:val="28"/>
        </w:rPr>
        <w:t>6</w:t>
      </w:r>
      <w:r w:rsidR="00042AB5">
        <w:rPr>
          <w:rFonts w:ascii="Times New Roman" w:hAnsi="Times New Roman" w:cs="Times New Roman"/>
          <w:sz w:val="28"/>
          <w:szCs w:val="28"/>
        </w:rPr>
        <w:t>5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F6490">
        <w:rPr>
          <w:rFonts w:ascii="Times New Roman" w:hAnsi="Times New Roman" w:cs="Times New Roman"/>
          <w:sz w:val="28"/>
          <w:szCs w:val="28"/>
        </w:rPr>
        <w:t>учреждениях,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F6490"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F6490">
        <w:rPr>
          <w:rFonts w:ascii="Times New Roman" w:hAnsi="Times New Roman" w:cs="Times New Roman"/>
          <w:sz w:val="28"/>
          <w:szCs w:val="28"/>
        </w:rPr>
        <w:t>том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F6490">
        <w:rPr>
          <w:rFonts w:ascii="Times New Roman" w:hAnsi="Times New Roman" w:cs="Times New Roman"/>
          <w:sz w:val="28"/>
          <w:szCs w:val="28"/>
        </w:rPr>
        <w:t>числе:</w:t>
      </w:r>
    </w:p>
    <w:p w:rsidR="00403AC4" w:rsidRPr="009F6490" w:rsidRDefault="00A5778C" w:rsidP="008F6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490">
        <w:rPr>
          <w:rFonts w:ascii="Times New Roman" w:hAnsi="Times New Roman" w:cs="Times New Roman"/>
          <w:sz w:val="28"/>
          <w:szCs w:val="28"/>
        </w:rPr>
        <w:t>5</w:t>
      </w:r>
      <w:r w:rsidR="00042AB5">
        <w:rPr>
          <w:rFonts w:ascii="Times New Roman" w:hAnsi="Times New Roman" w:cs="Times New Roman"/>
          <w:sz w:val="28"/>
          <w:szCs w:val="28"/>
        </w:rPr>
        <w:t>0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D3125">
        <w:rPr>
          <w:rFonts w:ascii="Times New Roman" w:hAnsi="Times New Roman" w:cs="Times New Roman"/>
          <w:sz w:val="28"/>
          <w:szCs w:val="28"/>
        </w:rPr>
        <w:t>учреждениях</w:t>
      </w:r>
      <w:proofErr w:type="gramEnd"/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9F6490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403AC4" w:rsidRPr="002669B6" w:rsidRDefault="002562A3" w:rsidP="008F6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490">
        <w:rPr>
          <w:rFonts w:ascii="Times New Roman" w:hAnsi="Times New Roman" w:cs="Times New Roman"/>
          <w:sz w:val="28"/>
          <w:szCs w:val="28"/>
        </w:rPr>
        <w:t>1</w:t>
      </w:r>
      <w:r w:rsidR="009F6490" w:rsidRPr="009F6490">
        <w:rPr>
          <w:rFonts w:ascii="Times New Roman" w:hAnsi="Times New Roman" w:cs="Times New Roman"/>
          <w:sz w:val="28"/>
          <w:szCs w:val="28"/>
        </w:rPr>
        <w:t>5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5778C" w:rsidRPr="009F6490">
        <w:rPr>
          <w:rFonts w:ascii="Times New Roman" w:hAnsi="Times New Roman" w:cs="Times New Roman"/>
          <w:sz w:val="28"/>
          <w:szCs w:val="28"/>
        </w:rPr>
        <w:t>учр</w:t>
      </w:r>
      <w:r w:rsidR="00905DBC">
        <w:rPr>
          <w:rFonts w:ascii="Times New Roman" w:hAnsi="Times New Roman" w:cs="Times New Roman"/>
          <w:sz w:val="28"/>
          <w:szCs w:val="28"/>
        </w:rPr>
        <w:t>еждениях</w:t>
      </w:r>
      <w:proofErr w:type="gramEnd"/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9F6490">
        <w:rPr>
          <w:rFonts w:ascii="Times New Roman" w:hAnsi="Times New Roman" w:cs="Times New Roman"/>
          <w:sz w:val="28"/>
          <w:szCs w:val="28"/>
        </w:rPr>
        <w:t>по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9F6490">
        <w:rPr>
          <w:rFonts w:ascii="Times New Roman" w:hAnsi="Times New Roman" w:cs="Times New Roman"/>
          <w:sz w:val="28"/>
          <w:szCs w:val="28"/>
        </w:rPr>
        <w:t>организации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905DBC">
        <w:rPr>
          <w:rFonts w:ascii="Times New Roman" w:hAnsi="Times New Roman" w:cs="Times New Roman"/>
          <w:sz w:val="28"/>
          <w:szCs w:val="28"/>
        </w:rPr>
        <w:t>отдыха,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905DBC">
        <w:rPr>
          <w:rFonts w:ascii="Times New Roman" w:hAnsi="Times New Roman" w:cs="Times New Roman"/>
          <w:sz w:val="28"/>
          <w:szCs w:val="28"/>
        </w:rPr>
        <w:t>культуры,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905DBC">
        <w:rPr>
          <w:rFonts w:ascii="Times New Roman" w:hAnsi="Times New Roman" w:cs="Times New Roman"/>
          <w:sz w:val="28"/>
          <w:szCs w:val="28"/>
        </w:rPr>
        <w:t>спорта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905DBC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905DBC">
        <w:rPr>
          <w:rFonts w:ascii="Times New Roman" w:hAnsi="Times New Roman" w:cs="Times New Roman"/>
          <w:sz w:val="28"/>
          <w:szCs w:val="28"/>
        </w:rPr>
        <w:t>иных</w:t>
      </w:r>
      <w:r w:rsidR="00A5778C" w:rsidRPr="009F6490">
        <w:rPr>
          <w:rFonts w:ascii="Times New Roman" w:hAnsi="Times New Roman" w:cs="Times New Roman"/>
          <w:sz w:val="28"/>
          <w:szCs w:val="28"/>
        </w:rPr>
        <w:t>.</w:t>
      </w:r>
    </w:p>
    <w:p w:rsidR="00403AC4" w:rsidRPr="002669B6" w:rsidRDefault="00A5778C" w:rsidP="008F6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9B6">
        <w:rPr>
          <w:rFonts w:ascii="Times New Roman" w:hAnsi="Times New Roman" w:cs="Times New Roman"/>
          <w:sz w:val="28"/>
          <w:szCs w:val="28"/>
        </w:rPr>
        <w:t>Основными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целями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создания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централизованной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бухгалтерии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являются:</w:t>
      </w:r>
    </w:p>
    <w:p w:rsidR="00403AC4" w:rsidRPr="002669B6" w:rsidRDefault="00A5778C" w:rsidP="008F6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9B6">
        <w:rPr>
          <w:rFonts w:ascii="Times New Roman" w:hAnsi="Times New Roman" w:cs="Times New Roman"/>
          <w:sz w:val="28"/>
          <w:szCs w:val="28"/>
        </w:rPr>
        <w:t>решение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проблемы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кадрового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потенциала;</w:t>
      </w:r>
    </w:p>
    <w:p w:rsidR="00403AC4" w:rsidRPr="002669B6" w:rsidRDefault="00A5778C" w:rsidP="008F6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9B6">
        <w:rPr>
          <w:rFonts w:ascii="Times New Roman" w:hAnsi="Times New Roman" w:cs="Times New Roman"/>
          <w:sz w:val="28"/>
          <w:szCs w:val="28"/>
        </w:rPr>
        <w:t>оптимизация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бюджетных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расходов;</w:t>
      </w:r>
    </w:p>
    <w:p w:rsidR="00403AC4" w:rsidRPr="002669B6" w:rsidRDefault="00A5778C" w:rsidP="008F6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9B6">
        <w:rPr>
          <w:rFonts w:ascii="Times New Roman" w:hAnsi="Times New Roman" w:cs="Times New Roman"/>
          <w:sz w:val="28"/>
          <w:szCs w:val="28"/>
        </w:rPr>
        <w:t>поддержка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процессов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реформирования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бухгалтерского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(бюджетного)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учета,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обеспечивающая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быстрый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централизованный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переход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на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обновленные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условия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ведения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учета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формирования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отчетности;</w:t>
      </w:r>
    </w:p>
    <w:p w:rsidR="00403AC4" w:rsidRPr="002669B6" w:rsidRDefault="00A5778C" w:rsidP="008F6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9B6">
        <w:rPr>
          <w:rFonts w:ascii="Times New Roman" w:hAnsi="Times New Roman" w:cs="Times New Roman"/>
          <w:sz w:val="28"/>
          <w:szCs w:val="28"/>
        </w:rPr>
        <w:t>обеспечение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достоверного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учета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имущества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обязатель</w:t>
      </w:r>
      <w:proofErr w:type="gramStart"/>
      <w:r w:rsidRPr="002669B6">
        <w:rPr>
          <w:rFonts w:ascii="Times New Roman" w:hAnsi="Times New Roman" w:cs="Times New Roman"/>
          <w:sz w:val="28"/>
          <w:szCs w:val="28"/>
        </w:rPr>
        <w:t>ств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2669B6">
        <w:rPr>
          <w:rFonts w:ascii="Times New Roman" w:hAnsi="Times New Roman" w:cs="Times New Roman"/>
          <w:sz w:val="28"/>
          <w:szCs w:val="28"/>
        </w:rPr>
        <w:t>авового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DB11C9" w:rsidRDefault="00A5778C" w:rsidP="008F6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9B6">
        <w:rPr>
          <w:rFonts w:ascii="Times New Roman" w:hAnsi="Times New Roman" w:cs="Times New Roman"/>
          <w:sz w:val="28"/>
          <w:szCs w:val="28"/>
        </w:rPr>
        <w:t>повышение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качества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ведения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учета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составления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отчетности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на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основе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AC4" w:rsidRPr="002669B6" w:rsidRDefault="00A5778C" w:rsidP="008F6A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669B6">
        <w:rPr>
          <w:rFonts w:ascii="Times New Roman" w:hAnsi="Times New Roman" w:cs="Times New Roman"/>
          <w:sz w:val="28"/>
          <w:szCs w:val="28"/>
        </w:rPr>
        <w:t>единой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методологии,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позволяющей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стандартизировать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учетные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процедуры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от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момента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создания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первичного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документа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до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формирования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отчетности;</w:t>
      </w:r>
    </w:p>
    <w:p w:rsidR="00403AC4" w:rsidRPr="002669B6" w:rsidRDefault="00A5778C" w:rsidP="008F6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9B6">
        <w:rPr>
          <w:rFonts w:ascii="Times New Roman" w:hAnsi="Times New Roman" w:cs="Times New Roman"/>
          <w:sz w:val="28"/>
          <w:szCs w:val="28"/>
        </w:rPr>
        <w:t>автоматизация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бухгалтерского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(бюджетного)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учета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на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основе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современных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программ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технологий,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унификация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требований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к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программному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обеспечению;</w:t>
      </w:r>
    </w:p>
    <w:p w:rsidR="005D3125" w:rsidRPr="007772B2" w:rsidRDefault="00A5778C" w:rsidP="008F6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9B6">
        <w:rPr>
          <w:rFonts w:ascii="Times New Roman" w:hAnsi="Times New Roman" w:cs="Times New Roman"/>
          <w:sz w:val="28"/>
          <w:szCs w:val="28"/>
        </w:rPr>
        <w:t>снижения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уровня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коррупции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учреждениях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повышения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эффективности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управления.</w:t>
      </w:r>
    </w:p>
    <w:p w:rsidR="00403AC4" w:rsidRPr="002669B6" w:rsidRDefault="00A5778C" w:rsidP="008F6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9B6">
        <w:rPr>
          <w:rFonts w:ascii="Times New Roman" w:hAnsi="Times New Roman" w:cs="Times New Roman"/>
          <w:sz w:val="28"/>
          <w:szCs w:val="28"/>
        </w:rPr>
        <w:t>3.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Проведение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текущих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капитальных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ремонтов.</w:t>
      </w:r>
    </w:p>
    <w:p w:rsidR="00403AC4" w:rsidRDefault="00A5778C" w:rsidP="008F6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9B6"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2014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году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3F700B">
        <w:rPr>
          <w:rFonts w:ascii="Times New Roman" w:hAnsi="Times New Roman" w:cs="Times New Roman"/>
          <w:sz w:val="28"/>
          <w:szCs w:val="28"/>
        </w:rPr>
        <w:t>централизованной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3F700B">
        <w:rPr>
          <w:rFonts w:ascii="Times New Roman" w:hAnsi="Times New Roman" w:cs="Times New Roman"/>
          <w:sz w:val="28"/>
          <w:szCs w:val="28"/>
        </w:rPr>
        <w:t>бухгалтерией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были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выполнены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ремонтно-строительные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работы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козырька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ремонт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ступеней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крыльца,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2015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году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выполнены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работы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по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установке,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замен</w:t>
      </w:r>
      <w:r w:rsidR="004E6AB4">
        <w:rPr>
          <w:rFonts w:ascii="Times New Roman" w:hAnsi="Times New Roman" w:cs="Times New Roman"/>
          <w:sz w:val="28"/>
          <w:szCs w:val="28"/>
        </w:rPr>
        <w:t>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оконных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блоков.</w:t>
      </w:r>
    </w:p>
    <w:p w:rsidR="002669B6" w:rsidRDefault="002669B6" w:rsidP="008F6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41F0"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1241F0">
        <w:rPr>
          <w:rFonts w:ascii="Times New Roman" w:hAnsi="Times New Roman" w:cs="Times New Roman"/>
          <w:sz w:val="28"/>
          <w:szCs w:val="28"/>
        </w:rPr>
        <w:t>2018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1241F0">
        <w:rPr>
          <w:rFonts w:ascii="Times New Roman" w:hAnsi="Times New Roman" w:cs="Times New Roman"/>
          <w:sz w:val="28"/>
          <w:szCs w:val="28"/>
        </w:rPr>
        <w:t>году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1241F0">
        <w:rPr>
          <w:rFonts w:ascii="Times New Roman" w:hAnsi="Times New Roman" w:cs="Times New Roman"/>
          <w:sz w:val="28"/>
          <w:szCs w:val="28"/>
        </w:rPr>
        <w:t>произведены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1241F0">
        <w:rPr>
          <w:rFonts w:ascii="Times New Roman" w:hAnsi="Times New Roman" w:cs="Times New Roman"/>
          <w:sz w:val="28"/>
          <w:szCs w:val="28"/>
        </w:rPr>
        <w:t>работы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1241F0">
        <w:rPr>
          <w:rFonts w:ascii="Times New Roman" w:hAnsi="Times New Roman" w:cs="Times New Roman"/>
          <w:sz w:val="28"/>
          <w:szCs w:val="28"/>
        </w:rPr>
        <w:t>по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1241F0">
        <w:rPr>
          <w:rFonts w:ascii="Times New Roman" w:hAnsi="Times New Roman" w:cs="Times New Roman"/>
          <w:sz w:val="28"/>
          <w:szCs w:val="28"/>
        </w:rPr>
        <w:t>замене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1241F0">
        <w:rPr>
          <w:rFonts w:ascii="Times New Roman" w:hAnsi="Times New Roman" w:cs="Times New Roman"/>
          <w:sz w:val="28"/>
          <w:szCs w:val="28"/>
        </w:rPr>
        <w:t>оконных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1241F0">
        <w:rPr>
          <w:rFonts w:ascii="Times New Roman" w:hAnsi="Times New Roman" w:cs="Times New Roman"/>
          <w:sz w:val="28"/>
          <w:szCs w:val="28"/>
        </w:rPr>
        <w:t>блоков.</w:t>
      </w:r>
    </w:p>
    <w:p w:rsidR="005D3125" w:rsidRPr="002669B6" w:rsidRDefault="009000B1" w:rsidP="008F6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2020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году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116768">
        <w:rPr>
          <w:rFonts w:ascii="Times New Roman" w:hAnsi="Times New Roman" w:cs="Times New Roman"/>
          <w:sz w:val="28"/>
          <w:szCs w:val="28"/>
        </w:rPr>
        <w:t>проведен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A44398">
        <w:rPr>
          <w:rFonts w:ascii="Times New Roman" w:hAnsi="Times New Roman" w:cs="Times New Roman"/>
          <w:sz w:val="28"/>
          <w:szCs w:val="28"/>
        </w:rPr>
        <w:t>текущий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A44398">
        <w:rPr>
          <w:rFonts w:ascii="Times New Roman" w:hAnsi="Times New Roman" w:cs="Times New Roman"/>
          <w:sz w:val="28"/>
          <w:szCs w:val="28"/>
        </w:rPr>
        <w:t>ремонт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A44398">
        <w:rPr>
          <w:rFonts w:ascii="Times New Roman" w:hAnsi="Times New Roman" w:cs="Times New Roman"/>
          <w:sz w:val="28"/>
          <w:szCs w:val="28"/>
        </w:rPr>
        <w:t>электроснабжения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116768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116768">
        <w:rPr>
          <w:rFonts w:ascii="Times New Roman" w:hAnsi="Times New Roman" w:cs="Times New Roman"/>
          <w:sz w:val="28"/>
          <w:szCs w:val="28"/>
        </w:rPr>
        <w:t>помещения</w:t>
      </w:r>
      <w:r w:rsidR="00A44398">
        <w:rPr>
          <w:rFonts w:ascii="Times New Roman" w:hAnsi="Times New Roman" w:cs="Times New Roman"/>
          <w:sz w:val="28"/>
          <w:szCs w:val="28"/>
        </w:rPr>
        <w:t>.</w:t>
      </w:r>
    </w:p>
    <w:p w:rsidR="00403AC4" w:rsidRPr="001241F0" w:rsidRDefault="00A5778C" w:rsidP="008F6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41F0">
        <w:rPr>
          <w:rFonts w:ascii="Times New Roman" w:hAnsi="Times New Roman" w:cs="Times New Roman"/>
          <w:sz w:val="28"/>
          <w:szCs w:val="28"/>
        </w:rPr>
        <w:t>4.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1241F0">
        <w:rPr>
          <w:rFonts w:ascii="Times New Roman" w:hAnsi="Times New Roman" w:cs="Times New Roman"/>
          <w:sz w:val="28"/>
          <w:szCs w:val="28"/>
        </w:rPr>
        <w:t>Приобретение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1241F0">
        <w:rPr>
          <w:rFonts w:ascii="Times New Roman" w:hAnsi="Times New Roman" w:cs="Times New Roman"/>
          <w:sz w:val="28"/>
          <w:szCs w:val="28"/>
        </w:rPr>
        <w:t>основных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1241F0">
        <w:rPr>
          <w:rFonts w:ascii="Times New Roman" w:hAnsi="Times New Roman" w:cs="Times New Roman"/>
          <w:sz w:val="28"/>
          <w:szCs w:val="28"/>
        </w:rPr>
        <w:t>средств.</w:t>
      </w:r>
    </w:p>
    <w:p w:rsidR="00403AC4" w:rsidRDefault="00042AB5" w:rsidP="008F6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</w:t>
      </w:r>
      <w:r w:rsidR="003F700B">
        <w:rPr>
          <w:rFonts w:ascii="Times New Roman" w:hAnsi="Times New Roman" w:cs="Times New Roman"/>
          <w:sz w:val="28"/>
          <w:szCs w:val="28"/>
        </w:rPr>
        <w:t>ентрализованной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3F700B">
        <w:rPr>
          <w:rFonts w:ascii="Times New Roman" w:hAnsi="Times New Roman" w:cs="Times New Roman"/>
          <w:sz w:val="28"/>
          <w:szCs w:val="28"/>
        </w:rPr>
        <w:t>бухгалтерией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3F700B">
        <w:rPr>
          <w:rFonts w:ascii="Times New Roman" w:hAnsi="Times New Roman" w:cs="Times New Roman"/>
          <w:sz w:val="28"/>
          <w:szCs w:val="28"/>
        </w:rPr>
        <w:t>были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3F700B">
        <w:rPr>
          <w:rFonts w:ascii="Times New Roman" w:hAnsi="Times New Roman" w:cs="Times New Roman"/>
          <w:sz w:val="28"/>
          <w:szCs w:val="28"/>
        </w:rPr>
        <w:t>приобретены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офисная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3F700B">
        <w:rPr>
          <w:rFonts w:ascii="Times New Roman" w:hAnsi="Times New Roman" w:cs="Times New Roman"/>
          <w:sz w:val="28"/>
          <w:szCs w:val="28"/>
        </w:rPr>
        <w:t>мебель,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3F700B">
        <w:rPr>
          <w:rFonts w:ascii="Times New Roman" w:hAnsi="Times New Roman" w:cs="Times New Roman"/>
          <w:sz w:val="28"/>
          <w:szCs w:val="28"/>
        </w:rPr>
        <w:t>оргтехника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1241F0">
        <w:rPr>
          <w:rFonts w:ascii="Times New Roman" w:hAnsi="Times New Roman" w:cs="Times New Roman"/>
          <w:sz w:val="28"/>
          <w:szCs w:val="28"/>
        </w:rPr>
        <w:t>электронно-вычис</w:t>
      </w:r>
      <w:r w:rsidR="001241F0">
        <w:rPr>
          <w:rFonts w:ascii="Times New Roman" w:hAnsi="Times New Roman" w:cs="Times New Roman"/>
          <w:sz w:val="28"/>
          <w:szCs w:val="28"/>
        </w:rPr>
        <w:t>лительн</w:t>
      </w:r>
      <w:r w:rsidR="00553FD9">
        <w:rPr>
          <w:rFonts w:ascii="Times New Roman" w:hAnsi="Times New Roman" w:cs="Times New Roman"/>
          <w:sz w:val="28"/>
          <w:szCs w:val="28"/>
        </w:rPr>
        <w:t>ая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553FD9">
        <w:rPr>
          <w:rFonts w:ascii="Times New Roman" w:hAnsi="Times New Roman" w:cs="Times New Roman"/>
          <w:sz w:val="28"/>
          <w:szCs w:val="28"/>
        </w:rPr>
        <w:t>техника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1241F0">
        <w:rPr>
          <w:rFonts w:ascii="Times New Roman" w:hAnsi="Times New Roman" w:cs="Times New Roman"/>
          <w:sz w:val="28"/>
          <w:szCs w:val="28"/>
        </w:rPr>
        <w:t>сплит-систем</w:t>
      </w:r>
      <w:r w:rsidR="00553FD9">
        <w:rPr>
          <w:rFonts w:ascii="Times New Roman" w:hAnsi="Times New Roman" w:cs="Times New Roman"/>
          <w:sz w:val="28"/>
          <w:szCs w:val="28"/>
        </w:rPr>
        <w:t>ы</w:t>
      </w:r>
      <w:r w:rsidR="00A5778C" w:rsidRPr="001241F0">
        <w:rPr>
          <w:rFonts w:ascii="Times New Roman" w:hAnsi="Times New Roman" w:cs="Times New Roman"/>
          <w:sz w:val="28"/>
          <w:szCs w:val="28"/>
        </w:rPr>
        <w:t>.</w:t>
      </w:r>
    </w:p>
    <w:p w:rsidR="005D3125" w:rsidRPr="007772B2" w:rsidRDefault="005D3125" w:rsidP="008F6AAB">
      <w:pPr>
        <w:pStyle w:val="ConsPlusNormal"/>
        <w:ind w:firstLine="540"/>
        <w:jc w:val="both"/>
        <w:rPr>
          <w:rFonts w:ascii="Times New Roman" w:hAnsi="Times New Roman" w:cs="Times New Roman"/>
          <w:sz w:val="6"/>
          <w:szCs w:val="6"/>
        </w:rPr>
      </w:pPr>
    </w:p>
    <w:p w:rsidR="00403AC4" w:rsidRDefault="00A5778C" w:rsidP="008F6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9B6">
        <w:rPr>
          <w:rFonts w:ascii="Times New Roman" w:hAnsi="Times New Roman" w:cs="Times New Roman"/>
          <w:sz w:val="28"/>
          <w:szCs w:val="28"/>
        </w:rPr>
        <w:t>5.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Организация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осуществление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финансового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69B6">
        <w:rPr>
          <w:rFonts w:ascii="Times New Roman" w:hAnsi="Times New Roman" w:cs="Times New Roman"/>
          <w:sz w:val="28"/>
          <w:szCs w:val="28"/>
        </w:rPr>
        <w:t>контроля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соблюдением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бюджетного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Российской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Федерации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иных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нормативных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правовых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актов,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регулирующих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бюджетные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правоотношения: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объектами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lastRenderedPageBreak/>
        <w:t>контроля,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определенными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Бюджетным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hyperlink r:id="rId44" w:history="1">
        <w:r w:rsidRPr="002669B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Российской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Федерации.</w:t>
      </w:r>
    </w:p>
    <w:p w:rsidR="005D3125" w:rsidRPr="007772B2" w:rsidRDefault="005D3125" w:rsidP="008F6AAB">
      <w:pPr>
        <w:pStyle w:val="ConsPlusNormal"/>
        <w:ind w:firstLine="540"/>
        <w:jc w:val="both"/>
        <w:rPr>
          <w:rFonts w:ascii="Times New Roman" w:hAnsi="Times New Roman" w:cs="Times New Roman"/>
          <w:sz w:val="6"/>
          <w:szCs w:val="6"/>
        </w:rPr>
      </w:pPr>
    </w:p>
    <w:p w:rsidR="00403AC4" w:rsidRDefault="00A5778C" w:rsidP="008F6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9B6">
        <w:rPr>
          <w:rFonts w:ascii="Times New Roman" w:hAnsi="Times New Roman" w:cs="Times New Roman"/>
          <w:sz w:val="28"/>
          <w:szCs w:val="28"/>
        </w:rPr>
        <w:t>6.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Организация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осуществление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финансового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69B6">
        <w:rPr>
          <w:rFonts w:ascii="Times New Roman" w:hAnsi="Times New Roman" w:cs="Times New Roman"/>
          <w:sz w:val="28"/>
          <w:szCs w:val="28"/>
        </w:rPr>
        <w:t>контроля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полнотой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достоверностью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отчетности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реализации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муниципальных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программ,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том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числе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отчетности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об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исполнении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муниципальных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заданий.</w:t>
      </w:r>
    </w:p>
    <w:p w:rsidR="005D3125" w:rsidRPr="007772B2" w:rsidRDefault="005D3125" w:rsidP="008F6AAB">
      <w:pPr>
        <w:pStyle w:val="ConsPlusNormal"/>
        <w:ind w:firstLine="540"/>
        <w:jc w:val="both"/>
        <w:rPr>
          <w:rFonts w:ascii="Times New Roman" w:hAnsi="Times New Roman" w:cs="Times New Roman"/>
          <w:sz w:val="6"/>
          <w:szCs w:val="6"/>
        </w:rPr>
      </w:pPr>
    </w:p>
    <w:p w:rsidR="00403AC4" w:rsidRPr="002669B6" w:rsidRDefault="00A5778C" w:rsidP="008F6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9B6">
        <w:rPr>
          <w:rFonts w:ascii="Times New Roman" w:hAnsi="Times New Roman" w:cs="Times New Roman"/>
          <w:sz w:val="28"/>
          <w:szCs w:val="28"/>
        </w:rPr>
        <w:t>7.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Подготовка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предложений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по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совершенствованию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нормативной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правовой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базы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области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муниципального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финансового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контроля,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том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числе:</w:t>
      </w:r>
    </w:p>
    <w:p w:rsidR="00403AC4" w:rsidRPr="002669B6" w:rsidRDefault="00A5778C" w:rsidP="008F6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9B6">
        <w:rPr>
          <w:rFonts w:ascii="Times New Roman" w:hAnsi="Times New Roman" w:cs="Times New Roman"/>
          <w:sz w:val="28"/>
          <w:szCs w:val="28"/>
        </w:rPr>
        <w:t>1)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подготовка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проектов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правовых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актов,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регулирующих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отношения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области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муниципального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финансового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контроля;</w:t>
      </w:r>
    </w:p>
    <w:p w:rsidR="00403AC4" w:rsidRDefault="00A5778C" w:rsidP="008F6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9B6">
        <w:rPr>
          <w:rFonts w:ascii="Times New Roman" w:hAnsi="Times New Roman" w:cs="Times New Roman"/>
          <w:sz w:val="28"/>
          <w:szCs w:val="28"/>
        </w:rPr>
        <w:t>2)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разработка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аналитических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материалов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по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итогам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контрольных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мероприятий.</w:t>
      </w:r>
    </w:p>
    <w:p w:rsidR="005D3125" w:rsidRPr="007772B2" w:rsidRDefault="005D3125" w:rsidP="008F6AAB">
      <w:pPr>
        <w:pStyle w:val="ConsPlusNormal"/>
        <w:ind w:firstLine="540"/>
        <w:jc w:val="both"/>
        <w:rPr>
          <w:rFonts w:ascii="Times New Roman" w:hAnsi="Times New Roman" w:cs="Times New Roman"/>
          <w:sz w:val="6"/>
          <w:szCs w:val="6"/>
        </w:rPr>
      </w:pPr>
    </w:p>
    <w:p w:rsidR="00A5778C" w:rsidRPr="002669B6" w:rsidRDefault="00A5778C" w:rsidP="008F6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9B6">
        <w:rPr>
          <w:rFonts w:ascii="Times New Roman" w:hAnsi="Times New Roman" w:cs="Times New Roman"/>
          <w:sz w:val="28"/>
          <w:szCs w:val="28"/>
        </w:rPr>
        <w:t>8.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Создание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своевременное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о</w:t>
      </w:r>
      <w:r w:rsidR="00177669" w:rsidRPr="002669B6">
        <w:rPr>
          <w:rFonts w:ascii="Times New Roman" w:hAnsi="Times New Roman" w:cs="Times New Roman"/>
          <w:sz w:val="28"/>
          <w:szCs w:val="28"/>
        </w:rPr>
        <w:t>бновление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177669" w:rsidRPr="002669B6">
        <w:rPr>
          <w:rFonts w:ascii="Times New Roman" w:hAnsi="Times New Roman" w:cs="Times New Roman"/>
          <w:sz w:val="28"/>
          <w:szCs w:val="28"/>
        </w:rPr>
        <w:t>информации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177669" w:rsidRPr="002669B6"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177669" w:rsidRPr="002669B6">
        <w:rPr>
          <w:rFonts w:ascii="Times New Roman" w:hAnsi="Times New Roman" w:cs="Times New Roman"/>
          <w:sz w:val="28"/>
          <w:szCs w:val="28"/>
        </w:rPr>
        <w:t>рубрике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177669" w:rsidRPr="002669B6">
        <w:rPr>
          <w:rFonts w:ascii="Times New Roman" w:hAnsi="Times New Roman" w:cs="Times New Roman"/>
          <w:sz w:val="28"/>
          <w:szCs w:val="28"/>
        </w:rPr>
        <w:t>«Открытый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177669" w:rsidRPr="002669B6">
        <w:rPr>
          <w:rFonts w:ascii="Times New Roman" w:hAnsi="Times New Roman" w:cs="Times New Roman"/>
          <w:sz w:val="28"/>
          <w:szCs w:val="28"/>
        </w:rPr>
        <w:t>бюджет»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на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официальном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сайте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органов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местного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самоуправления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города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Ачинска.</w:t>
      </w:r>
    </w:p>
    <w:p w:rsidR="00403AC4" w:rsidRDefault="00A5778C" w:rsidP="008F6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9B6">
        <w:rPr>
          <w:rFonts w:ascii="Times New Roman" w:hAnsi="Times New Roman" w:cs="Times New Roman"/>
          <w:sz w:val="28"/>
          <w:szCs w:val="28"/>
        </w:rPr>
        <w:t>Постановлением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Правительства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Красноярского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края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60351C" w:rsidRPr="008F6AAB">
        <w:rPr>
          <w:rFonts w:ascii="Times New Roman" w:hAnsi="Times New Roman" w:cs="Times New Roman"/>
          <w:sz w:val="28"/>
          <w:szCs w:val="28"/>
        </w:rPr>
        <w:t>от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8F6AAB">
        <w:rPr>
          <w:rFonts w:ascii="Times New Roman" w:hAnsi="Times New Roman" w:cs="Times New Roman"/>
          <w:sz w:val="28"/>
          <w:szCs w:val="28"/>
        </w:rPr>
        <w:t>14.06.2016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A15B9A" w:rsidRPr="008F6AAB">
        <w:rPr>
          <w:rFonts w:ascii="Times New Roman" w:hAnsi="Times New Roman" w:cs="Times New Roman"/>
          <w:sz w:val="28"/>
          <w:szCs w:val="28"/>
        </w:rPr>
        <w:t>№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A15B9A" w:rsidRPr="008F6AAB">
        <w:rPr>
          <w:rFonts w:ascii="Times New Roman" w:hAnsi="Times New Roman" w:cs="Times New Roman"/>
          <w:sz w:val="28"/>
          <w:szCs w:val="28"/>
        </w:rPr>
        <w:t>285-</w:t>
      </w:r>
      <w:r w:rsidR="0060351C" w:rsidRPr="008F6AAB">
        <w:rPr>
          <w:rFonts w:ascii="Times New Roman" w:hAnsi="Times New Roman" w:cs="Times New Roman"/>
          <w:sz w:val="28"/>
          <w:szCs w:val="28"/>
        </w:rPr>
        <w:t>п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утверждено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распределение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503432"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503432">
        <w:rPr>
          <w:rFonts w:ascii="Times New Roman" w:hAnsi="Times New Roman" w:cs="Times New Roman"/>
          <w:sz w:val="28"/>
          <w:szCs w:val="28"/>
        </w:rPr>
        <w:t>2016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503432">
        <w:rPr>
          <w:rFonts w:ascii="Times New Roman" w:hAnsi="Times New Roman" w:cs="Times New Roman"/>
          <w:sz w:val="28"/>
          <w:szCs w:val="28"/>
        </w:rPr>
        <w:t>году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503432">
        <w:rPr>
          <w:rFonts w:ascii="Times New Roman" w:hAnsi="Times New Roman" w:cs="Times New Roman"/>
          <w:sz w:val="28"/>
          <w:szCs w:val="28"/>
        </w:rPr>
        <w:t>субсидий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503432">
        <w:rPr>
          <w:rFonts w:ascii="Times New Roman" w:hAnsi="Times New Roman" w:cs="Times New Roman"/>
          <w:sz w:val="28"/>
          <w:szCs w:val="28"/>
        </w:rPr>
        <w:t>бюджетам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503432">
        <w:rPr>
          <w:rFonts w:ascii="Times New Roman" w:hAnsi="Times New Roman" w:cs="Times New Roman"/>
          <w:sz w:val="28"/>
          <w:szCs w:val="28"/>
        </w:rPr>
        <w:t>муниципальных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503432">
        <w:rPr>
          <w:rFonts w:ascii="Times New Roman" w:hAnsi="Times New Roman" w:cs="Times New Roman"/>
          <w:sz w:val="28"/>
          <w:szCs w:val="28"/>
        </w:rPr>
        <w:t>образований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края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рамках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проводимых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мероприятий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направлению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C01CA1">
        <w:rPr>
          <w:rFonts w:ascii="Times New Roman" w:hAnsi="Times New Roman" w:cs="Times New Roman"/>
          <w:sz w:val="28"/>
          <w:szCs w:val="28"/>
        </w:rPr>
        <w:t>«</w:t>
      </w:r>
      <w:r w:rsidRPr="00B07E77">
        <w:rPr>
          <w:rFonts w:ascii="Times New Roman" w:hAnsi="Times New Roman" w:cs="Times New Roman"/>
          <w:sz w:val="28"/>
          <w:szCs w:val="28"/>
        </w:rPr>
        <w:t>Открытый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</w:t>
      </w:r>
      <w:r w:rsidR="00C01CA1">
        <w:rPr>
          <w:rFonts w:ascii="Times New Roman" w:hAnsi="Times New Roman" w:cs="Times New Roman"/>
          <w:sz w:val="28"/>
          <w:szCs w:val="28"/>
        </w:rPr>
        <w:t>»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среди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финансовых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органов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Красноярского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края.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2015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году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городу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Ачинску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за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второе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место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выделена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субсидия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размере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945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тыс.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руб.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за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содействие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повышению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уровня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открытости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данных.</w:t>
      </w:r>
    </w:p>
    <w:p w:rsidR="00403AC4" w:rsidRDefault="00A5778C" w:rsidP="008F6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2016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году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город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Ачинск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набрал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наивысший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балл.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Субсидия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выделена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размере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591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тыс.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руб.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Субсидии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предназначены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приобретение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оргтехники,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обслуживание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официального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сайта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муниципального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образования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для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публикации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данных,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оплату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услуг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разработке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программного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продукта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для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предоставления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информации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местном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доступной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для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граждан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форме,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материального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стимулирования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работников,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непосредственно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участвовавших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реализации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мероприятий,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другие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направления.</w:t>
      </w:r>
    </w:p>
    <w:p w:rsidR="00240455" w:rsidRPr="00BD2C99" w:rsidRDefault="00240455" w:rsidP="008F6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C99"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D2C99">
        <w:rPr>
          <w:rFonts w:ascii="Times New Roman" w:hAnsi="Times New Roman" w:cs="Times New Roman"/>
          <w:sz w:val="28"/>
          <w:szCs w:val="28"/>
        </w:rPr>
        <w:t>2017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D2C99">
        <w:rPr>
          <w:rFonts w:ascii="Times New Roman" w:hAnsi="Times New Roman" w:cs="Times New Roman"/>
          <w:sz w:val="28"/>
          <w:szCs w:val="28"/>
        </w:rPr>
        <w:t>году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D2C99">
        <w:rPr>
          <w:rFonts w:ascii="Times New Roman" w:hAnsi="Times New Roman" w:cs="Times New Roman"/>
          <w:sz w:val="28"/>
          <w:szCs w:val="28"/>
        </w:rPr>
        <w:t>город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D2C99">
        <w:rPr>
          <w:rFonts w:ascii="Times New Roman" w:hAnsi="Times New Roman" w:cs="Times New Roman"/>
          <w:sz w:val="28"/>
          <w:szCs w:val="28"/>
        </w:rPr>
        <w:t>Ачинск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D2C99">
        <w:rPr>
          <w:rFonts w:ascii="Times New Roman" w:hAnsi="Times New Roman" w:cs="Times New Roman"/>
          <w:sz w:val="28"/>
          <w:szCs w:val="28"/>
        </w:rPr>
        <w:t>занял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D2C99">
        <w:rPr>
          <w:rFonts w:ascii="Times New Roman" w:hAnsi="Times New Roman" w:cs="Times New Roman"/>
          <w:sz w:val="28"/>
          <w:szCs w:val="28"/>
        </w:rPr>
        <w:t>второе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D2C99">
        <w:rPr>
          <w:rFonts w:ascii="Times New Roman" w:hAnsi="Times New Roman" w:cs="Times New Roman"/>
          <w:sz w:val="28"/>
          <w:szCs w:val="28"/>
        </w:rPr>
        <w:t>место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D2C99"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D2C99">
        <w:rPr>
          <w:rFonts w:ascii="Times New Roman" w:hAnsi="Times New Roman" w:cs="Times New Roman"/>
          <w:sz w:val="28"/>
          <w:szCs w:val="28"/>
        </w:rPr>
        <w:t>конкурсе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D2C99">
        <w:rPr>
          <w:rFonts w:ascii="Times New Roman" w:hAnsi="Times New Roman" w:cs="Times New Roman"/>
          <w:sz w:val="28"/>
          <w:szCs w:val="28"/>
        </w:rPr>
        <w:t>проектов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D2C99">
        <w:rPr>
          <w:rFonts w:ascii="Times New Roman" w:hAnsi="Times New Roman" w:cs="Times New Roman"/>
          <w:sz w:val="28"/>
          <w:szCs w:val="28"/>
        </w:rPr>
        <w:t>по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D2C99">
        <w:rPr>
          <w:rFonts w:ascii="Times New Roman" w:hAnsi="Times New Roman" w:cs="Times New Roman"/>
          <w:sz w:val="28"/>
          <w:szCs w:val="28"/>
        </w:rPr>
        <w:t>разработке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D2C99">
        <w:rPr>
          <w:rFonts w:ascii="Times New Roman" w:hAnsi="Times New Roman" w:cs="Times New Roman"/>
          <w:sz w:val="28"/>
          <w:szCs w:val="28"/>
        </w:rPr>
        <w:t>лучших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D2C99">
        <w:rPr>
          <w:rFonts w:ascii="Times New Roman" w:hAnsi="Times New Roman" w:cs="Times New Roman"/>
          <w:sz w:val="28"/>
          <w:szCs w:val="28"/>
        </w:rPr>
        <w:t>предложений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D2C99">
        <w:rPr>
          <w:rFonts w:ascii="Times New Roman" w:hAnsi="Times New Roman" w:cs="Times New Roman"/>
          <w:sz w:val="28"/>
          <w:szCs w:val="28"/>
        </w:rPr>
        <w:t>по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D2C99">
        <w:rPr>
          <w:rFonts w:ascii="Times New Roman" w:hAnsi="Times New Roman" w:cs="Times New Roman"/>
          <w:sz w:val="28"/>
          <w:szCs w:val="28"/>
        </w:rPr>
        <w:t>формированию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D2C99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D2C99">
        <w:rPr>
          <w:rFonts w:ascii="Times New Roman" w:hAnsi="Times New Roman" w:cs="Times New Roman"/>
          <w:sz w:val="28"/>
          <w:szCs w:val="28"/>
        </w:rPr>
        <w:t>представлению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D2C99">
        <w:rPr>
          <w:rFonts w:ascii="Times New Roman" w:hAnsi="Times New Roman" w:cs="Times New Roman"/>
          <w:sz w:val="28"/>
          <w:szCs w:val="28"/>
        </w:rPr>
        <w:t>бюджета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D2C99">
        <w:rPr>
          <w:rFonts w:ascii="Times New Roman" w:hAnsi="Times New Roman" w:cs="Times New Roman"/>
          <w:sz w:val="28"/>
          <w:szCs w:val="28"/>
        </w:rPr>
        <w:t>для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D2C99">
        <w:rPr>
          <w:rFonts w:ascii="Times New Roman" w:hAnsi="Times New Roman" w:cs="Times New Roman"/>
          <w:sz w:val="28"/>
          <w:szCs w:val="28"/>
        </w:rPr>
        <w:t>граждан.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A52" w:rsidRDefault="00BD2C99" w:rsidP="008F6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C99">
        <w:rPr>
          <w:rFonts w:ascii="Times New Roman" w:hAnsi="Times New Roman" w:cs="Times New Roman"/>
          <w:sz w:val="28"/>
          <w:szCs w:val="28"/>
        </w:rPr>
        <w:t>С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806A52" w:rsidRPr="00BD2C99">
        <w:rPr>
          <w:rFonts w:ascii="Times New Roman" w:hAnsi="Times New Roman" w:cs="Times New Roman"/>
          <w:sz w:val="28"/>
          <w:szCs w:val="28"/>
        </w:rPr>
        <w:t>2018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D2C99">
        <w:rPr>
          <w:rFonts w:ascii="Times New Roman" w:hAnsi="Times New Roman" w:cs="Times New Roman"/>
          <w:sz w:val="28"/>
          <w:szCs w:val="28"/>
        </w:rPr>
        <w:t>по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4F4A64" w:rsidRPr="00BD2C99">
        <w:rPr>
          <w:rFonts w:ascii="Times New Roman" w:hAnsi="Times New Roman" w:cs="Times New Roman"/>
          <w:sz w:val="28"/>
          <w:szCs w:val="28"/>
        </w:rPr>
        <w:t>202</w:t>
      </w:r>
      <w:r w:rsidR="00207DA6" w:rsidRPr="00BD2C99">
        <w:rPr>
          <w:rFonts w:ascii="Times New Roman" w:hAnsi="Times New Roman" w:cs="Times New Roman"/>
          <w:sz w:val="28"/>
          <w:szCs w:val="28"/>
        </w:rPr>
        <w:t>1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806A52" w:rsidRPr="00BD2C99">
        <w:rPr>
          <w:rFonts w:ascii="Times New Roman" w:hAnsi="Times New Roman" w:cs="Times New Roman"/>
          <w:sz w:val="28"/>
          <w:szCs w:val="28"/>
        </w:rPr>
        <w:t>год</w:t>
      </w:r>
      <w:r w:rsidRPr="00BD2C99">
        <w:rPr>
          <w:rFonts w:ascii="Times New Roman" w:hAnsi="Times New Roman" w:cs="Times New Roman"/>
          <w:sz w:val="28"/>
          <w:szCs w:val="28"/>
        </w:rPr>
        <w:t>ы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806A52" w:rsidRPr="00BD2C99">
        <w:rPr>
          <w:rFonts w:ascii="Times New Roman" w:hAnsi="Times New Roman" w:cs="Times New Roman"/>
          <w:sz w:val="28"/>
          <w:szCs w:val="28"/>
        </w:rPr>
        <w:t>город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806A52" w:rsidRPr="00BD2C99">
        <w:rPr>
          <w:rFonts w:ascii="Times New Roman" w:hAnsi="Times New Roman" w:cs="Times New Roman"/>
          <w:sz w:val="28"/>
          <w:szCs w:val="28"/>
        </w:rPr>
        <w:t>Ачинск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806A52" w:rsidRPr="00BD2C99">
        <w:rPr>
          <w:rFonts w:ascii="Times New Roman" w:hAnsi="Times New Roman" w:cs="Times New Roman"/>
          <w:sz w:val="28"/>
          <w:szCs w:val="28"/>
        </w:rPr>
        <w:t>зан</w:t>
      </w:r>
      <w:r w:rsidRPr="00BD2C99">
        <w:rPr>
          <w:rFonts w:ascii="Times New Roman" w:hAnsi="Times New Roman" w:cs="Times New Roman"/>
          <w:sz w:val="28"/>
          <w:szCs w:val="28"/>
        </w:rPr>
        <w:t>имал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D2C99">
        <w:rPr>
          <w:rFonts w:ascii="Times New Roman" w:hAnsi="Times New Roman" w:cs="Times New Roman"/>
          <w:sz w:val="28"/>
          <w:szCs w:val="28"/>
        </w:rPr>
        <w:t>первые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806A52" w:rsidRPr="00BD2C99">
        <w:rPr>
          <w:rFonts w:ascii="Times New Roman" w:hAnsi="Times New Roman" w:cs="Times New Roman"/>
          <w:sz w:val="28"/>
          <w:szCs w:val="28"/>
        </w:rPr>
        <w:t>мест</w:t>
      </w:r>
      <w:r w:rsidRPr="00BD2C99">
        <w:rPr>
          <w:rFonts w:ascii="Times New Roman" w:hAnsi="Times New Roman" w:cs="Times New Roman"/>
          <w:sz w:val="28"/>
          <w:szCs w:val="28"/>
        </w:rPr>
        <w:t>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806A52" w:rsidRPr="00BD2C99"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806A52" w:rsidRPr="00BD2C99">
        <w:rPr>
          <w:rFonts w:ascii="Times New Roman" w:hAnsi="Times New Roman" w:cs="Times New Roman"/>
          <w:sz w:val="28"/>
          <w:szCs w:val="28"/>
        </w:rPr>
        <w:t>конкурсе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F92D08" w:rsidRPr="00BD2C99">
        <w:rPr>
          <w:rFonts w:ascii="Times New Roman" w:hAnsi="Times New Roman" w:cs="Times New Roman"/>
          <w:sz w:val="28"/>
          <w:szCs w:val="28"/>
        </w:rPr>
        <w:t>проектов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F92D08" w:rsidRPr="00BD2C99">
        <w:rPr>
          <w:rFonts w:ascii="Times New Roman" w:hAnsi="Times New Roman" w:cs="Times New Roman"/>
          <w:sz w:val="28"/>
          <w:szCs w:val="28"/>
        </w:rPr>
        <w:t>по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F92D08" w:rsidRPr="00BD2C99">
        <w:rPr>
          <w:rFonts w:ascii="Times New Roman" w:hAnsi="Times New Roman" w:cs="Times New Roman"/>
          <w:sz w:val="28"/>
          <w:szCs w:val="28"/>
        </w:rPr>
        <w:t>разработке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F92D08" w:rsidRPr="00BD2C99">
        <w:rPr>
          <w:rFonts w:ascii="Times New Roman" w:hAnsi="Times New Roman" w:cs="Times New Roman"/>
          <w:sz w:val="28"/>
          <w:szCs w:val="28"/>
        </w:rPr>
        <w:t>лучших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F92D08" w:rsidRPr="00BD2C99">
        <w:rPr>
          <w:rFonts w:ascii="Times New Roman" w:hAnsi="Times New Roman" w:cs="Times New Roman"/>
          <w:sz w:val="28"/>
          <w:szCs w:val="28"/>
        </w:rPr>
        <w:t>предложений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F92D08" w:rsidRPr="00BD2C99">
        <w:rPr>
          <w:rFonts w:ascii="Times New Roman" w:hAnsi="Times New Roman" w:cs="Times New Roman"/>
          <w:sz w:val="28"/>
          <w:szCs w:val="28"/>
        </w:rPr>
        <w:t>по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F92D08" w:rsidRPr="00BD2C99">
        <w:rPr>
          <w:rFonts w:ascii="Times New Roman" w:hAnsi="Times New Roman" w:cs="Times New Roman"/>
          <w:sz w:val="28"/>
          <w:szCs w:val="28"/>
        </w:rPr>
        <w:t>формированию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F92D08" w:rsidRPr="00BD2C99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F92D08" w:rsidRPr="00BD2C99">
        <w:rPr>
          <w:rFonts w:ascii="Times New Roman" w:hAnsi="Times New Roman" w:cs="Times New Roman"/>
          <w:sz w:val="28"/>
          <w:szCs w:val="28"/>
        </w:rPr>
        <w:t>представлению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F92D08" w:rsidRPr="00BD2C99">
        <w:rPr>
          <w:rFonts w:ascii="Times New Roman" w:hAnsi="Times New Roman" w:cs="Times New Roman"/>
          <w:sz w:val="28"/>
          <w:szCs w:val="28"/>
        </w:rPr>
        <w:t>бюджета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F92D08" w:rsidRPr="00BD2C99">
        <w:rPr>
          <w:rFonts w:ascii="Times New Roman" w:hAnsi="Times New Roman" w:cs="Times New Roman"/>
          <w:sz w:val="28"/>
          <w:szCs w:val="28"/>
        </w:rPr>
        <w:t>для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F92D08" w:rsidRPr="00BD2C99">
        <w:rPr>
          <w:rFonts w:ascii="Times New Roman" w:hAnsi="Times New Roman" w:cs="Times New Roman"/>
          <w:sz w:val="28"/>
          <w:szCs w:val="28"/>
        </w:rPr>
        <w:t>граждан.</w:t>
      </w:r>
    </w:p>
    <w:p w:rsidR="00403AC4" w:rsidRDefault="00A5778C" w:rsidP="008F6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3F">
        <w:rPr>
          <w:rFonts w:ascii="Times New Roman" w:hAnsi="Times New Roman" w:cs="Times New Roman"/>
          <w:sz w:val="28"/>
          <w:szCs w:val="28"/>
        </w:rPr>
        <w:t>9.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9603F">
        <w:rPr>
          <w:rFonts w:ascii="Times New Roman" w:hAnsi="Times New Roman" w:cs="Times New Roman"/>
          <w:sz w:val="28"/>
          <w:szCs w:val="28"/>
        </w:rPr>
        <w:t>Разработка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9603F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9603F">
        <w:rPr>
          <w:rFonts w:ascii="Times New Roman" w:hAnsi="Times New Roman" w:cs="Times New Roman"/>
          <w:sz w:val="28"/>
          <w:szCs w:val="28"/>
        </w:rPr>
        <w:t>размещение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9603F">
        <w:rPr>
          <w:rFonts w:ascii="Times New Roman" w:hAnsi="Times New Roman" w:cs="Times New Roman"/>
          <w:sz w:val="28"/>
          <w:szCs w:val="28"/>
        </w:rPr>
        <w:t>на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9603F">
        <w:rPr>
          <w:rFonts w:ascii="Times New Roman" w:hAnsi="Times New Roman" w:cs="Times New Roman"/>
          <w:sz w:val="28"/>
          <w:szCs w:val="28"/>
        </w:rPr>
        <w:t>официальном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9603F">
        <w:rPr>
          <w:rFonts w:ascii="Times New Roman" w:hAnsi="Times New Roman" w:cs="Times New Roman"/>
          <w:sz w:val="28"/>
          <w:szCs w:val="28"/>
        </w:rPr>
        <w:t>сайте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9603F">
        <w:rPr>
          <w:rFonts w:ascii="Times New Roman" w:hAnsi="Times New Roman" w:cs="Times New Roman"/>
          <w:sz w:val="28"/>
          <w:szCs w:val="28"/>
        </w:rPr>
        <w:t>органов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9603F">
        <w:rPr>
          <w:rFonts w:ascii="Times New Roman" w:hAnsi="Times New Roman" w:cs="Times New Roman"/>
          <w:sz w:val="28"/>
          <w:szCs w:val="28"/>
        </w:rPr>
        <w:t>местного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9603F">
        <w:rPr>
          <w:rFonts w:ascii="Times New Roman" w:hAnsi="Times New Roman" w:cs="Times New Roman"/>
          <w:sz w:val="28"/>
          <w:szCs w:val="28"/>
        </w:rPr>
        <w:t>самоуправления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9603F">
        <w:rPr>
          <w:rFonts w:ascii="Times New Roman" w:hAnsi="Times New Roman" w:cs="Times New Roman"/>
          <w:sz w:val="28"/>
          <w:szCs w:val="28"/>
        </w:rPr>
        <w:t>города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9603F">
        <w:rPr>
          <w:rFonts w:ascii="Times New Roman" w:hAnsi="Times New Roman" w:cs="Times New Roman"/>
          <w:sz w:val="28"/>
          <w:szCs w:val="28"/>
        </w:rPr>
        <w:t>Ачинска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9603F">
        <w:rPr>
          <w:rFonts w:ascii="Times New Roman" w:hAnsi="Times New Roman" w:cs="Times New Roman"/>
          <w:sz w:val="28"/>
          <w:szCs w:val="28"/>
        </w:rPr>
        <w:t>брошюр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EE6565" w:rsidRPr="00B9603F">
        <w:rPr>
          <w:rFonts w:ascii="Times New Roman" w:hAnsi="Times New Roman" w:cs="Times New Roman"/>
          <w:sz w:val="28"/>
          <w:szCs w:val="28"/>
        </w:rPr>
        <w:t>«</w:t>
      </w:r>
      <w:r w:rsidRPr="00B9603F">
        <w:rPr>
          <w:rFonts w:ascii="Times New Roman" w:hAnsi="Times New Roman" w:cs="Times New Roman"/>
          <w:sz w:val="28"/>
          <w:szCs w:val="28"/>
        </w:rPr>
        <w:t>Путевод</w:t>
      </w:r>
      <w:r w:rsidR="00EE6565" w:rsidRPr="00B9603F">
        <w:rPr>
          <w:rFonts w:ascii="Times New Roman" w:hAnsi="Times New Roman" w:cs="Times New Roman"/>
          <w:sz w:val="28"/>
          <w:szCs w:val="28"/>
        </w:rPr>
        <w:t>итель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EE6565" w:rsidRPr="00B9603F">
        <w:rPr>
          <w:rFonts w:ascii="Times New Roman" w:hAnsi="Times New Roman" w:cs="Times New Roman"/>
          <w:sz w:val="28"/>
          <w:szCs w:val="28"/>
        </w:rPr>
        <w:t>по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EE6565" w:rsidRPr="00B9603F">
        <w:rPr>
          <w:rFonts w:ascii="Times New Roman" w:hAnsi="Times New Roman" w:cs="Times New Roman"/>
          <w:sz w:val="28"/>
          <w:szCs w:val="28"/>
        </w:rPr>
        <w:t>бюджету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EE6565" w:rsidRPr="00B9603F">
        <w:rPr>
          <w:rFonts w:ascii="Times New Roman" w:hAnsi="Times New Roman" w:cs="Times New Roman"/>
          <w:sz w:val="28"/>
          <w:szCs w:val="28"/>
        </w:rPr>
        <w:t>города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EE6565" w:rsidRPr="00B9603F">
        <w:rPr>
          <w:rFonts w:ascii="Times New Roman" w:hAnsi="Times New Roman" w:cs="Times New Roman"/>
          <w:sz w:val="28"/>
          <w:szCs w:val="28"/>
        </w:rPr>
        <w:t>Ачинска»</w:t>
      </w:r>
      <w:r w:rsidRPr="00B9603F">
        <w:rPr>
          <w:rFonts w:ascii="Times New Roman" w:hAnsi="Times New Roman" w:cs="Times New Roman"/>
          <w:sz w:val="28"/>
          <w:szCs w:val="28"/>
        </w:rPr>
        <w:t>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EE6565" w:rsidRPr="00B9603F">
        <w:rPr>
          <w:rFonts w:ascii="Times New Roman" w:hAnsi="Times New Roman" w:cs="Times New Roman"/>
          <w:sz w:val="28"/>
          <w:szCs w:val="28"/>
        </w:rPr>
        <w:t>«</w:t>
      </w:r>
      <w:r w:rsidRPr="00B9603F">
        <w:rPr>
          <w:rFonts w:ascii="Times New Roman" w:hAnsi="Times New Roman" w:cs="Times New Roman"/>
          <w:sz w:val="28"/>
          <w:szCs w:val="28"/>
        </w:rPr>
        <w:t>Путеводитель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9603F">
        <w:rPr>
          <w:rFonts w:ascii="Times New Roman" w:hAnsi="Times New Roman" w:cs="Times New Roman"/>
          <w:sz w:val="28"/>
          <w:szCs w:val="28"/>
        </w:rPr>
        <w:t>по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9603F">
        <w:rPr>
          <w:rFonts w:ascii="Times New Roman" w:hAnsi="Times New Roman" w:cs="Times New Roman"/>
          <w:sz w:val="28"/>
          <w:szCs w:val="28"/>
        </w:rPr>
        <w:t>исполнению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9603F">
        <w:rPr>
          <w:rFonts w:ascii="Times New Roman" w:hAnsi="Times New Roman" w:cs="Times New Roman"/>
          <w:sz w:val="28"/>
          <w:szCs w:val="28"/>
        </w:rPr>
        <w:t>бюджета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9603F">
        <w:rPr>
          <w:rFonts w:ascii="Times New Roman" w:hAnsi="Times New Roman" w:cs="Times New Roman"/>
          <w:sz w:val="28"/>
          <w:szCs w:val="28"/>
        </w:rPr>
        <w:t>города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9603F">
        <w:rPr>
          <w:rFonts w:ascii="Times New Roman" w:hAnsi="Times New Roman" w:cs="Times New Roman"/>
          <w:sz w:val="28"/>
          <w:szCs w:val="28"/>
        </w:rPr>
        <w:t>Ачинска</w:t>
      </w:r>
      <w:r w:rsidR="00EE6565" w:rsidRPr="00B9603F">
        <w:rPr>
          <w:rFonts w:ascii="Times New Roman" w:hAnsi="Times New Roman" w:cs="Times New Roman"/>
          <w:sz w:val="28"/>
          <w:szCs w:val="28"/>
        </w:rPr>
        <w:t>»</w:t>
      </w:r>
      <w:r w:rsidRPr="00B9603F">
        <w:rPr>
          <w:rFonts w:ascii="Times New Roman" w:hAnsi="Times New Roman" w:cs="Times New Roman"/>
          <w:sz w:val="28"/>
          <w:szCs w:val="28"/>
        </w:rPr>
        <w:t>.</w:t>
      </w:r>
    </w:p>
    <w:p w:rsidR="00C03D39" w:rsidRDefault="00C03D39" w:rsidP="008F6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3D39">
        <w:rPr>
          <w:rFonts w:ascii="Times New Roman" w:hAnsi="Times New Roman" w:cs="Times New Roman"/>
          <w:sz w:val="28"/>
          <w:szCs w:val="28"/>
        </w:rPr>
        <w:t>Реализация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C03D39">
        <w:rPr>
          <w:rFonts w:ascii="Times New Roman" w:hAnsi="Times New Roman" w:cs="Times New Roman"/>
          <w:sz w:val="28"/>
          <w:szCs w:val="28"/>
        </w:rPr>
        <w:t>мероприятий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C03D39">
        <w:rPr>
          <w:rFonts w:ascii="Times New Roman" w:hAnsi="Times New Roman" w:cs="Times New Roman"/>
          <w:sz w:val="28"/>
          <w:szCs w:val="28"/>
        </w:rPr>
        <w:t>подпрограммы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C03D39">
        <w:rPr>
          <w:rFonts w:ascii="Times New Roman" w:hAnsi="Times New Roman" w:cs="Times New Roman"/>
          <w:sz w:val="28"/>
          <w:szCs w:val="28"/>
        </w:rPr>
        <w:t>осуществляется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C03D39">
        <w:rPr>
          <w:rFonts w:ascii="Times New Roman" w:hAnsi="Times New Roman" w:cs="Times New Roman"/>
          <w:sz w:val="28"/>
          <w:szCs w:val="28"/>
        </w:rPr>
        <w:t>на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C03D39">
        <w:rPr>
          <w:rFonts w:ascii="Times New Roman" w:hAnsi="Times New Roman" w:cs="Times New Roman"/>
          <w:sz w:val="28"/>
          <w:szCs w:val="28"/>
        </w:rPr>
        <w:t>постоянной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C03D39">
        <w:rPr>
          <w:rFonts w:ascii="Times New Roman" w:hAnsi="Times New Roman" w:cs="Times New Roman"/>
          <w:sz w:val="28"/>
          <w:szCs w:val="28"/>
        </w:rPr>
        <w:t>основе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C03D39"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C03D39">
        <w:rPr>
          <w:rFonts w:ascii="Times New Roman" w:hAnsi="Times New Roman" w:cs="Times New Roman"/>
          <w:sz w:val="28"/>
          <w:szCs w:val="28"/>
        </w:rPr>
        <w:t>период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C03D39">
        <w:rPr>
          <w:rFonts w:ascii="Times New Roman" w:hAnsi="Times New Roman" w:cs="Times New Roman"/>
          <w:sz w:val="28"/>
          <w:szCs w:val="28"/>
        </w:rPr>
        <w:t>с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C03D39">
        <w:rPr>
          <w:rFonts w:ascii="Times New Roman" w:hAnsi="Times New Roman" w:cs="Times New Roman"/>
          <w:sz w:val="28"/>
          <w:szCs w:val="28"/>
        </w:rPr>
        <w:t>01.01.2014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C03D39">
        <w:rPr>
          <w:rFonts w:ascii="Times New Roman" w:hAnsi="Times New Roman" w:cs="Times New Roman"/>
          <w:sz w:val="28"/>
          <w:szCs w:val="28"/>
        </w:rPr>
        <w:t>по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C03D39">
        <w:rPr>
          <w:rFonts w:ascii="Times New Roman" w:hAnsi="Times New Roman" w:cs="Times New Roman"/>
          <w:sz w:val="28"/>
          <w:szCs w:val="28"/>
        </w:rPr>
        <w:t>31.12.20</w:t>
      </w:r>
      <w:r w:rsidR="00ED4CBE">
        <w:rPr>
          <w:rFonts w:ascii="Times New Roman" w:hAnsi="Times New Roman" w:cs="Times New Roman"/>
          <w:sz w:val="28"/>
          <w:szCs w:val="28"/>
        </w:rPr>
        <w:t>30</w:t>
      </w:r>
      <w:r w:rsidRPr="00C03D39">
        <w:rPr>
          <w:rFonts w:ascii="Times New Roman" w:hAnsi="Times New Roman" w:cs="Times New Roman"/>
          <w:sz w:val="28"/>
          <w:szCs w:val="28"/>
        </w:rPr>
        <w:t>.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C03D39"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C03D39">
        <w:rPr>
          <w:rFonts w:ascii="Times New Roman" w:hAnsi="Times New Roman" w:cs="Times New Roman"/>
          <w:sz w:val="28"/>
          <w:szCs w:val="28"/>
        </w:rPr>
        <w:t>силу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C03D39">
        <w:rPr>
          <w:rFonts w:ascii="Times New Roman" w:hAnsi="Times New Roman" w:cs="Times New Roman"/>
          <w:sz w:val="28"/>
          <w:szCs w:val="28"/>
        </w:rPr>
        <w:t>решаемых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C03D39"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C03D39">
        <w:rPr>
          <w:rFonts w:ascii="Times New Roman" w:hAnsi="Times New Roman" w:cs="Times New Roman"/>
          <w:sz w:val="28"/>
          <w:szCs w:val="28"/>
        </w:rPr>
        <w:t>рамках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C03D39">
        <w:rPr>
          <w:rFonts w:ascii="Times New Roman" w:hAnsi="Times New Roman" w:cs="Times New Roman"/>
          <w:sz w:val="28"/>
          <w:szCs w:val="28"/>
        </w:rPr>
        <w:t>подпрограммы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C03D39">
        <w:rPr>
          <w:rFonts w:ascii="Times New Roman" w:hAnsi="Times New Roman" w:cs="Times New Roman"/>
          <w:sz w:val="28"/>
          <w:szCs w:val="28"/>
        </w:rPr>
        <w:t>задач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C03D39">
        <w:rPr>
          <w:rFonts w:ascii="Times New Roman" w:hAnsi="Times New Roman" w:cs="Times New Roman"/>
          <w:sz w:val="28"/>
          <w:szCs w:val="28"/>
        </w:rPr>
        <w:t>этапы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C03D39">
        <w:rPr>
          <w:rFonts w:ascii="Times New Roman" w:hAnsi="Times New Roman" w:cs="Times New Roman"/>
          <w:sz w:val="28"/>
          <w:szCs w:val="28"/>
        </w:rPr>
        <w:t>реализации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C03D39">
        <w:rPr>
          <w:rFonts w:ascii="Times New Roman" w:hAnsi="Times New Roman" w:cs="Times New Roman"/>
          <w:sz w:val="28"/>
          <w:szCs w:val="28"/>
        </w:rPr>
        <w:t>подпрограммы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C03D39">
        <w:rPr>
          <w:rFonts w:ascii="Times New Roman" w:hAnsi="Times New Roman" w:cs="Times New Roman"/>
          <w:sz w:val="28"/>
          <w:szCs w:val="28"/>
        </w:rPr>
        <w:t>не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C03D39">
        <w:rPr>
          <w:rFonts w:ascii="Times New Roman" w:hAnsi="Times New Roman" w:cs="Times New Roman"/>
          <w:sz w:val="28"/>
          <w:szCs w:val="28"/>
        </w:rPr>
        <w:t>выделяются.</w:t>
      </w:r>
    </w:p>
    <w:p w:rsidR="00967863" w:rsidRPr="00BD5B20" w:rsidRDefault="00732AEC" w:rsidP="008F6AA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32AEC">
        <w:rPr>
          <w:rFonts w:eastAsiaTheme="minorHAnsi"/>
          <w:sz w:val="28"/>
          <w:szCs w:val="28"/>
          <w:lang w:eastAsia="en-US"/>
        </w:rPr>
        <w:t>Муниципальная</w:t>
      </w:r>
      <w:r w:rsidR="002C35F6">
        <w:rPr>
          <w:rFonts w:eastAsiaTheme="minorHAnsi"/>
          <w:sz w:val="28"/>
          <w:szCs w:val="28"/>
          <w:lang w:eastAsia="en-US"/>
        </w:rPr>
        <w:t xml:space="preserve"> </w:t>
      </w:r>
      <w:r w:rsidRPr="00732AEC">
        <w:rPr>
          <w:rFonts w:eastAsiaTheme="minorHAnsi"/>
          <w:sz w:val="28"/>
          <w:szCs w:val="28"/>
          <w:lang w:eastAsia="en-US"/>
        </w:rPr>
        <w:t>программа</w:t>
      </w:r>
      <w:r w:rsidR="002C35F6">
        <w:rPr>
          <w:rFonts w:eastAsiaTheme="minorHAnsi"/>
          <w:sz w:val="28"/>
          <w:szCs w:val="28"/>
          <w:lang w:eastAsia="en-US"/>
        </w:rPr>
        <w:t xml:space="preserve"> </w:t>
      </w:r>
      <w:r w:rsidRPr="00732AEC">
        <w:rPr>
          <w:rFonts w:eastAsiaTheme="minorHAnsi"/>
          <w:sz w:val="28"/>
          <w:szCs w:val="28"/>
          <w:lang w:eastAsia="en-US"/>
        </w:rPr>
        <w:t>разработана</w:t>
      </w:r>
      <w:r w:rsidR="002C35F6">
        <w:rPr>
          <w:rFonts w:eastAsiaTheme="minorHAnsi"/>
          <w:sz w:val="28"/>
          <w:szCs w:val="28"/>
          <w:lang w:eastAsia="en-US"/>
        </w:rPr>
        <w:t xml:space="preserve"> </w:t>
      </w:r>
      <w:r w:rsidRPr="00732AEC">
        <w:rPr>
          <w:rFonts w:eastAsiaTheme="minorHAnsi"/>
          <w:sz w:val="28"/>
          <w:szCs w:val="28"/>
          <w:lang w:eastAsia="en-US"/>
        </w:rPr>
        <w:t>в</w:t>
      </w:r>
      <w:r w:rsidR="002C35F6">
        <w:rPr>
          <w:rFonts w:eastAsiaTheme="minorHAnsi"/>
          <w:sz w:val="28"/>
          <w:szCs w:val="28"/>
          <w:lang w:eastAsia="en-US"/>
        </w:rPr>
        <w:t xml:space="preserve"> </w:t>
      </w:r>
      <w:r w:rsidRPr="00732AEC">
        <w:rPr>
          <w:rFonts w:eastAsiaTheme="minorHAnsi"/>
          <w:sz w:val="28"/>
          <w:szCs w:val="28"/>
          <w:lang w:eastAsia="en-US"/>
        </w:rPr>
        <w:t>соответствии</w:t>
      </w:r>
      <w:r w:rsidR="002C35F6">
        <w:rPr>
          <w:rFonts w:eastAsiaTheme="minorHAnsi"/>
          <w:sz w:val="28"/>
          <w:szCs w:val="28"/>
          <w:lang w:eastAsia="en-US"/>
        </w:rPr>
        <w:t xml:space="preserve"> </w:t>
      </w:r>
      <w:r w:rsidRPr="00732AEC">
        <w:rPr>
          <w:rFonts w:eastAsiaTheme="minorHAnsi"/>
          <w:sz w:val="28"/>
          <w:szCs w:val="28"/>
          <w:lang w:eastAsia="en-US"/>
        </w:rPr>
        <w:t>с</w:t>
      </w:r>
      <w:r w:rsidR="002C35F6">
        <w:rPr>
          <w:rFonts w:eastAsiaTheme="minorHAnsi"/>
          <w:sz w:val="28"/>
          <w:szCs w:val="28"/>
          <w:lang w:eastAsia="en-US"/>
        </w:rPr>
        <w:t xml:space="preserve"> </w:t>
      </w:r>
      <w:r w:rsidRPr="00732AEC">
        <w:rPr>
          <w:rFonts w:eastAsiaTheme="minorHAnsi"/>
          <w:sz w:val="28"/>
          <w:szCs w:val="28"/>
          <w:lang w:eastAsia="en-US"/>
        </w:rPr>
        <w:t>Бюджетным</w:t>
      </w:r>
      <w:r w:rsidR="002C35F6">
        <w:rPr>
          <w:rFonts w:eastAsiaTheme="minorHAnsi"/>
          <w:sz w:val="28"/>
          <w:szCs w:val="28"/>
          <w:lang w:eastAsia="en-US"/>
        </w:rPr>
        <w:t xml:space="preserve"> </w:t>
      </w:r>
      <w:hyperlink r:id="rId45" w:history="1">
        <w:r w:rsidRPr="00732AEC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 w:rsidR="002C35F6">
        <w:rPr>
          <w:rFonts w:eastAsiaTheme="minorHAnsi"/>
          <w:sz w:val="28"/>
          <w:szCs w:val="28"/>
          <w:lang w:eastAsia="en-US"/>
        </w:rPr>
        <w:t xml:space="preserve"> </w:t>
      </w:r>
      <w:r w:rsidRPr="00732AEC">
        <w:rPr>
          <w:rFonts w:eastAsiaTheme="minorHAnsi"/>
          <w:sz w:val="28"/>
          <w:szCs w:val="28"/>
          <w:lang w:eastAsia="en-US"/>
        </w:rPr>
        <w:t>РФ,</w:t>
      </w:r>
      <w:r w:rsidR="002C35F6">
        <w:rPr>
          <w:rFonts w:eastAsiaTheme="minorHAnsi"/>
          <w:sz w:val="28"/>
          <w:szCs w:val="28"/>
          <w:lang w:eastAsia="en-US"/>
        </w:rPr>
        <w:t xml:space="preserve"> </w:t>
      </w:r>
      <w:hyperlink r:id="rId46" w:history="1">
        <w:r w:rsidRPr="00732AEC">
          <w:rPr>
            <w:rFonts w:eastAsiaTheme="minorHAnsi"/>
            <w:sz w:val="28"/>
            <w:szCs w:val="28"/>
            <w:lang w:eastAsia="en-US"/>
          </w:rPr>
          <w:t>Решением</w:t>
        </w:r>
      </w:hyperlink>
      <w:r w:rsidR="002C35F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32AEC">
        <w:rPr>
          <w:rFonts w:eastAsiaTheme="minorHAnsi"/>
          <w:sz w:val="28"/>
          <w:szCs w:val="28"/>
          <w:lang w:eastAsia="en-US"/>
        </w:rPr>
        <w:t>Ачинского</w:t>
      </w:r>
      <w:proofErr w:type="spellEnd"/>
      <w:r w:rsidR="002C35F6">
        <w:rPr>
          <w:rFonts w:eastAsiaTheme="minorHAnsi"/>
          <w:sz w:val="28"/>
          <w:szCs w:val="28"/>
          <w:lang w:eastAsia="en-US"/>
        </w:rPr>
        <w:t xml:space="preserve"> </w:t>
      </w:r>
      <w:r w:rsidRPr="00732AEC">
        <w:rPr>
          <w:rFonts w:eastAsiaTheme="minorHAnsi"/>
          <w:sz w:val="28"/>
          <w:szCs w:val="28"/>
          <w:lang w:eastAsia="en-US"/>
        </w:rPr>
        <w:t>городского</w:t>
      </w:r>
      <w:r w:rsidR="002C35F6">
        <w:rPr>
          <w:rFonts w:eastAsiaTheme="minorHAnsi"/>
          <w:sz w:val="28"/>
          <w:szCs w:val="28"/>
          <w:lang w:eastAsia="en-US"/>
        </w:rPr>
        <w:t xml:space="preserve"> </w:t>
      </w:r>
      <w:r w:rsidRPr="00732AEC">
        <w:rPr>
          <w:rFonts w:eastAsiaTheme="minorHAnsi"/>
          <w:sz w:val="28"/>
          <w:szCs w:val="28"/>
          <w:lang w:eastAsia="en-US"/>
        </w:rPr>
        <w:t>Совета</w:t>
      </w:r>
      <w:r w:rsidR="002C35F6">
        <w:rPr>
          <w:rFonts w:eastAsiaTheme="minorHAnsi"/>
          <w:sz w:val="28"/>
          <w:szCs w:val="28"/>
          <w:lang w:eastAsia="en-US"/>
        </w:rPr>
        <w:t xml:space="preserve"> </w:t>
      </w:r>
      <w:r w:rsidRPr="00732AEC">
        <w:rPr>
          <w:rFonts w:eastAsiaTheme="minorHAnsi"/>
          <w:sz w:val="28"/>
          <w:szCs w:val="28"/>
          <w:lang w:eastAsia="en-US"/>
        </w:rPr>
        <w:t>деп</w:t>
      </w:r>
      <w:r>
        <w:rPr>
          <w:rFonts w:eastAsiaTheme="minorHAnsi"/>
          <w:sz w:val="28"/>
          <w:szCs w:val="28"/>
          <w:lang w:eastAsia="en-US"/>
        </w:rPr>
        <w:t>утатов</w:t>
      </w:r>
      <w:r w:rsidR="002C35F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от</w:t>
      </w:r>
      <w:r w:rsidR="002C35F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21.02.2011</w:t>
      </w:r>
      <w:r w:rsidR="002C35F6">
        <w:rPr>
          <w:rFonts w:eastAsiaTheme="minorHAnsi"/>
          <w:sz w:val="28"/>
          <w:szCs w:val="28"/>
          <w:lang w:eastAsia="en-US"/>
        </w:rPr>
        <w:t xml:space="preserve"> </w:t>
      </w:r>
      <w:r w:rsidR="00A3030F">
        <w:rPr>
          <w:rFonts w:eastAsiaTheme="minorHAnsi"/>
          <w:sz w:val="28"/>
          <w:szCs w:val="28"/>
          <w:lang w:eastAsia="en-US"/>
        </w:rPr>
        <w:t>№</w:t>
      </w:r>
      <w:r w:rsidR="002C35F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15-112р</w:t>
      </w:r>
      <w:r w:rsidR="002C35F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</w:t>
      </w:r>
      <w:r w:rsidRPr="00732AEC">
        <w:rPr>
          <w:rFonts w:eastAsiaTheme="minorHAnsi"/>
          <w:sz w:val="28"/>
          <w:szCs w:val="28"/>
          <w:lang w:eastAsia="en-US"/>
        </w:rPr>
        <w:t>Об</w:t>
      </w:r>
      <w:r w:rsidR="002C35F6">
        <w:rPr>
          <w:rFonts w:eastAsiaTheme="minorHAnsi"/>
          <w:sz w:val="28"/>
          <w:szCs w:val="28"/>
          <w:lang w:eastAsia="en-US"/>
        </w:rPr>
        <w:t xml:space="preserve"> </w:t>
      </w:r>
      <w:r w:rsidRPr="00732AEC">
        <w:rPr>
          <w:rFonts w:eastAsiaTheme="minorHAnsi"/>
          <w:sz w:val="28"/>
          <w:szCs w:val="28"/>
          <w:lang w:eastAsia="en-US"/>
        </w:rPr>
        <w:t>утверждении</w:t>
      </w:r>
      <w:r w:rsidR="002C35F6">
        <w:rPr>
          <w:rFonts w:eastAsiaTheme="minorHAnsi"/>
          <w:sz w:val="28"/>
          <w:szCs w:val="28"/>
          <w:lang w:eastAsia="en-US"/>
        </w:rPr>
        <w:t xml:space="preserve"> </w:t>
      </w:r>
      <w:r w:rsidRPr="00732AEC">
        <w:rPr>
          <w:rFonts w:eastAsiaTheme="minorHAnsi"/>
          <w:sz w:val="28"/>
          <w:szCs w:val="28"/>
          <w:lang w:eastAsia="en-US"/>
        </w:rPr>
        <w:t>Положения</w:t>
      </w:r>
      <w:r w:rsidR="002C35F6">
        <w:rPr>
          <w:rFonts w:eastAsiaTheme="minorHAnsi"/>
          <w:sz w:val="28"/>
          <w:szCs w:val="28"/>
          <w:lang w:eastAsia="en-US"/>
        </w:rPr>
        <w:t xml:space="preserve"> </w:t>
      </w:r>
      <w:r w:rsidRPr="00732AEC">
        <w:rPr>
          <w:rFonts w:eastAsiaTheme="minorHAnsi"/>
          <w:sz w:val="28"/>
          <w:szCs w:val="28"/>
          <w:lang w:eastAsia="en-US"/>
        </w:rPr>
        <w:t>о</w:t>
      </w:r>
      <w:r w:rsidR="002C35F6">
        <w:rPr>
          <w:rFonts w:eastAsiaTheme="minorHAnsi"/>
          <w:sz w:val="28"/>
          <w:szCs w:val="28"/>
          <w:lang w:eastAsia="en-US"/>
        </w:rPr>
        <w:t xml:space="preserve"> </w:t>
      </w:r>
      <w:r w:rsidRPr="00732AEC">
        <w:rPr>
          <w:rFonts w:eastAsiaTheme="minorHAnsi"/>
          <w:sz w:val="28"/>
          <w:szCs w:val="28"/>
          <w:lang w:eastAsia="en-US"/>
        </w:rPr>
        <w:t>финансовом</w:t>
      </w:r>
      <w:r w:rsidR="002C35F6">
        <w:rPr>
          <w:rFonts w:eastAsiaTheme="minorHAnsi"/>
          <w:sz w:val="28"/>
          <w:szCs w:val="28"/>
          <w:lang w:eastAsia="en-US"/>
        </w:rPr>
        <w:t xml:space="preserve"> </w:t>
      </w:r>
      <w:r w:rsidRPr="00732AEC">
        <w:rPr>
          <w:rFonts w:eastAsiaTheme="minorHAnsi"/>
          <w:sz w:val="28"/>
          <w:szCs w:val="28"/>
          <w:lang w:eastAsia="en-US"/>
        </w:rPr>
        <w:lastRenderedPageBreak/>
        <w:t>управлен</w:t>
      </w:r>
      <w:r>
        <w:rPr>
          <w:rFonts w:eastAsiaTheme="minorHAnsi"/>
          <w:sz w:val="28"/>
          <w:szCs w:val="28"/>
          <w:lang w:eastAsia="en-US"/>
        </w:rPr>
        <w:t>ии</w:t>
      </w:r>
      <w:r w:rsidR="002C35F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администрации</w:t>
      </w:r>
      <w:r w:rsidR="002C35F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города</w:t>
      </w:r>
      <w:r w:rsidR="002C35F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Ачинска»</w:t>
      </w:r>
      <w:r w:rsidRPr="00732AEC">
        <w:rPr>
          <w:rFonts w:eastAsiaTheme="minorHAnsi"/>
          <w:sz w:val="28"/>
          <w:szCs w:val="28"/>
          <w:lang w:eastAsia="en-US"/>
        </w:rPr>
        <w:t>,</w:t>
      </w:r>
      <w:r w:rsidR="002C35F6">
        <w:rPr>
          <w:rFonts w:eastAsiaTheme="minorHAnsi"/>
          <w:sz w:val="28"/>
          <w:szCs w:val="28"/>
          <w:lang w:eastAsia="en-US"/>
        </w:rPr>
        <w:t xml:space="preserve"> </w:t>
      </w:r>
      <w:hyperlink r:id="rId47" w:history="1">
        <w:r w:rsidRPr="00732AEC">
          <w:rPr>
            <w:rFonts w:eastAsiaTheme="minorHAnsi"/>
            <w:sz w:val="28"/>
            <w:szCs w:val="28"/>
            <w:lang w:eastAsia="en-US"/>
          </w:rPr>
          <w:t>Решением</w:t>
        </w:r>
      </w:hyperlink>
      <w:r w:rsidR="002C35F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32AEC">
        <w:rPr>
          <w:rFonts w:eastAsiaTheme="minorHAnsi"/>
          <w:sz w:val="28"/>
          <w:szCs w:val="28"/>
          <w:lang w:eastAsia="en-US"/>
        </w:rPr>
        <w:t>Ачинского</w:t>
      </w:r>
      <w:proofErr w:type="spellEnd"/>
      <w:r w:rsidR="002C35F6">
        <w:rPr>
          <w:rFonts w:eastAsiaTheme="minorHAnsi"/>
          <w:sz w:val="28"/>
          <w:szCs w:val="28"/>
          <w:lang w:eastAsia="en-US"/>
        </w:rPr>
        <w:t xml:space="preserve"> </w:t>
      </w:r>
      <w:r w:rsidRPr="00732AEC">
        <w:rPr>
          <w:rFonts w:eastAsiaTheme="minorHAnsi"/>
          <w:sz w:val="28"/>
          <w:szCs w:val="28"/>
          <w:lang w:eastAsia="en-US"/>
        </w:rPr>
        <w:t>городского</w:t>
      </w:r>
      <w:r w:rsidR="002C35F6">
        <w:rPr>
          <w:rFonts w:eastAsiaTheme="minorHAnsi"/>
          <w:sz w:val="28"/>
          <w:szCs w:val="28"/>
          <w:lang w:eastAsia="en-US"/>
        </w:rPr>
        <w:t xml:space="preserve"> </w:t>
      </w:r>
      <w:r w:rsidRPr="00732AEC">
        <w:rPr>
          <w:rFonts w:eastAsiaTheme="minorHAnsi"/>
          <w:sz w:val="28"/>
          <w:szCs w:val="28"/>
          <w:lang w:eastAsia="en-US"/>
        </w:rPr>
        <w:t>Совета</w:t>
      </w:r>
      <w:r w:rsidR="002C35F6">
        <w:rPr>
          <w:rFonts w:eastAsiaTheme="minorHAnsi"/>
          <w:sz w:val="28"/>
          <w:szCs w:val="28"/>
          <w:lang w:eastAsia="en-US"/>
        </w:rPr>
        <w:t xml:space="preserve"> </w:t>
      </w:r>
      <w:r w:rsidRPr="00732AEC">
        <w:rPr>
          <w:rFonts w:eastAsiaTheme="minorHAnsi"/>
          <w:sz w:val="28"/>
          <w:szCs w:val="28"/>
          <w:lang w:eastAsia="en-US"/>
        </w:rPr>
        <w:t>деп</w:t>
      </w:r>
      <w:r>
        <w:rPr>
          <w:rFonts w:eastAsiaTheme="minorHAnsi"/>
          <w:sz w:val="28"/>
          <w:szCs w:val="28"/>
          <w:lang w:eastAsia="en-US"/>
        </w:rPr>
        <w:t>утатов</w:t>
      </w:r>
      <w:r w:rsidR="002C35F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от</w:t>
      </w:r>
      <w:r w:rsidR="002C35F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30.01.2009</w:t>
      </w:r>
      <w:r w:rsidR="002C35F6">
        <w:rPr>
          <w:rFonts w:eastAsiaTheme="minorHAnsi"/>
          <w:sz w:val="28"/>
          <w:szCs w:val="28"/>
          <w:lang w:eastAsia="en-US"/>
        </w:rPr>
        <w:t xml:space="preserve"> </w:t>
      </w:r>
      <w:r w:rsidR="00A3030F">
        <w:rPr>
          <w:rFonts w:eastAsiaTheme="minorHAnsi"/>
          <w:sz w:val="28"/>
          <w:szCs w:val="28"/>
          <w:lang w:eastAsia="en-US"/>
        </w:rPr>
        <w:t>№</w:t>
      </w:r>
      <w:r w:rsidR="002C35F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46-360р</w:t>
      </w:r>
      <w:r w:rsidR="002C35F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</w:t>
      </w:r>
      <w:r w:rsidRPr="00732AEC">
        <w:rPr>
          <w:rFonts w:eastAsiaTheme="minorHAnsi"/>
          <w:sz w:val="28"/>
          <w:szCs w:val="28"/>
          <w:lang w:eastAsia="en-US"/>
        </w:rPr>
        <w:t>О</w:t>
      </w:r>
      <w:r w:rsidR="002C35F6">
        <w:rPr>
          <w:rFonts w:eastAsiaTheme="minorHAnsi"/>
          <w:sz w:val="28"/>
          <w:szCs w:val="28"/>
          <w:lang w:eastAsia="en-US"/>
        </w:rPr>
        <w:t xml:space="preserve"> </w:t>
      </w:r>
      <w:r w:rsidRPr="00732AEC">
        <w:rPr>
          <w:rFonts w:eastAsiaTheme="minorHAnsi"/>
          <w:sz w:val="28"/>
          <w:szCs w:val="28"/>
          <w:lang w:eastAsia="en-US"/>
        </w:rPr>
        <w:t>бюдж</w:t>
      </w:r>
      <w:r>
        <w:rPr>
          <w:rFonts w:eastAsiaTheme="minorHAnsi"/>
          <w:sz w:val="28"/>
          <w:szCs w:val="28"/>
          <w:lang w:eastAsia="en-US"/>
        </w:rPr>
        <w:t>етном</w:t>
      </w:r>
      <w:r w:rsidR="002C35F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процессе</w:t>
      </w:r>
      <w:r w:rsidR="002C35F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</w:t>
      </w:r>
      <w:r w:rsidR="002C35F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городе</w:t>
      </w:r>
      <w:r w:rsidR="002C35F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Ачинске»</w:t>
      </w:r>
      <w:r w:rsidRPr="00732AEC">
        <w:rPr>
          <w:rFonts w:eastAsiaTheme="minorHAnsi"/>
          <w:sz w:val="28"/>
          <w:szCs w:val="28"/>
          <w:lang w:eastAsia="en-US"/>
        </w:rPr>
        <w:t>.</w:t>
      </w:r>
      <w:r w:rsidR="002C35F6">
        <w:rPr>
          <w:rFonts w:eastAsiaTheme="minorHAnsi"/>
          <w:sz w:val="28"/>
          <w:szCs w:val="28"/>
          <w:lang w:eastAsia="en-US"/>
        </w:rPr>
        <w:t xml:space="preserve"> </w:t>
      </w:r>
      <w:r w:rsidRPr="00732AEC">
        <w:rPr>
          <w:rFonts w:eastAsiaTheme="minorHAnsi"/>
          <w:sz w:val="28"/>
          <w:szCs w:val="28"/>
          <w:lang w:eastAsia="en-US"/>
        </w:rPr>
        <w:t>Финансовое</w:t>
      </w:r>
      <w:r w:rsidR="002C35F6">
        <w:rPr>
          <w:rFonts w:eastAsiaTheme="minorHAnsi"/>
          <w:sz w:val="28"/>
          <w:szCs w:val="28"/>
          <w:lang w:eastAsia="en-US"/>
        </w:rPr>
        <w:t xml:space="preserve"> </w:t>
      </w:r>
      <w:r w:rsidRPr="00732AEC">
        <w:rPr>
          <w:rFonts w:eastAsiaTheme="minorHAnsi"/>
          <w:sz w:val="28"/>
          <w:szCs w:val="28"/>
          <w:lang w:eastAsia="en-US"/>
        </w:rPr>
        <w:t>обеспечение</w:t>
      </w:r>
      <w:r w:rsidR="002C35F6">
        <w:rPr>
          <w:rFonts w:eastAsiaTheme="minorHAnsi"/>
          <w:sz w:val="28"/>
          <w:szCs w:val="28"/>
          <w:lang w:eastAsia="en-US"/>
        </w:rPr>
        <w:t xml:space="preserve"> </w:t>
      </w:r>
      <w:r w:rsidRPr="00732AEC">
        <w:rPr>
          <w:rFonts w:eastAsiaTheme="minorHAnsi"/>
          <w:sz w:val="28"/>
          <w:szCs w:val="28"/>
          <w:lang w:eastAsia="en-US"/>
        </w:rPr>
        <w:t>мероприятий</w:t>
      </w:r>
      <w:r w:rsidR="002C35F6">
        <w:rPr>
          <w:rFonts w:eastAsiaTheme="minorHAnsi"/>
          <w:sz w:val="28"/>
          <w:szCs w:val="28"/>
          <w:lang w:eastAsia="en-US"/>
        </w:rPr>
        <w:t xml:space="preserve"> </w:t>
      </w:r>
      <w:r w:rsidRPr="00732AEC">
        <w:rPr>
          <w:rFonts w:eastAsiaTheme="minorHAnsi"/>
          <w:sz w:val="28"/>
          <w:szCs w:val="28"/>
          <w:lang w:eastAsia="en-US"/>
        </w:rPr>
        <w:t>осуществляется</w:t>
      </w:r>
      <w:r w:rsidR="002C35F6">
        <w:rPr>
          <w:rFonts w:eastAsiaTheme="minorHAnsi"/>
          <w:sz w:val="28"/>
          <w:szCs w:val="28"/>
          <w:lang w:eastAsia="en-US"/>
        </w:rPr>
        <w:t xml:space="preserve"> </w:t>
      </w:r>
      <w:r w:rsidRPr="00732AEC">
        <w:rPr>
          <w:rFonts w:eastAsiaTheme="minorHAnsi"/>
          <w:sz w:val="28"/>
          <w:szCs w:val="28"/>
          <w:lang w:eastAsia="en-US"/>
        </w:rPr>
        <w:t>в</w:t>
      </w:r>
      <w:r w:rsidR="002C35F6">
        <w:rPr>
          <w:rFonts w:eastAsiaTheme="minorHAnsi"/>
          <w:sz w:val="28"/>
          <w:szCs w:val="28"/>
          <w:lang w:eastAsia="en-US"/>
        </w:rPr>
        <w:t xml:space="preserve"> </w:t>
      </w:r>
      <w:r w:rsidRPr="00732AEC">
        <w:rPr>
          <w:rFonts w:eastAsiaTheme="minorHAnsi"/>
          <w:sz w:val="28"/>
          <w:szCs w:val="28"/>
          <w:lang w:eastAsia="en-US"/>
        </w:rPr>
        <w:t>рамках</w:t>
      </w:r>
      <w:r w:rsidR="002C35F6">
        <w:rPr>
          <w:rFonts w:eastAsiaTheme="minorHAnsi"/>
          <w:sz w:val="28"/>
          <w:szCs w:val="28"/>
          <w:lang w:eastAsia="en-US"/>
        </w:rPr>
        <w:t xml:space="preserve"> </w:t>
      </w:r>
      <w:r w:rsidRPr="00732AEC">
        <w:rPr>
          <w:rFonts w:eastAsiaTheme="minorHAnsi"/>
          <w:sz w:val="28"/>
          <w:szCs w:val="28"/>
          <w:lang w:eastAsia="en-US"/>
        </w:rPr>
        <w:t>Федерального</w:t>
      </w:r>
      <w:r w:rsidR="002C35F6">
        <w:rPr>
          <w:rFonts w:eastAsiaTheme="minorHAnsi"/>
          <w:sz w:val="28"/>
          <w:szCs w:val="28"/>
          <w:lang w:eastAsia="en-US"/>
        </w:rPr>
        <w:t xml:space="preserve"> </w:t>
      </w:r>
      <w:hyperlink r:id="rId48" w:history="1">
        <w:r w:rsidRPr="00732AEC">
          <w:rPr>
            <w:rFonts w:eastAsiaTheme="minorHAnsi"/>
            <w:sz w:val="28"/>
            <w:szCs w:val="28"/>
            <w:lang w:eastAsia="en-US"/>
          </w:rPr>
          <w:t>закона</w:t>
        </w:r>
      </w:hyperlink>
      <w:r w:rsidR="002C35F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от</w:t>
      </w:r>
      <w:r w:rsidR="002C35F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05.04.2013</w:t>
      </w:r>
      <w:r w:rsidR="002C35F6">
        <w:rPr>
          <w:rFonts w:eastAsiaTheme="minorHAnsi"/>
          <w:sz w:val="28"/>
          <w:szCs w:val="28"/>
          <w:lang w:eastAsia="en-US"/>
        </w:rPr>
        <w:t xml:space="preserve"> </w:t>
      </w:r>
      <w:r w:rsidR="00A3030F">
        <w:rPr>
          <w:rFonts w:eastAsiaTheme="minorHAnsi"/>
          <w:sz w:val="28"/>
          <w:szCs w:val="28"/>
          <w:lang w:eastAsia="en-US"/>
        </w:rPr>
        <w:t>№</w:t>
      </w:r>
      <w:r w:rsidR="002C35F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44-ФЗ</w:t>
      </w:r>
      <w:r w:rsidR="002C35F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</w:t>
      </w:r>
      <w:r w:rsidRPr="00732AEC">
        <w:rPr>
          <w:rFonts w:eastAsiaTheme="minorHAnsi"/>
          <w:sz w:val="28"/>
          <w:szCs w:val="28"/>
          <w:lang w:eastAsia="en-US"/>
        </w:rPr>
        <w:t>О</w:t>
      </w:r>
      <w:r w:rsidR="002C35F6">
        <w:rPr>
          <w:rFonts w:eastAsiaTheme="minorHAnsi"/>
          <w:sz w:val="28"/>
          <w:szCs w:val="28"/>
          <w:lang w:eastAsia="en-US"/>
        </w:rPr>
        <w:t xml:space="preserve"> </w:t>
      </w:r>
      <w:r w:rsidRPr="00732AEC">
        <w:rPr>
          <w:rFonts w:eastAsiaTheme="minorHAnsi"/>
          <w:sz w:val="28"/>
          <w:szCs w:val="28"/>
          <w:lang w:eastAsia="en-US"/>
        </w:rPr>
        <w:t>контрактной</w:t>
      </w:r>
      <w:r w:rsidR="002C35F6">
        <w:rPr>
          <w:rFonts w:eastAsiaTheme="minorHAnsi"/>
          <w:sz w:val="28"/>
          <w:szCs w:val="28"/>
          <w:lang w:eastAsia="en-US"/>
        </w:rPr>
        <w:t xml:space="preserve"> </w:t>
      </w:r>
      <w:r w:rsidRPr="00732AEC">
        <w:rPr>
          <w:rFonts w:eastAsiaTheme="minorHAnsi"/>
          <w:sz w:val="28"/>
          <w:szCs w:val="28"/>
          <w:lang w:eastAsia="en-US"/>
        </w:rPr>
        <w:t>системе</w:t>
      </w:r>
      <w:r w:rsidR="002C35F6">
        <w:rPr>
          <w:rFonts w:eastAsiaTheme="minorHAnsi"/>
          <w:sz w:val="28"/>
          <w:szCs w:val="28"/>
          <w:lang w:eastAsia="en-US"/>
        </w:rPr>
        <w:t xml:space="preserve"> </w:t>
      </w:r>
      <w:r w:rsidRPr="00732AEC">
        <w:rPr>
          <w:rFonts w:eastAsiaTheme="minorHAnsi"/>
          <w:sz w:val="28"/>
          <w:szCs w:val="28"/>
          <w:lang w:eastAsia="en-US"/>
        </w:rPr>
        <w:t>в</w:t>
      </w:r>
      <w:r w:rsidR="002C35F6">
        <w:rPr>
          <w:rFonts w:eastAsiaTheme="minorHAnsi"/>
          <w:sz w:val="28"/>
          <w:szCs w:val="28"/>
          <w:lang w:eastAsia="en-US"/>
        </w:rPr>
        <w:t xml:space="preserve"> </w:t>
      </w:r>
      <w:r w:rsidRPr="00732AEC">
        <w:rPr>
          <w:rFonts w:eastAsiaTheme="minorHAnsi"/>
          <w:sz w:val="28"/>
          <w:szCs w:val="28"/>
          <w:lang w:eastAsia="en-US"/>
        </w:rPr>
        <w:t>сфере</w:t>
      </w:r>
      <w:r w:rsidR="002C35F6">
        <w:rPr>
          <w:rFonts w:eastAsiaTheme="minorHAnsi"/>
          <w:sz w:val="28"/>
          <w:szCs w:val="28"/>
          <w:lang w:eastAsia="en-US"/>
        </w:rPr>
        <w:t xml:space="preserve"> </w:t>
      </w:r>
      <w:r w:rsidRPr="00732AEC">
        <w:rPr>
          <w:rFonts w:eastAsiaTheme="minorHAnsi"/>
          <w:sz w:val="28"/>
          <w:szCs w:val="28"/>
          <w:lang w:eastAsia="en-US"/>
        </w:rPr>
        <w:t>закупок</w:t>
      </w:r>
      <w:r w:rsidR="002C35F6">
        <w:rPr>
          <w:rFonts w:eastAsiaTheme="minorHAnsi"/>
          <w:sz w:val="28"/>
          <w:szCs w:val="28"/>
          <w:lang w:eastAsia="en-US"/>
        </w:rPr>
        <w:t xml:space="preserve"> </w:t>
      </w:r>
      <w:r w:rsidRPr="00732AEC">
        <w:rPr>
          <w:rFonts w:eastAsiaTheme="minorHAnsi"/>
          <w:sz w:val="28"/>
          <w:szCs w:val="28"/>
          <w:lang w:eastAsia="en-US"/>
        </w:rPr>
        <w:t>товаров,</w:t>
      </w:r>
      <w:r w:rsidR="002C35F6">
        <w:rPr>
          <w:rFonts w:eastAsiaTheme="minorHAnsi"/>
          <w:sz w:val="28"/>
          <w:szCs w:val="28"/>
          <w:lang w:eastAsia="en-US"/>
        </w:rPr>
        <w:t xml:space="preserve"> </w:t>
      </w:r>
      <w:r w:rsidRPr="00732AEC">
        <w:rPr>
          <w:rFonts w:eastAsiaTheme="minorHAnsi"/>
          <w:sz w:val="28"/>
          <w:szCs w:val="28"/>
          <w:lang w:eastAsia="en-US"/>
        </w:rPr>
        <w:t>работ,</w:t>
      </w:r>
      <w:r w:rsidR="002C35F6">
        <w:rPr>
          <w:rFonts w:eastAsiaTheme="minorHAnsi"/>
          <w:sz w:val="28"/>
          <w:szCs w:val="28"/>
          <w:lang w:eastAsia="en-US"/>
        </w:rPr>
        <w:t xml:space="preserve"> </w:t>
      </w:r>
      <w:r w:rsidRPr="00732AEC">
        <w:rPr>
          <w:rFonts w:eastAsiaTheme="minorHAnsi"/>
          <w:sz w:val="28"/>
          <w:szCs w:val="28"/>
          <w:lang w:eastAsia="en-US"/>
        </w:rPr>
        <w:t>услуг</w:t>
      </w:r>
      <w:r w:rsidR="002C35F6">
        <w:rPr>
          <w:rFonts w:eastAsiaTheme="minorHAnsi"/>
          <w:sz w:val="28"/>
          <w:szCs w:val="28"/>
          <w:lang w:eastAsia="en-US"/>
        </w:rPr>
        <w:t xml:space="preserve"> </w:t>
      </w:r>
      <w:r w:rsidRPr="00732AEC">
        <w:rPr>
          <w:rFonts w:eastAsiaTheme="minorHAnsi"/>
          <w:sz w:val="28"/>
          <w:szCs w:val="28"/>
          <w:lang w:eastAsia="en-US"/>
        </w:rPr>
        <w:t>для</w:t>
      </w:r>
      <w:r w:rsidR="002C35F6">
        <w:rPr>
          <w:rFonts w:eastAsiaTheme="minorHAnsi"/>
          <w:sz w:val="28"/>
          <w:szCs w:val="28"/>
          <w:lang w:eastAsia="en-US"/>
        </w:rPr>
        <w:t xml:space="preserve"> </w:t>
      </w:r>
      <w:r w:rsidRPr="00732AEC">
        <w:rPr>
          <w:rFonts w:eastAsiaTheme="minorHAnsi"/>
          <w:sz w:val="28"/>
          <w:szCs w:val="28"/>
          <w:lang w:eastAsia="en-US"/>
        </w:rPr>
        <w:t>обеспечения</w:t>
      </w:r>
      <w:r w:rsidR="002C35F6">
        <w:rPr>
          <w:rFonts w:eastAsiaTheme="minorHAnsi"/>
          <w:sz w:val="28"/>
          <w:szCs w:val="28"/>
          <w:lang w:eastAsia="en-US"/>
        </w:rPr>
        <w:t xml:space="preserve"> </w:t>
      </w:r>
      <w:r w:rsidRPr="00732AEC">
        <w:rPr>
          <w:rFonts w:eastAsiaTheme="minorHAnsi"/>
          <w:sz w:val="28"/>
          <w:szCs w:val="28"/>
          <w:lang w:eastAsia="en-US"/>
        </w:rPr>
        <w:t>госуд</w:t>
      </w:r>
      <w:r>
        <w:rPr>
          <w:rFonts w:eastAsiaTheme="minorHAnsi"/>
          <w:sz w:val="28"/>
          <w:szCs w:val="28"/>
          <w:lang w:eastAsia="en-US"/>
        </w:rPr>
        <w:t>арственных</w:t>
      </w:r>
      <w:r w:rsidR="002C35F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</w:t>
      </w:r>
      <w:r w:rsidR="002C35F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муниципальных</w:t>
      </w:r>
      <w:r w:rsidR="002C35F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нужд»</w:t>
      </w:r>
      <w:r w:rsidRPr="00732AEC">
        <w:rPr>
          <w:rFonts w:eastAsiaTheme="minorHAnsi"/>
          <w:sz w:val="28"/>
          <w:szCs w:val="28"/>
          <w:lang w:eastAsia="en-US"/>
        </w:rPr>
        <w:t>.</w:t>
      </w:r>
    </w:p>
    <w:p w:rsidR="00BD2C99" w:rsidRDefault="00BD2C99" w:rsidP="008F6A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778C" w:rsidRPr="00B07E77" w:rsidRDefault="00A5778C" w:rsidP="008F6AAB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4.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Управление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подпрограммой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контроль</w:t>
      </w:r>
    </w:p>
    <w:p w:rsidR="00A5778C" w:rsidRPr="00B07E77" w:rsidRDefault="00A5778C" w:rsidP="008F6A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за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303469">
        <w:rPr>
          <w:rFonts w:ascii="Times New Roman" w:hAnsi="Times New Roman" w:cs="Times New Roman"/>
          <w:sz w:val="28"/>
          <w:szCs w:val="28"/>
        </w:rPr>
        <w:t>исполнением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303469">
        <w:rPr>
          <w:rFonts w:ascii="Times New Roman" w:hAnsi="Times New Roman" w:cs="Times New Roman"/>
          <w:sz w:val="28"/>
          <w:szCs w:val="28"/>
        </w:rPr>
        <w:t>подпрограммы</w:t>
      </w:r>
    </w:p>
    <w:p w:rsidR="00A5778C" w:rsidRPr="00B07E77" w:rsidRDefault="00A5778C" w:rsidP="008F6A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3AC4" w:rsidRDefault="00A5778C" w:rsidP="008F6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Финансовое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управление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администрации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города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746BC6">
        <w:rPr>
          <w:rFonts w:ascii="Times New Roman" w:hAnsi="Times New Roman" w:cs="Times New Roman"/>
          <w:sz w:val="28"/>
          <w:szCs w:val="28"/>
        </w:rPr>
        <w:t>Ачинска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администрация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города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Ачинска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процессе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реализации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подпрограммы:</w:t>
      </w:r>
    </w:p>
    <w:p w:rsidR="00403AC4" w:rsidRDefault="00A5778C" w:rsidP="008F6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осуществляют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руководство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7E77">
        <w:rPr>
          <w:rFonts w:ascii="Times New Roman" w:hAnsi="Times New Roman" w:cs="Times New Roman"/>
          <w:sz w:val="28"/>
          <w:szCs w:val="28"/>
        </w:rPr>
        <w:t>контроль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соблюдением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условий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предоставления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использования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средств,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предоставляемых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настоящей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подпрограмме;</w:t>
      </w:r>
    </w:p>
    <w:p w:rsidR="00403AC4" w:rsidRDefault="00A5778C" w:rsidP="008F6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осуществляют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меры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полному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качественному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выполнению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мероприятий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подпрограммы.</w:t>
      </w:r>
    </w:p>
    <w:p w:rsidR="00403AC4" w:rsidRDefault="00A5778C" w:rsidP="008F6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Управление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подпрограммой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осуществляется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путем:</w:t>
      </w:r>
    </w:p>
    <w:p w:rsidR="00403AC4" w:rsidRDefault="00A5778C" w:rsidP="008F6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обеспечения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эффективного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целевого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использования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финансовых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средств,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качества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проводимых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мероприятий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выполнения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сроков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реализации;</w:t>
      </w:r>
    </w:p>
    <w:p w:rsidR="00A5778C" w:rsidRPr="00B07E77" w:rsidRDefault="00A5778C" w:rsidP="008F6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ежегодной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корректировки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затрат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подпрограммным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мероприятиям;</w:t>
      </w:r>
    </w:p>
    <w:p w:rsidR="004C207A" w:rsidRDefault="00A5778C" w:rsidP="008F6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регулярного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мониторинга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ситуации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анализа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эффективности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проводимой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работы.</w:t>
      </w:r>
    </w:p>
    <w:p w:rsidR="004C207A" w:rsidRDefault="004C207A" w:rsidP="008F6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Отчеты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реализации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муниципальной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программы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представляются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управление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экономического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развития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планирования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администрации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города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Ачинска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финансов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администрации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города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Ачинска.</w:t>
      </w:r>
    </w:p>
    <w:p w:rsidR="00BD5B20" w:rsidRDefault="00BD5B20" w:rsidP="008F6AA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Отчет</w:t>
      </w:r>
      <w:r w:rsidR="002C35F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</w:t>
      </w:r>
      <w:r w:rsidR="002C35F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реализации</w:t>
      </w:r>
      <w:r w:rsidR="002C35F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программы</w:t>
      </w:r>
      <w:r w:rsidR="002C35F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за</w:t>
      </w:r>
      <w:r w:rsidR="002C35F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1,</w:t>
      </w:r>
      <w:r w:rsidR="002C35F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2,</w:t>
      </w:r>
      <w:r w:rsidR="002C35F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3</w:t>
      </w:r>
      <w:r w:rsidR="002C35F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кварталы</w:t>
      </w:r>
      <w:r w:rsidR="002C35F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представляется</w:t>
      </w:r>
      <w:r w:rsidR="002C35F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</w:t>
      </w:r>
      <w:r w:rsidR="002C35F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срок</w:t>
      </w:r>
      <w:r w:rsidR="002C35F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не</w:t>
      </w:r>
      <w:r w:rsidR="002C35F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позднее</w:t>
      </w:r>
      <w:r w:rsidR="002C35F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15-го</w:t>
      </w:r>
      <w:r w:rsidR="002C35F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числа</w:t>
      </w:r>
      <w:r w:rsidR="002C35F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месяца,</w:t>
      </w:r>
      <w:r w:rsidR="002C35F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следующего</w:t>
      </w:r>
      <w:r w:rsidR="002C35F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за</w:t>
      </w:r>
      <w:r w:rsidR="002C35F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отчетным</w:t>
      </w:r>
      <w:r w:rsidR="002C35F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кварталом.</w:t>
      </w:r>
    </w:p>
    <w:p w:rsidR="004C207A" w:rsidRDefault="004C207A" w:rsidP="008F6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Ежегодно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1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марта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года,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следующего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за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отчетным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933863">
        <w:rPr>
          <w:rFonts w:ascii="Times New Roman" w:hAnsi="Times New Roman" w:cs="Times New Roman"/>
          <w:sz w:val="28"/>
          <w:szCs w:val="28"/>
        </w:rPr>
        <w:t>годом</w:t>
      </w:r>
      <w:r w:rsidRPr="00B07E77">
        <w:rPr>
          <w:rFonts w:ascii="Times New Roman" w:hAnsi="Times New Roman" w:cs="Times New Roman"/>
          <w:sz w:val="28"/>
          <w:szCs w:val="28"/>
        </w:rPr>
        <w:t>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финансовое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управление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администрации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города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Ачинска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представляет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управление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экономического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развития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планирования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администрации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города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Ачинска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годовой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отчет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ходе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реализации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B07E77">
        <w:rPr>
          <w:rFonts w:ascii="Times New Roman" w:hAnsi="Times New Roman" w:cs="Times New Roman"/>
          <w:sz w:val="28"/>
          <w:szCs w:val="28"/>
        </w:rPr>
        <w:t>рограммы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бумажных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носителях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электронном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виде.</w:t>
      </w:r>
    </w:p>
    <w:p w:rsidR="004C207A" w:rsidRDefault="004C207A" w:rsidP="008F6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срок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1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мая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года,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следующего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за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отчетным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933863">
        <w:rPr>
          <w:rFonts w:ascii="Times New Roman" w:hAnsi="Times New Roman" w:cs="Times New Roman"/>
          <w:sz w:val="28"/>
          <w:szCs w:val="28"/>
        </w:rPr>
        <w:t>годом</w:t>
      </w:r>
      <w:r w:rsidRPr="00B07E77">
        <w:rPr>
          <w:rFonts w:ascii="Times New Roman" w:hAnsi="Times New Roman" w:cs="Times New Roman"/>
          <w:sz w:val="28"/>
          <w:szCs w:val="28"/>
        </w:rPr>
        <w:t>,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годовой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отчет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размещается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официальном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сайте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органов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местного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самоуправления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D5149E">
        <w:rPr>
          <w:rFonts w:ascii="Times New Roman" w:hAnsi="Times New Roman" w:cs="Times New Roman"/>
          <w:sz w:val="28"/>
          <w:szCs w:val="28"/>
        </w:rPr>
        <w:t>города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="00D5149E">
        <w:rPr>
          <w:rFonts w:ascii="Times New Roman" w:hAnsi="Times New Roman" w:cs="Times New Roman"/>
          <w:sz w:val="28"/>
          <w:szCs w:val="28"/>
        </w:rPr>
        <w:t>Ачинска</w:t>
      </w:r>
      <w:r w:rsidRPr="00B07E77">
        <w:rPr>
          <w:rFonts w:ascii="Times New Roman" w:hAnsi="Times New Roman" w:cs="Times New Roman"/>
          <w:sz w:val="28"/>
          <w:szCs w:val="28"/>
        </w:rPr>
        <w:t>: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http://www.adm-achinsk.ru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сети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Интернет.</w:t>
      </w:r>
    </w:p>
    <w:p w:rsidR="008C7011" w:rsidRPr="00B07E77" w:rsidRDefault="008C7011" w:rsidP="008C70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778C" w:rsidRPr="00B07E77" w:rsidRDefault="00A5778C">
      <w:pPr>
        <w:rPr>
          <w:sz w:val="28"/>
          <w:szCs w:val="28"/>
        </w:rPr>
        <w:sectPr w:rsidR="00A5778C" w:rsidRPr="00B07E77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Style w:val="ab"/>
        <w:tblW w:w="0" w:type="auto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7"/>
      </w:tblGrid>
      <w:tr w:rsidR="006164E6" w:rsidRPr="006164E6" w:rsidTr="006164E6">
        <w:tc>
          <w:tcPr>
            <w:tcW w:w="4897" w:type="dxa"/>
          </w:tcPr>
          <w:p w:rsidR="006164E6" w:rsidRPr="006164E6" w:rsidRDefault="006164E6" w:rsidP="00E23A9A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164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64E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64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64E6" w:rsidRPr="006164E6" w:rsidTr="006164E6">
        <w:tc>
          <w:tcPr>
            <w:tcW w:w="4897" w:type="dxa"/>
          </w:tcPr>
          <w:p w:rsidR="006164E6" w:rsidRPr="006164E6" w:rsidRDefault="006164E6" w:rsidP="00E23A9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164E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64E6">
              <w:rPr>
                <w:rFonts w:ascii="Times New Roman" w:hAnsi="Times New Roman" w:cs="Times New Roman"/>
                <w:sz w:val="28"/>
                <w:szCs w:val="28"/>
              </w:rPr>
              <w:t>подпрограмме</w:t>
            </w:r>
          </w:p>
        </w:tc>
      </w:tr>
      <w:tr w:rsidR="006164E6" w:rsidRPr="006164E6" w:rsidTr="006164E6">
        <w:tc>
          <w:tcPr>
            <w:tcW w:w="4897" w:type="dxa"/>
          </w:tcPr>
          <w:p w:rsidR="006164E6" w:rsidRPr="006164E6" w:rsidRDefault="006164E6" w:rsidP="00E23A9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164E6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164E6">
              <w:rPr>
                <w:rFonts w:ascii="Times New Roman" w:hAnsi="Times New Roman" w:cs="Times New Roman"/>
                <w:sz w:val="28"/>
                <w:szCs w:val="28"/>
              </w:rPr>
              <w:t>долгосрочной</w:t>
            </w:r>
            <w:proofErr w:type="gramEnd"/>
          </w:p>
        </w:tc>
      </w:tr>
      <w:tr w:rsidR="006164E6" w:rsidRPr="006164E6" w:rsidTr="006164E6">
        <w:tc>
          <w:tcPr>
            <w:tcW w:w="4897" w:type="dxa"/>
          </w:tcPr>
          <w:p w:rsidR="006164E6" w:rsidRPr="006164E6" w:rsidRDefault="006164E6" w:rsidP="00E23A9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164E6">
              <w:rPr>
                <w:rFonts w:ascii="Times New Roman" w:hAnsi="Times New Roman" w:cs="Times New Roman"/>
                <w:sz w:val="28"/>
                <w:szCs w:val="28"/>
              </w:rPr>
              <w:t>сбалансированности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64E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64E6">
              <w:rPr>
                <w:rFonts w:ascii="Times New Roman" w:hAnsi="Times New Roman" w:cs="Times New Roman"/>
                <w:sz w:val="28"/>
                <w:szCs w:val="28"/>
              </w:rPr>
              <w:t>устойчивости</w:t>
            </w:r>
          </w:p>
        </w:tc>
      </w:tr>
      <w:tr w:rsidR="006164E6" w:rsidRPr="006164E6" w:rsidTr="006164E6">
        <w:tc>
          <w:tcPr>
            <w:tcW w:w="4897" w:type="dxa"/>
          </w:tcPr>
          <w:p w:rsidR="006164E6" w:rsidRPr="006164E6" w:rsidRDefault="006164E6" w:rsidP="00E23A9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164E6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64E6">
              <w:rPr>
                <w:rFonts w:ascii="Times New Roman" w:hAnsi="Times New Roman" w:cs="Times New Roman"/>
                <w:sz w:val="28"/>
                <w:szCs w:val="28"/>
              </w:rPr>
              <w:t>города,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64E6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</w:tc>
      </w:tr>
      <w:tr w:rsidR="006164E6" w:rsidRPr="006164E6" w:rsidTr="006164E6">
        <w:tc>
          <w:tcPr>
            <w:tcW w:w="4897" w:type="dxa"/>
          </w:tcPr>
          <w:p w:rsidR="006164E6" w:rsidRPr="006164E6" w:rsidRDefault="006164E6" w:rsidP="00E23A9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164E6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64E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</w:tr>
      <w:tr w:rsidR="006164E6" w:rsidRPr="006164E6" w:rsidTr="006164E6">
        <w:tc>
          <w:tcPr>
            <w:tcW w:w="4897" w:type="dxa"/>
          </w:tcPr>
          <w:p w:rsidR="006164E6" w:rsidRPr="006164E6" w:rsidRDefault="006164E6" w:rsidP="00E23A9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164E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64E6">
              <w:rPr>
                <w:rFonts w:ascii="Times New Roman" w:hAnsi="Times New Roman" w:cs="Times New Roman"/>
                <w:sz w:val="28"/>
                <w:szCs w:val="28"/>
              </w:rPr>
              <w:t>прочие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64E6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8744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744D">
              <w:rPr>
                <w:rFonts w:ascii="Times New Roman" w:hAnsi="Times New Roman" w:cs="Times New Roman"/>
                <w:sz w:val="28"/>
                <w:szCs w:val="28"/>
              </w:rPr>
              <w:t>реализуемой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744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744D">
              <w:rPr>
                <w:rFonts w:ascii="Times New Roman" w:hAnsi="Times New Roman" w:cs="Times New Roman"/>
                <w:sz w:val="28"/>
                <w:szCs w:val="28"/>
              </w:rPr>
              <w:t>рамках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744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744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744D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744D">
              <w:rPr>
                <w:rFonts w:ascii="Times New Roman" w:hAnsi="Times New Roman" w:cs="Times New Roman"/>
                <w:sz w:val="28"/>
                <w:szCs w:val="28"/>
              </w:rPr>
              <w:t>Ачинска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744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8744D" w:rsidRPr="00D66967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744D" w:rsidRPr="00835094">
              <w:rPr>
                <w:rFonts w:ascii="Times New Roman" w:hAnsi="Times New Roman" w:cs="Times New Roman"/>
                <w:sz w:val="28"/>
                <w:szCs w:val="28"/>
              </w:rPr>
              <w:t>муниципальными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744D" w:rsidRPr="00835094">
              <w:rPr>
                <w:rFonts w:ascii="Times New Roman" w:hAnsi="Times New Roman" w:cs="Times New Roman"/>
                <w:sz w:val="28"/>
                <w:szCs w:val="28"/>
              </w:rPr>
              <w:t>финансами</w:t>
            </w:r>
            <w:r w:rsidR="00E874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164E6" w:rsidRPr="006164E6" w:rsidTr="006164E6">
        <w:tc>
          <w:tcPr>
            <w:tcW w:w="4897" w:type="dxa"/>
          </w:tcPr>
          <w:p w:rsidR="006164E6" w:rsidRPr="006164E6" w:rsidRDefault="006164E6" w:rsidP="00525D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3469" w:rsidRPr="00303469" w:rsidRDefault="00303469" w:rsidP="003034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2266"/>
      <w:bookmarkEnd w:id="11"/>
      <w:r w:rsidRPr="00303469">
        <w:rPr>
          <w:rFonts w:ascii="Times New Roman" w:hAnsi="Times New Roman" w:cs="Times New Roman"/>
          <w:sz w:val="28"/>
          <w:szCs w:val="28"/>
        </w:rPr>
        <w:t>Перечень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303469">
        <w:rPr>
          <w:rFonts w:ascii="Times New Roman" w:hAnsi="Times New Roman" w:cs="Times New Roman"/>
          <w:sz w:val="28"/>
          <w:szCs w:val="28"/>
        </w:rPr>
        <w:t>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303469">
        <w:rPr>
          <w:rFonts w:ascii="Times New Roman" w:hAnsi="Times New Roman" w:cs="Times New Roman"/>
          <w:sz w:val="28"/>
          <w:szCs w:val="28"/>
        </w:rPr>
        <w:t>значения</w:t>
      </w:r>
    </w:p>
    <w:p w:rsidR="00B9665A" w:rsidRDefault="00303469" w:rsidP="00B9665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03469">
        <w:rPr>
          <w:rFonts w:ascii="Times New Roman" w:hAnsi="Times New Roman" w:cs="Times New Roman"/>
          <w:sz w:val="28"/>
          <w:szCs w:val="28"/>
        </w:rPr>
        <w:t>показателей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303469">
        <w:rPr>
          <w:rFonts w:ascii="Times New Roman" w:hAnsi="Times New Roman" w:cs="Times New Roman"/>
          <w:sz w:val="28"/>
          <w:szCs w:val="28"/>
        </w:rPr>
        <w:t>результативности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303469">
        <w:rPr>
          <w:rFonts w:ascii="Times New Roman" w:hAnsi="Times New Roman" w:cs="Times New Roman"/>
          <w:sz w:val="28"/>
          <w:szCs w:val="28"/>
        </w:rPr>
        <w:t>подпрограммы</w:t>
      </w:r>
    </w:p>
    <w:p w:rsidR="00B9665A" w:rsidRPr="00B07E77" w:rsidRDefault="00B966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8"/>
        <w:gridCol w:w="4894"/>
        <w:gridCol w:w="1530"/>
        <w:gridCol w:w="3751"/>
        <w:gridCol w:w="975"/>
        <w:gridCol w:w="975"/>
        <w:gridCol w:w="975"/>
        <w:gridCol w:w="976"/>
      </w:tblGrid>
      <w:tr w:rsidR="00B9665A" w:rsidRPr="002C35F6" w:rsidTr="00005ECC">
        <w:trPr>
          <w:jc w:val="center"/>
        </w:trPr>
        <w:tc>
          <w:tcPr>
            <w:tcW w:w="629" w:type="dxa"/>
            <w:vMerge w:val="restart"/>
          </w:tcPr>
          <w:p w:rsidR="00B9665A" w:rsidRPr="002C35F6" w:rsidRDefault="00005ECC" w:rsidP="00B8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95" w:type="dxa"/>
            <w:vMerge w:val="restart"/>
          </w:tcPr>
          <w:p w:rsidR="00B9665A" w:rsidRPr="002C35F6" w:rsidRDefault="00B9665A" w:rsidP="00B8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Цель,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результативности</w:t>
            </w:r>
          </w:p>
        </w:tc>
        <w:tc>
          <w:tcPr>
            <w:tcW w:w="1559" w:type="dxa"/>
            <w:vMerge w:val="restart"/>
          </w:tcPr>
          <w:p w:rsidR="00B9665A" w:rsidRPr="002C35F6" w:rsidRDefault="00B9665A" w:rsidP="00B8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3827" w:type="dxa"/>
            <w:vMerge w:val="restart"/>
          </w:tcPr>
          <w:p w:rsidR="00B9665A" w:rsidRPr="002C35F6" w:rsidRDefault="00B9665A" w:rsidP="00B8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3969" w:type="dxa"/>
            <w:gridSpan w:val="4"/>
          </w:tcPr>
          <w:p w:rsidR="00B9665A" w:rsidRPr="002C35F6" w:rsidRDefault="00B966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</w:tr>
      <w:tr w:rsidR="00B9665A" w:rsidRPr="002C35F6" w:rsidTr="00005ECC">
        <w:trPr>
          <w:jc w:val="center"/>
        </w:trPr>
        <w:tc>
          <w:tcPr>
            <w:tcW w:w="629" w:type="dxa"/>
            <w:vMerge/>
          </w:tcPr>
          <w:p w:rsidR="00B9665A" w:rsidRPr="002C35F6" w:rsidRDefault="00B9665A"/>
        </w:tc>
        <w:tc>
          <w:tcPr>
            <w:tcW w:w="4995" w:type="dxa"/>
            <w:vMerge/>
          </w:tcPr>
          <w:p w:rsidR="00B9665A" w:rsidRPr="002C35F6" w:rsidRDefault="00B9665A"/>
        </w:tc>
        <w:tc>
          <w:tcPr>
            <w:tcW w:w="1559" w:type="dxa"/>
            <w:vMerge/>
          </w:tcPr>
          <w:p w:rsidR="00B9665A" w:rsidRPr="002C35F6" w:rsidRDefault="00B9665A"/>
        </w:tc>
        <w:tc>
          <w:tcPr>
            <w:tcW w:w="3827" w:type="dxa"/>
            <w:vMerge/>
          </w:tcPr>
          <w:p w:rsidR="00B9665A" w:rsidRPr="002C35F6" w:rsidRDefault="00B9665A"/>
        </w:tc>
        <w:tc>
          <w:tcPr>
            <w:tcW w:w="992" w:type="dxa"/>
          </w:tcPr>
          <w:p w:rsidR="00B9665A" w:rsidRPr="002C35F6" w:rsidRDefault="002B6ACA" w:rsidP="00BD2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D2C99" w:rsidRPr="002C3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B9665A" w:rsidRPr="002C35F6" w:rsidRDefault="002B6ACA" w:rsidP="00BD2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D2C99" w:rsidRPr="002C35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B9665A" w:rsidRPr="002C35F6" w:rsidRDefault="00B9665A" w:rsidP="00BD2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B6ACA" w:rsidRPr="002C3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2C99" w:rsidRPr="002C35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3" w:type="dxa"/>
          </w:tcPr>
          <w:p w:rsidR="00B9665A" w:rsidRPr="002C35F6" w:rsidRDefault="00B9665A" w:rsidP="00BD2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B6ACA" w:rsidRPr="002C3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2C99" w:rsidRPr="002C35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B9665A" w:rsidRPr="002C35F6" w:rsidTr="00005ECC">
        <w:trPr>
          <w:jc w:val="center"/>
        </w:trPr>
        <w:tc>
          <w:tcPr>
            <w:tcW w:w="629" w:type="dxa"/>
          </w:tcPr>
          <w:p w:rsidR="00B9665A" w:rsidRPr="002C35F6" w:rsidRDefault="00B9665A" w:rsidP="00B8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B9665A" w:rsidRPr="002C35F6" w:rsidRDefault="00B9665A" w:rsidP="00B8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9665A" w:rsidRPr="002C35F6" w:rsidRDefault="00B9665A" w:rsidP="00B8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B9665A" w:rsidRPr="002C35F6" w:rsidRDefault="00B9665A" w:rsidP="00B8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9665A" w:rsidRPr="002C35F6" w:rsidRDefault="00B9665A" w:rsidP="00B8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9665A" w:rsidRPr="002C35F6" w:rsidRDefault="00B9665A" w:rsidP="00B8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B9665A" w:rsidRPr="002C35F6" w:rsidRDefault="00B9665A" w:rsidP="00B8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B9665A" w:rsidRPr="002C35F6" w:rsidRDefault="00B9665A" w:rsidP="00B8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55472" w:rsidRPr="002C35F6" w:rsidTr="00005ECC">
        <w:trPr>
          <w:jc w:val="center"/>
        </w:trPr>
        <w:tc>
          <w:tcPr>
            <w:tcW w:w="629" w:type="dxa"/>
          </w:tcPr>
          <w:p w:rsidR="00555472" w:rsidRPr="002C35F6" w:rsidRDefault="00555472">
            <w:r w:rsidRPr="002C35F6">
              <w:t>1</w:t>
            </w:r>
          </w:p>
        </w:tc>
        <w:tc>
          <w:tcPr>
            <w:tcW w:w="14350" w:type="dxa"/>
            <w:gridSpan w:val="7"/>
          </w:tcPr>
          <w:p w:rsidR="00555472" w:rsidRPr="002C35F6" w:rsidRDefault="00555472" w:rsidP="005554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подпрограммы: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эффективного,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прозрачного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финансовыми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ресурсами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установленных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функций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полномочий,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</w:tr>
      <w:tr w:rsidR="008A4E1F" w:rsidRPr="002C35F6" w:rsidTr="00005ECC">
        <w:trPr>
          <w:jc w:val="center"/>
        </w:trPr>
        <w:tc>
          <w:tcPr>
            <w:tcW w:w="629" w:type="dxa"/>
          </w:tcPr>
          <w:p w:rsidR="008A4E1F" w:rsidRPr="002C35F6" w:rsidRDefault="00555472">
            <w:r w:rsidRPr="002C35F6">
              <w:t>2</w:t>
            </w:r>
          </w:p>
        </w:tc>
        <w:tc>
          <w:tcPr>
            <w:tcW w:w="14350" w:type="dxa"/>
            <w:gridSpan w:val="7"/>
          </w:tcPr>
          <w:p w:rsidR="008A4E1F" w:rsidRPr="002C35F6" w:rsidRDefault="000C182A" w:rsidP="008A4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1: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планирования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муниципальными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финансами,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программно-целевых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принципов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</w:tr>
      <w:tr w:rsidR="00B9665A" w:rsidRPr="002C35F6" w:rsidTr="00005ECC">
        <w:trPr>
          <w:jc w:val="center"/>
        </w:trPr>
        <w:tc>
          <w:tcPr>
            <w:tcW w:w="629" w:type="dxa"/>
          </w:tcPr>
          <w:p w:rsidR="00B9665A" w:rsidRPr="002C35F6" w:rsidRDefault="005554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995" w:type="dxa"/>
          </w:tcPr>
          <w:p w:rsidR="00B9665A" w:rsidRPr="002C35F6" w:rsidRDefault="009144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результативности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дефицита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85F99" w:rsidRPr="002C35F6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F99" w:rsidRPr="002C35F6"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F99" w:rsidRPr="002C35F6">
              <w:rPr>
                <w:rFonts w:ascii="Times New Roman" w:hAnsi="Times New Roman" w:cs="Times New Roman"/>
                <w:sz w:val="24"/>
                <w:szCs w:val="24"/>
              </w:rPr>
              <w:t>поступлений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F99" w:rsidRPr="002C35F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F99" w:rsidRPr="002C35F6">
              <w:rPr>
                <w:rFonts w:ascii="Times New Roman" w:hAnsi="Times New Roman" w:cs="Times New Roman"/>
                <w:sz w:val="24"/>
                <w:szCs w:val="24"/>
              </w:rPr>
              <w:t>продажи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F99" w:rsidRPr="002C35F6">
              <w:rPr>
                <w:rFonts w:ascii="Times New Roman" w:hAnsi="Times New Roman" w:cs="Times New Roman"/>
                <w:sz w:val="24"/>
                <w:szCs w:val="24"/>
              </w:rPr>
              <w:t>акций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F99" w:rsidRPr="002C35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F99" w:rsidRPr="002C35F6">
              <w:rPr>
                <w:rFonts w:ascii="Times New Roman" w:hAnsi="Times New Roman" w:cs="Times New Roman"/>
                <w:sz w:val="24"/>
                <w:szCs w:val="24"/>
              </w:rPr>
              <w:t>иных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F99" w:rsidRPr="002C35F6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F99" w:rsidRPr="002C35F6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F99" w:rsidRPr="002C35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F99" w:rsidRPr="002C35F6">
              <w:rPr>
                <w:rFonts w:ascii="Times New Roman" w:hAnsi="Times New Roman" w:cs="Times New Roman"/>
                <w:sz w:val="24"/>
                <w:szCs w:val="24"/>
              </w:rPr>
              <w:t>капитале,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F99" w:rsidRPr="002C35F6">
              <w:rPr>
                <w:rFonts w:ascii="Times New Roman" w:hAnsi="Times New Roman" w:cs="Times New Roman"/>
                <w:sz w:val="24"/>
                <w:szCs w:val="24"/>
              </w:rPr>
              <w:t>находящихся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F99" w:rsidRPr="002C35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F99" w:rsidRPr="002C3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F99" w:rsidRPr="002C35F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F99" w:rsidRPr="002C35F6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F99" w:rsidRPr="002C35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F99" w:rsidRPr="002C35F6">
              <w:rPr>
                <w:rFonts w:ascii="Times New Roman" w:hAnsi="Times New Roman" w:cs="Times New Roman"/>
                <w:sz w:val="24"/>
                <w:szCs w:val="24"/>
              </w:rPr>
              <w:t>(или)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F99" w:rsidRPr="002C35F6">
              <w:rPr>
                <w:rFonts w:ascii="Times New Roman" w:hAnsi="Times New Roman" w:cs="Times New Roman"/>
                <w:sz w:val="24"/>
                <w:szCs w:val="24"/>
              </w:rPr>
              <w:t>снижения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F99" w:rsidRPr="002C35F6">
              <w:rPr>
                <w:rFonts w:ascii="Times New Roman" w:hAnsi="Times New Roman" w:cs="Times New Roman"/>
                <w:sz w:val="24"/>
                <w:szCs w:val="24"/>
              </w:rPr>
              <w:t>остатков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F99" w:rsidRPr="002C35F6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F99" w:rsidRPr="002C35F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F99" w:rsidRPr="002C35F6">
              <w:rPr>
                <w:rFonts w:ascii="Times New Roman" w:hAnsi="Times New Roman" w:cs="Times New Roman"/>
                <w:sz w:val="24"/>
                <w:szCs w:val="24"/>
              </w:rPr>
              <w:t>счетах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F99" w:rsidRPr="002C35F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F99" w:rsidRPr="002C35F6">
              <w:rPr>
                <w:rFonts w:ascii="Times New Roman" w:hAnsi="Times New Roman" w:cs="Times New Roman"/>
                <w:sz w:val="24"/>
                <w:szCs w:val="24"/>
              </w:rPr>
              <w:t>учету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F99" w:rsidRPr="002C35F6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F99" w:rsidRPr="002C35F6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F99" w:rsidRPr="002C35F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общем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годовом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объеме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доходов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объема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безвозмездных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поступлений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(или)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поступлений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налоговых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доходов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дополнительным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нормативам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отчислений</w:t>
            </w:r>
            <w:proofErr w:type="gramEnd"/>
          </w:p>
        </w:tc>
        <w:tc>
          <w:tcPr>
            <w:tcW w:w="1559" w:type="dxa"/>
          </w:tcPr>
          <w:p w:rsidR="00B9665A" w:rsidRPr="002C35F6" w:rsidRDefault="00B9665A" w:rsidP="009B6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3827" w:type="dxa"/>
          </w:tcPr>
          <w:p w:rsidR="00B9665A" w:rsidRPr="002C35F6" w:rsidRDefault="00B966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Ачинского</w:t>
            </w:r>
            <w:proofErr w:type="spellEnd"/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депутатов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финансовый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B9665A" w:rsidRPr="002C35F6" w:rsidRDefault="00B544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B9665A" w:rsidRPr="002C35F6" w:rsidRDefault="00B544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B9665A" w:rsidRPr="002C35F6" w:rsidRDefault="00B544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B9665A" w:rsidRPr="002C35F6" w:rsidRDefault="00B544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9665A" w:rsidRPr="002C35F6" w:rsidTr="00005ECC">
        <w:trPr>
          <w:jc w:val="center"/>
        </w:trPr>
        <w:tc>
          <w:tcPr>
            <w:tcW w:w="629" w:type="dxa"/>
          </w:tcPr>
          <w:p w:rsidR="00B9665A" w:rsidRPr="002C35F6" w:rsidRDefault="005554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995" w:type="dxa"/>
          </w:tcPr>
          <w:p w:rsidR="00B9665A" w:rsidRPr="002C35F6" w:rsidRDefault="00914412" w:rsidP="001E13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результативности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134A" w:rsidRPr="002C3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города,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формируемых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1559" w:type="dxa"/>
          </w:tcPr>
          <w:p w:rsidR="00B9665A" w:rsidRPr="002C35F6" w:rsidRDefault="00B9665A" w:rsidP="009B6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827" w:type="dxa"/>
          </w:tcPr>
          <w:p w:rsidR="00B9665A" w:rsidRPr="002C35F6" w:rsidRDefault="00B966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Ачинского</w:t>
            </w:r>
            <w:proofErr w:type="spellEnd"/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депутатов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финансовый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B9665A" w:rsidRPr="002C35F6" w:rsidRDefault="00B966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</w:tcPr>
          <w:p w:rsidR="00B9665A" w:rsidRPr="002C35F6" w:rsidRDefault="00B966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</w:tcPr>
          <w:p w:rsidR="00B9665A" w:rsidRPr="002C35F6" w:rsidRDefault="00B966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3" w:type="dxa"/>
          </w:tcPr>
          <w:p w:rsidR="00B9665A" w:rsidRPr="002C35F6" w:rsidRDefault="00B966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B9665A" w:rsidRPr="002C35F6" w:rsidTr="00005ECC">
        <w:trPr>
          <w:jc w:val="center"/>
        </w:trPr>
        <w:tc>
          <w:tcPr>
            <w:tcW w:w="629" w:type="dxa"/>
          </w:tcPr>
          <w:p w:rsidR="00B9665A" w:rsidRPr="002C35F6" w:rsidRDefault="005554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995" w:type="dxa"/>
          </w:tcPr>
          <w:p w:rsidR="00B9665A" w:rsidRPr="002C35F6" w:rsidRDefault="00914412" w:rsidP="001E13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результативности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134A" w:rsidRPr="002C35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расходных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(за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исключением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безвозмездных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поступлений)</w:t>
            </w:r>
          </w:p>
        </w:tc>
        <w:tc>
          <w:tcPr>
            <w:tcW w:w="1559" w:type="dxa"/>
          </w:tcPr>
          <w:p w:rsidR="00B9665A" w:rsidRPr="002C35F6" w:rsidRDefault="00B9665A" w:rsidP="009B6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827" w:type="dxa"/>
          </w:tcPr>
          <w:p w:rsidR="00B9665A" w:rsidRPr="002C35F6" w:rsidRDefault="00B966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годовой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92" w:type="dxa"/>
          </w:tcPr>
          <w:p w:rsidR="00B9665A" w:rsidRPr="002C35F6" w:rsidRDefault="00B966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</w:tcPr>
          <w:p w:rsidR="00B9665A" w:rsidRPr="002C35F6" w:rsidRDefault="00B966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</w:tcPr>
          <w:p w:rsidR="00B9665A" w:rsidRPr="002C35F6" w:rsidRDefault="00B966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3" w:type="dxa"/>
          </w:tcPr>
          <w:p w:rsidR="00B9665A" w:rsidRPr="002C35F6" w:rsidRDefault="00B966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B9665A" w:rsidRPr="002C35F6" w:rsidTr="00005ECC">
        <w:trPr>
          <w:jc w:val="center"/>
        </w:trPr>
        <w:tc>
          <w:tcPr>
            <w:tcW w:w="629" w:type="dxa"/>
          </w:tcPr>
          <w:p w:rsidR="00B9665A" w:rsidRPr="002C35F6" w:rsidRDefault="005554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995" w:type="dxa"/>
          </w:tcPr>
          <w:p w:rsidR="00B9665A" w:rsidRPr="002C35F6" w:rsidRDefault="00914412" w:rsidP="00C85F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результативности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134A" w:rsidRPr="002C35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F99" w:rsidRPr="002C35F6">
              <w:rPr>
                <w:rFonts w:ascii="Times New Roman" w:hAnsi="Times New Roman" w:cs="Times New Roman"/>
                <w:sz w:val="24"/>
                <w:szCs w:val="24"/>
              </w:rPr>
              <w:t>Просроченная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F99" w:rsidRPr="002C35F6">
              <w:rPr>
                <w:rFonts w:ascii="Times New Roman" w:hAnsi="Times New Roman" w:cs="Times New Roman"/>
                <w:sz w:val="24"/>
                <w:szCs w:val="24"/>
              </w:rPr>
              <w:t>кредиторская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F99" w:rsidRPr="002C35F6">
              <w:rPr>
                <w:rFonts w:ascii="Times New Roman" w:hAnsi="Times New Roman" w:cs="Times New Roman"/>
                <w:sz w:val="24"/>
                <w:szCs w:val="24"/>
              </w:rPr>
              <w:t>задолженность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выплате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заработной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платы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начислениями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работникам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сферы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исполнению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гражданами</w:t>
            </w:r>
          </w:p>
        </w:tc>
        <w:tc>
          <w:tcPr>
            <w:tcW w:w="1559" w:type="dxa"/>
          </w:tcPr>
          <w:p w:rsidR="00B9665A" w:rsidRPr="002C35F6" w:rsidRDefault="00B9665A" w:rsidP="009B6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3827" w:type="dxa"/>
          </w:tcPr>
          <w:p w:rsidR="00B9665A" w:rsidRPr="002C35F6" w:rsidRDefault="00B966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годовой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92" w:type="dxa"/>
          </w:tcPr>
          <w:p w:rsidR="00B9665A" w:rsidRPr="002C35F6" w:rsidRDefault="00B966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9665A" w:rsidRPr="002C35F6" w:rsidRDefault="00B966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9665A" w:rsidRPr="002C35F6" w:rsidRDefault="00B966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9665A" w:rsidRPr="002C35F6" w:rsidRDefault="00B966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E134A" w:rsidRPr="002C35F6" w:rsidTr="00005ECC">
        <w:trPr>
          <w:jc w:val="center"/>
        </w:trPr>
        <w:tc>
          <w:tcPr>
            <w:tcW w:w="629" w:type="dxa"/>
          </w:tcPr>
          <w:p w:rsidR="001E134A" w:rsidRPr="002C35F6" w:rsidRDefault="005554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50" w:type="dxa"/>
            <w:gridSpan w:val="7"/>
          </w:tcPr>
          <w:p w:rsidR="001E134A" w:rsidRPr="002C35F6" w:rsidRDefault="001E134A" w:rsidP="001E13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бухгалтерского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соблюдением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использовании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Ачинска,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внебюджетных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фондов,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материальных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ценностей,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находящихся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</w:tr>
      <w:tr w:rsidR="00B9665A" w:rsidRPr="002C35F6" w:rsidTr="00005ECC">
        <w:trPr>
          <w:jc w:val="center"/>
        </w:trPr>
        <w:tc>
          <w:tcPr>
            <w:tcW w:w="629" w:type="dxa"/>
          </w:tcPr>
          <w:p w:rsidR="00B9665A" w:rsidRPr="002C35F6" w:rsidRDefault="005554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995" w:type="dxa"/>
          </w:tcPr>
          <w:p w:rsidR="00914412" w:rsidRPr="002C35F6" w:rsidRDefault="009144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результативности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134A" w:rsidRPr="002C35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665A" w:rsidRPr="002C35F6" w:rsidRDefault="002C35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своевременно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представленной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отчетности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общем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объеме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представленных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отчетов</w:t>
            </w:r>
          </w:p>
        </w:tc>
        <w:tc>
          <w:tcPr>
            <w:tcW w:w="1559" w:type="dxa"/>
          </w:tcPr>
          <w:p w:rsidR="00B9665A" w:rsidRPr="002C35F6" w:rsidRDefault="00B9665A" w:rsidP="009B6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827" w:type="dxa"/>
          </w:tcPr>
          <w:p w:rsidR="00B9665A" w:rsidRPr="002C35F6" w:rsidRDefault="00553F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«Контур-Экстерн»</w:t>
            </w:r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1С-Отчетность,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принятии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отчетности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тролирующим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органом,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1С: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Бухгалтерия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государственн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8»,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1С: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Зарплата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кадры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бюджетного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8»</w:t>
            </w:r>
          </w:p>
        </w:tc>
        <w:tc>
          <w:tcPr>
            <w:tcW w:w="992" w:type="dxa"/>
          </w:tcPr>
          <w:p w:rsidR="00B9665A" w:rsidRPr="002C35F6" w:rsidRDefault="00B966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992" w:type="dxa"/>
          </w:tcPr>
          <w:p w:rsidR="00B9665A" w:rsidRPr="002C35F6" w:rsidRDefault="00B966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B9665A" w:rsidRPr="002C35F6" w:rsidRDefault="00B966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B9665A" w:rsidRPr="002C35F6" w:rsidRDefault="00B966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9665A" w:rsidRPr="002C35F6" w:rsidTr="00005ECC">
        <w:trPr>
          <w:jc w:val="center"/>
        </w:trPr>
        <w:tc>
          <w:tcPr>
            <w:tcW w:w="629" w:type="dxa"/>
          </w:tcPr>
          <w:p w:rsidR="00B9665A" w:rsidRPr="002C35F6" w:rsidRDefault="005554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4995" w:type="dxa"/>
          </w:tcPr>
          <w:p w:rsidR="00914412" w:rsidRPr="002C35F6" w:rsidRDefault="009144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результативности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134A" w:rsidRPr="002C35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665A" w:rsidRPr="002C35F6" w:rsidRDefault="002C35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отчетов,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составленных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установленными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требованиями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действующего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1559" w:type="dxa"/>
          </w:tcPr>
          <w:p w:rsidR="00B9665A" w:rsidRPr="002C35F6" w:rsidRDefault="00B9665A" w:rsidP="009B6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827" w:type="dxa"/>
          </w:tcPr>
          <w:p w:rsidR="00B9665A" w:rsidRPr="002C35F6" w:rsidRDefault="00553FD9" w:rsidP="00553F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Контур-Экстерн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1С-Отчетность,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принятии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отчетности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тролирующим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органом,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1С: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Бухгалтери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8»,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1С: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Зарплата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кадры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бюджетного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B9665A" w:rsidRPr="002C35F6" w:rsidRDefault="00B966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B9665A" w:rsidRPr="002C35F6" w:rsidRDefault="00B966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B9665A" w:rsidRPr="002C35F6" w:rsidRDefault="00B966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B9665A" w:rsidRPr="002C35F6" w:rsidRDefault="00B966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04FF0" w:rsidRPr="002C35F6" w:rsidTr="00005ECC">
        <w:trPr>
          <w:jc w:val="center"/>
        </w:trPr>
        <w:tc>
          <w:tcPr>
            <w:tcW w:w="629" w:type="dxa"/>
          </w:tcPr>
          <w:p w:rsidR="00904FF0" w:rsidRPr="002C35F6" w:rsidRDefault="00904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995" w:type="dxa"/>
          </w:tcPr>
          <w:p w:rsidR="00904FF0" w:rsidRPr="002C35F6" w:rsidRDefault="00904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результативности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904FF0" w:rsidRPr="002C35F6" w:rsidRDefault="002C35F6" w:rsidP="005F75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4FF0" w:rsidRPr="002C35F6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4FF0" w:rsidRPr="002C35F6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4FF0" w:rsidRPr="002C35F6">
              <w:rPr>
                <w:rFonts w:ascii="Times New Roman" w:hAnsi="Times New Roman" w:cs="Times New Roman"/>
                <w:sz w:val="24"/>
                <w:szCs w:val="24"/>
              </w:rPr>
              <w:t>обслуживаемых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4FF0" w:rsidRPr="002C35F6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4FF0" w:rsidRPr="002C35F6"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4FF0" w:rsidRPr="002C35F6">
              <w:rPr>
                <w:rFonts w:ascii="Times New Roman" w:hAnsi="Times New Roman" w:cs="Times New Roman"/>
                <w:sz w:val="24"/>
                <w:szCs w:val="24"/>
              </w:rPr>
              <w:t>«Центр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4FF0" w:rsidRPr="002C35F6">
              <w:rPr>
                <w:rFonts w:ascii="Times New Roman" w:hAnsi="Times New Roman" w:cs="Times New Roman"/>
                <w:sz w:val="24"/>
                <w:szCs w:val="24"/>
              </w:rPr>
              <w:t>бухучета»</w:t>
            </w:r>
          </w:p>
        </w:tc>
        <w:tc>
          <w:tcPr>
            <w:tcW w:w="1559" w:type="dxa"/>
          </w:tcPr>
          <w:p w:rsidR="00904FF0" w:rsidRPr="002C35F6" w:rsidRDefault="00904FF0" w:rsidP="009B6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3827" w:type="dxa"/>
          </w:tcPr>
          <w:p w:rsidR="00904FF0" w:rsidRPr="002C35F6" w:rsidRDefault="00904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распоряжение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992" w:type="dxa"/>
          </w:tcPr>
          <w:p w:rsidR="00904FF0" w:rsidRPr="002C35F6" w:rsidRDefault="00904853" w:rsidP="00967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04FF0" w:rsidRPr="002C35F6" w:rsidRDefault="00904FF0" w:rsidP="000422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04FF0" w:rsidRPr="002C35F6" w:rsidRDefault="00904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04FF0" w:rsidRPr="002C35F6" w:rsidRDefault="00904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134A" w:rsidRPr="002C35F6" w:rsidTr="00005ECC">
        <w:trPr>
          <w:jc w:val="center"/>
        </w:trPr>
        <w:tc>
          <w:tcPr>
            <w:tcW w:w="629" w:type="dxa"/>
          </w:tcPr>
          <w:p w:rsidR="001E134A" w:rsidRPr="002C35F6" w:rsidRDefault="005554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50" w:type="dxa"/>
            <w:gridSpan w:val="7"/>
          </w:tcPr>
          <w:p w:rsidR="001E134A" w:rsidRPr="002C35F6" w:rsidRDefault="001E13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3: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соблюдения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объектами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контроля,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определенными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Бюджетным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9" w:history="1">
              <w:r w:rsidRPr="002C35F6">
                <w:rPr>
                  <w:rFonts w:ascii="Times New Roman" w:hAnsi="Times New Roman" w:cs="Times New Roman"/>
                  <w:sz w:val="24"/>
                  <w:szCs w:val="24"/>
                </w:rPr>
                <w:t>кодексом</w:t>
              </w:r>
            </w:hyperlink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Федерации,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бюджетного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иных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нормативных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правовых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актов,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регулирующих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бюджетные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правоотношения</w:t>
            </w:r>
          </w:p>
        </w:tc>
      </w:tr>
      <w:tr w:rsidR="00B9665A" w:rsidRPr="002C35F6" w:rsidTr="00005ECC">
        <w:trPr>
          <w:jc w:val="center"/>
        </w:trPr>
        <w:tc>
          <w:tcPr>
            <w:tcW w:w="629" w:type="dxa"/>
          </w:tcPr>
          <w:p w:rsidR="00B9665A" w:rsidRPr="002C35F6" w:rsidRDefault="005554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995" w:type="dxa"/>
          </w:tcPr>
          <w:p w:rsidR="00914412" w:rsidRPr="002C35F6" w:rsidRDefault="009144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результативности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134A" w:rsidRPr="002C35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665A" w:rsidRPr="002C35F6" w:rsidRDefault="002C35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Соотношение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количества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проведенных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количеству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запланированных</w:t>
            </w:r>
          </w:p>
          <w:p w:rsidR="001E134A" w:rsidRPr="002C35F6" w:rsidRDefault="001E13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665A" w:rsidRPr="002C35F6" w:rsidRDefault="00B9665A" w:rsidP="009B6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827" w:type="dxa"/>
          </w:tcPr>
          <w:p w:rsidR="00B9665A" w:rsidRPr="002C35F6" w:rsidRDefault="00B966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контрольной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итогам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992" w:type="dxa"/>
          </w:tcPr>
          <w:p w:rsidR="00B9665A" w:rsidRPr="002C35F6" w:rsidRDefault="00B966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B9665A" w:rsidRPr="002C35F6" w:rsidRDefault="00B966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B9665A" w:rsidRPr="002C35F6" w:rsidRDefault="00B966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B9665A" w:rsidRPr="002C35F6" w:rsidRDefault="00B966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D4357" w:rsidRPr="002C35F6" w:rsidTr="00005ECC">
        <w:trPr>
          <w:jc w:val="center"/>
        </w:trPr>
        <w:tc>
          <w:tcPr>
            <w:tcW w:w="629" w:type="dxa"/>
          </w:tcPr>
          <w:p w:rsidR="00AD4357" w:rsidRPr="002C35F6" w:rsidRDefault="005554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50" w:type="dxa"/>
            <w:gridSpan w:val="7"/>
          </w:tcPr>
          <w:p w:rsidR="00AD4357" w:rsidRPr="002C35F6" w:rsidRDefault="00AD4357" w:rsidP="00AD43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4: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результативности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финансового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B9665A" w:rsidRPr="002C35F6" w:rsidTr="00005ECC">
        <w:trPr>
          <w:jc w:val="center"/>
        </w:trPr>
        <w:tc>
          <w:tcPr>
            <w:tcW w:w="629" w:type="dxa"/>
          </w:tcPr>
          <w:p w:rsidR="00B9665A" w:rsidRPr="002C35F6" w:rsidRDefault="005554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995" w:type="dxa"/>
          </w:tcPr>
          <w:p w:rsidR="00B9665A" w:rsidRPr="002C35F6" w:rsidRDefault="00914412" w:rsidP="004A79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результативности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134A" w:rsidRPr="002C35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установленного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порядка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составления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отчетном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годового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отчета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срока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792B" w:rsidRPr="002C35F6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792B" w:rsidRPr="002C35F6"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контрольно-счетную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палату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792B" w:rsidRPr="002C35F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792B" w:rsidRPr="002C35F6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792B" w:rsidRPr="002C35F6">
              <w:rPr>
                <w:rFonts w:ascii="Times New Roman" w:hAnsi="Times New Roman" w:cs="Times New Roman"/>
                <w:sz w:val="24"/>
                <w:szCs w:val="24"/>
              </w:rPr>
              <w:t>Ачинский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депутатов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B9665A" w:rsidRPr="002C35F6" w:rsidRDefault="00B9665A" w:rsidP="009B6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827" w:type="dxa"/>
          </w:tcPr>
          <w:p w:rsidR="00B9665A" w:rsidRPr="002C35F6" w:rsidRDefault="00B966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нормативные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акты,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письма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депутатов,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заключения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контрольно-счетной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палаты</w:t>
            </w:r>
          </w:p>
        </w:tc>
        <w:tc>
          <w:tcPr>
            <w:tcW w:w="992" w:type="dxa"/>
          </w:tcPr>
          <w:p w:rsidR="00B9665A" w:rsidRPr="002C35F6" w:rsidRDefault="00B966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B9665A" w:rsidRPr="002C35F6" w:rsidRDefault="00B966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B9665A" w:rsidRPr="002C35F6" w:rsidRDefault="00B966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B9665A" w:rsidRPr="002C35F6" w:rsidRDefault="00B966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134A" w:rsidRPr="002C35F6" w:rsidTr="00005ECC">
        <w:trPr>
          <w:trHeight w:val="509"/>
          <w:jc w:val="center"/>
        </w:trPr>
        <w:tc>
          <w:tcPr>
            <w:tcW w:w="629" w:type="dxa"/>
          </w:tcPr>
          <w:p w:rsidR="001E134A" w:rsidRPr="002C35F6" w:rsidRDefault="005554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350" w:type="dxa"/>
            <w:gridSpan w:val="7"/>
          </w:tcPr>
          <w:p w:rsidR="001E134A" w:rsidRPr="002C35F6" w:rsidRDefault="00AD4357" w:rsidP="00AD43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5: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доступа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бюджете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бюджетном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компактной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доступной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</w:p>
        </w:tc>
      </w:tr>
      <w:tr w:rsidR="00B9665A" w:rsidRPr="002C35F6" w:rsidTr="00005ECC">
        <w:trPr>
          <w:jc w:val="center"/>
        </w:trPr>
        <w:tc>
          <w:tcPr>
            <w:tcW w:w="629" w:type="dxa"/>
          </w:tcPr>
          <w:p w:rsidR="00B9665A" w:rsidRPr="002C35F6" w:rsidRDefault="005554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995" w:type="dxa"/>
          </w:tcPr>
          <w:p w:rsidR="00B9665A" w:rsidRPr="002C35F6" w:rsidRDefault="009144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результативности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134A" w:rsidRPr="002C3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официальном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брошюр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11AB" w:rsidRPr="002C35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Путевод</w:t>
            </w:r>
            <w:r w:rsidR="00FE11AB" w:rsidRPr="002C35F6">
              <w:rPr>
                <w:rFonts w:ascii="Times New Roman" w:hAnsi="Times New Roman" w:cs="Times New Roman"/>
                <w:sz w:val="24"/>
                <w:szCs w:val="24"/>
              </w:rPr>
              <w:t>итель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11AB" w:rsidRPr="002C35F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11AB" w:rsidRPr="002C35F6">
              <w:rPr>
                <w:rFonts w:ascii="Times New Roman" w:hAnsi="Times New Roman" w:cs="Times New Roman"/>
                <w:sz w:val="24"/>
                <w:szCs w:val="24"/>
              </w:rPr>
              <w:t>бюджету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11AB" w:rsidRPr="002C35F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11AB" w:rsidRPr="002C35F6">
              <w:rPr>
                <w:rFonts w:ascii="Times New Roman" w:hAnsi="Times New Roman" w:cs="Times New Roman"/>
                <w:sz w:val="24"/>
                <w:szCs w:val="24"/>
              </w:rPr>
              <w:t>Ачинска»,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11AB" w:rsidRPr="002C35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Путеводитель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2C35F6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="00FE11AB" w:rsidRPr="002C35F6">
              <w:rPr>
                <w:rFonts w:ascii="Times New Roman" w:hAnsi="Times New Roman" w:cs="Times New Roman"/>
                <w:sz w:val="24"/>
                <w:szCs w:val="24"/>
              </w:rPr>
              <w:t>полнению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11AB" w:rsidRPr="002C35F6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11AB" w:rsidRPr="002C35F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11AB" w:rsidRPr="002C35F6">
              <w:rPr>
                <w:rFonts w:ascii="Times New Roman" w:hAnsi="Times New Roman" w:cs="Times New Roman"/>
                <w:sz w:val="24"/>
                <w:szCs w:val="24"/>
              </w:rPr>
              <w:t>Ачинска»</w:t>
            </w:r>
          </w:p>
        </w:tc>
        <w:tc>
          <w:tcPr>
            <w:tcW w:w="1559" w:type="dxa"/>
          </w:tcPr>
          <w:p w:rsidR="00B9665A" w:rsidRPr="002C35F6" w:rsidRDefault="00B9665A" w:rsidP="009B6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827" w:type="dxa"/>
          </w:tcPr>
          <w:p w:rsidR="00B9665A" w:rsidRPr="002C35F6" w:rsidRDefault="00B966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официальный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992" w:type="dxa"/>
          </w:tcPr>
          <w:p w:rsidR="00B9665A" w:rsidRPr="002C35F6" w:rsidRDefault="00B966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9665A" w:rsidRPr="002C35F6" w:rsidRDefault="00B966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9665A" w:rsidRPr="002C35F6" w:rsidRDefault="00B966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B9665A" w:rsidRPr="002C35F6" w:rsidRDefault="00B966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E23A9A" w:rsidRDefault="00E23A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b"/>
        <w:tblW w:w="0" w:type="auto"/>
        <w:tblInd w:w="8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4"/>
      </w:tblGrid>
      <w:tr w:rsidR="00F06CB3" w:rsidRPr="00F06CB3" w:rsidTr="00F06CB3">
        <w:tc>
          <w:tcPr>
            <w:tcW w:w="6314" w:type="dxa"/>
          </w:tcPr>
          <w:p w:rsidR="00F06CB3" w:rsidRPr="00F06CB3" w:rsidRDefault="00F06CB3" w:rsidP="00E23A9A">
            <w:pPr>
              <w:pStyle w:val="ConsPlusNormal"/>
              <w:ind w:left="1593"/>
              <w:jc w:val="righ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06C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6CB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6C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06CB3" w:rsidRPr="00F06CB3" w:rsidTr="00F06CB3">
        <w:tc>
          <w:tcPr>
            <w:tcW w:w="6314" w:type="dxa"/>
          </w:tcPr>
          <w:p w:rsidR="00F06CB3" w:rsidRPr="00F06CB3" w:rsidRDefault="00F06CB3" w:rsidP="00E23A9A">
            <w:pPr>
              <w:pStyle w:val="ConsPlusNormal"/>
              <w:ind w:left="159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6CB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6CB3">
              <w:rPr>
                <w:rFonts w:ascii="Times New Roman" w:hAnsi="Times New Roman" w:cs="Times New Roman"/>
                <w:sz w:val="28"/>
                <w:szCs w:val="28"/>
              </w:rPr>
              <w:t>подпрограмме</w:t>
            </w:r>
          </w:p>
        </w:tc>
      </w:tr>
      <w:tr w:rsidR="00F06CB3" w:rsidRPr="00F06CB3" w:rsidTr="00F06CB3">
        <w:tc>
          <w:tcPr>
            <w:tcW w:w="6314" w:type="dxa"/>
          </w:tcPr>
          <w:p w:rsidR="00F06CB3" w:rsidRPr="00F06CB3" w:rsidRDefault="00F06CB3" w:rsidP="00E23A9A">
            <w:pPr>
              <w:pStyle w:val="ConsPlusNormal"/>
              <w:ind w:left="159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06CB3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06CB3">
              <w:rPr>
                <w:rFonts w:ascii="Times New Roman" w:hAnsi="Times New Roman" w:cs="Times New Roman"/>
                <w:sz w:val="28"/>
                <w:szCs w:val="28"/>
              </w:rPr>
              <w:t>долгосрочной</w:t>
            </w:r>
            <w:proofErr w:type="gramEnd"/>
          </w:p>
        </w:tc>
      </w:tr>
      <w:tr w:rsidR="00F06CB3" w:rsidRPr="00F06CB3" w:rsidTr="00F06CB3">
        <w:tc>
          <w:tcPr>
            <w:tcW w:w="6314" w:type="dxa"/>
          </w:tcPr>
          <w:p w:rsidR="00F06CB3" w:rsidRPr="00F06CB3" w:rsidRDefault="00F06CB3" w:rsidP="00E23A9A">
            <w:pPr>
              <w:pStyle w:val="ConsPlusNormal"/>
              <w:ind w:left="159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6CB3">
              <w:rPr>
                <w:rFonts w:ascii="Times New Roman" w:hAnsi="Times New Roman" w:cs="Times New Roman"/>
                <w:sz w:val="28"/>
                <w:szCs w:val="28"/>
              </w:rPr>
              <w:t>сбалансированности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6CB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6CB3">
              <w:rPr>
                <w:rFonts w:ascii="Times New Roman" w:hAnsi="Times New Roman" w:cs="Times New Roman"/>
                <w:sz w:val="28"/>
                <w:szCs w:val="28"/>
              </w:rPr>
              <w:t>устойчивости</w:t>
            </w:r>
          </w:p>
        </w:tc>
      </w:tr>
      <w:tr w:rsidR="00F06CB3" w:rsidRPr="00F06CB3" w:rsidTr="00F06CB3">
        <w:tc>
          <w:tcPr>
            <w:tcW w:w="6314" w:type="dxa"/>
          </w:tcPr>
          <w:p w:rsidR="00F06CB3" w:rsidRPr="00F06CB3" w:rsidRDefault="00F06CB3" w:rsidP="00E23A9A">
            <w:pPr>
              <w:pStyle w:val="ConsPlusNormal"/>
              <w:ind w:left="159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6CB3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6CB3">
              <w:rPr>
                <w:rFonts w:ascii="Times New Roman" w:hAnsi="Times New Roman" w:cs="Times New Roman"/>
                <w:sz w:val="28"/>
                <w:szCs w:val="28"/>
              </w:rPr>
              <w:t>города,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6CB3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</w:tc>
      </w:tr>
      <w:tr w:rsidR="00F06CB3" w:rsidRPr="00F06CB3" w:rsidTr="00F06CB3">
        <w:tc>
          <w:tcPr>
            <w:tcW w:w="6314" w:type="dxa"/>
          </w:tcPr>
          <w:p w:rsidR="00F06CB3" w:rsidRPr="00F06CB3" w:rsidRDefault="00F06CB3" w:rsidP="00E23A9A">
            <w:pPr>
              <w:pStyle w:val="ConsPlusNormal"/>
              <w:ind w:left="159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6CB3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6CB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</w:tr>
      <w:tr w:rsidR="00F06CB3" w:rsidRPr="00F06CB3" w:rsidTr="00F06CB3">
        <w:tc>
          <w:tcPr>
            <w:tcW w:w="6314" w:type="dxa"/>
          </w:tcPr>
          <w:p w:rsidR="00F06CB3" w:rsidRPr="00F06CB3" w:rsidRDefault="00F06CB3" w:rsidP="00E23A9A">
            <w:pPr>
              <w:pStyle w:val="ConsPlusNormal"/>
              <w:ind w:left="159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6CB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6CB3">
              <w:rPr>
                <w:rFonts w:ascii="Times New Roman" w:hAnsi="Times New Roman" w:cs="Times New Roman"/>
                <w:sz w:val="28"/>
                <w:szCs w:val="28"/>
              </w:rPr>
              <w:t>прочие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6CB3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8744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744D">
              <w:rPr>
                <w:rFonts w:ascii="Times New Roman" w:hAnsi="Times New Roman" w:cs="Times New Roman"/>
                <w:sz w:val="28"/>
                <w:szCs w:val="28"/>
              </w:rPr>
              <w:t>реализуемой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744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744D">
              <w:rPr>
                <w:rFonts w:ascii="Times New Roman" w:hAnsi="Times New Roman" w:cs="Times New Roman"/>
                <w:sz w:val="28"/>
                <w:szCs w:val="28"/>
              </w:rPr>
              <w:t>рамках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744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744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744D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744D">
              <w:rPr>
                <w:rFonts w:ascii="Times New Roman" w:hAnsi="Times New Roman" w:cs="Times New Roman"/>
                <w:sz w:val="28"/>
                <w:szCs w:val="28"/>
              </w:rPr>
              <w:t>Ачинска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744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8744D" w:rsidRPr="00D66967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744D" w:rsidRPr="00835094">
              <w:rPr>
                <w:rFonts w:ascii="Times New Roman" w:hAnsi="Times New Roman" w:cs="Times New Roman"/>
                <w:sz w:val="28"/>
                <w:szCs w:val="28"/>
              </w:rPr>
              <w:t>муниципальными</w:t>
            </w:r>
            <w:r w:rsidR="002C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744D" w:rsidRPr="00835094">
              <w:rPr>
                <w:rFonts w:ascii="Times New Roman" w:hAnsi="Times New Roman" w:cs="Times New Roman"/>
                <w:sz w:val="28"/>
                <w:szCs w:val="28"/>
              </w:rPr>
              <w:t>финансами</w:t>
            </w:r>
            <w:r w:rsidR="00E874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A5778C" w:rsidRPr="00B07E77" w:rsidRDefault="00A577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7547" w:rsidRDefault="00666A88" w:rsidP="004709A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2418"/>
      <w:bookmarkEnd w:id="12"/>
      <w:r w:rsidRPr="00666A88">
        <w:rPr>
          <w:rFonts w:ascii="Times New Roman" w:hAnsi="Times New Roman" w:cs="Times New Roman"/>
          <w:sz w:val="28"/>
          <w:szCs w:val="28"/>
        </w:rPr>
        <w:t>Перечень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666A88">
        <w:rPr>
          <w:rFonts w:ascii="Times New Roman" w:hAnsi="Times New Roman" w:cs="Times New Roman"/>
          <w:sz w:val="28"/>
          <w:szCs w:val="28"/>
        </w:rPr>
        <w:t>мероприятий</w:t>
      </w:r>
      <w:r w:rsidR="002C35F6">
        <w:rPr>
          <w:rFonts w:ascii="Times New Roman" w:hAnsi="Times New Roman" w:cs="Times New Roman"/>
          <w:sz w:val="28"/>
          <w:szCs w:val="28"/>
        </w:rPr>
        <w:t xml:space="preserve"> </w:t>
      </w:r>
      <w:r w:rsidRPr="00666A88">
        <w:rPr>
          <w:rFonts w:ascii="Times New Roman" w:hAnsi="Times New Roman" w:cs="Times New Roman"/>
          <w:sz w:val="28"/>
          <w:szCs w:val="28"/>
        </w:rPr>
        <w:t>подпрограммы</w:t>
      </w:r>
    </w:p>
    <w:p w:rsidR="00C57547" w:rsidRPr="00B07E77" w:rsidRDefault="00C575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5"/>
        <w:gridCol w:w="2059"/>
        <w:gridCol w:w="1831"/>
        <w:gridCol w:w="162"/>
        <w:gridCol w:w="583"/>
        <w:gridCol w:w="661"/>
        <w:gridCol w:w="80"/>
        <w:gridCol w:w="42"/>
        <w:gridCol w:w="1498"/>
        <w:gridCol w:w="661"/>
        <w:gridCol w:w="1051"/>
        <w:gridCol w:w="1160"/>
        <w:gridCol w:w="1134"/>
        <w:gridCol w:w="1277"/>
        <w:gridCol w:w="1780"/>
      </w:tblGrid>
      <w:tr w:rsidR="006C20E6" w:rsidRPr="002C35F6" w:rsidTr="00083506">
        <w:trPr>
          <w:jc w:val="center"/>
        </w:trPr>
        <w:tc>
          <w:tcPr>
            <w:tcW w:w="715" w:type="dxa"/>
            <w:vMerge w:val="restart"/>
          </w:tcPr>
          <w:p w:rsidR="006C20E6" w:rsidRPr="002C35F6" w:rsidRDefault="006C2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59" w:type="dxa"/>
            <w:vMerge w:val="restart"/>
          </w:tcPr>
          <w:p w:rsidR="006C20E6" w:rsidRPr="002C35F6" w:rsidRDefault="006C2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Цель,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задачи,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1831" w:type="dxa"/>
            <w:vMerge w:val="restart"/>
          </w:tcPr>
          <w:p w:rsidR="006C20E6" w:rsidRPr="002C35F6" w:rsidRDefault="006C2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3687" w:type="dxa"/>
            <w:gridSpan w:val="7"/>
          </w:tcPr>
          <w:p w:rsidR="006C20E6" w:rsidRPr="002C35F6" w:rsidRDefault="006C2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</w:tc>
        <w:tc>
          <w:tcPr>
            <w:tcW w:w="4622" w:type="dxa"/>
            <w:gridSpan w:val="4"/>
          </w:tcPr>
          <w:p w:rsidR="006C20E6" w:rsidRPr="002C35F6" w:rsidRDefault="006C2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годам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1780" w:type="dxa"/>
            <w:vMerge w:val="restart"/>
          </w:tcPr>
          <w:p w:rsidR="00005ECC" w:rsidRPr="002C35F6" w:rsidRDefault="00005ECC" w:rsidP="009B3F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Ожидаемый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непосред</w:t>
            </w:r>
            <w:proofErr w:type="spellEnd"/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стве</w:t>
            </w:r>
            <w:r w:rsidR="006C20E6" w:rsidRPr="002C35F6">
              <w:rPr>
                <w:rFonts w:ascii="Times New Roman" w:hAnsi="Times New Roman" w:cs="Times New Roman"/>
                <w:sz w:val="24"/>
                <w:szCs w:val="24"/>
              </w:rPr>
              <w:t>нный</w:t>
            </w:r>
            <w:proofErr w:type="spellEnd"/>
            <w:proofErr w:type="gramEnd"/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20E6" w:rsidRPr="002C35F6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20E6" w:rsidRPr="002C35F6">
              <w:rPr>
                <w:rFonts w:ascii="Times New Roman" w:hAnsi="Times New Roman" w:cs="Times New Roman"/>
                <w:sz w:val="24"/>
                <w:szCs w:val="24"/>
              </w:rPr>
              <w:t>(краткое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20E6" w:rsidRPr="002C35F6">
              <w:rPr>
                <w:rFonts w:ascii="Times New Roman" w:hAnsi="Times New Roman" w:cs="Times New Roman"/>
                <w:sz w:val="24"/>
                <w:szCs w:val="24"/>
              </w:rPr>
              <w:t>описание)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20E6" w:rsidRPr="002C35F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20E6" w:rsidRPr="002C35F6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779F" w:rsidRPr="002C35F6">
              <w:rPr>
                <w:rFonts w:ascii="Times New Roman" w:hAnsi="Times New Roman" w:cs="Times New Roman"/>
                <w:sz w:val="24"/>
                <w:szCs w:val="24"/>
              </w:rPr>
              <w:t>подпрограм</w:t>
            </w:r>
            <w:proofErr w:type="spellEnd"/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20E6" w:rsidRPr="002C35F6" w:rsidRDefault="006C20E6" w:rsidP="00005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много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натуральном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выражении)</w:t>
            </w:r>
          </w:p>
        </w:tc>
      </w:tr>
      <w:tr w:rsidR="006C20E6" w:rsidRPr="002C35F6" w:rsidTr="00083506">
        <w:trPr>
          <w:jc w:val="center"/>
        </w:trPr>
        <w:tc>
          <w:tcPr>
            <w:tcW w:w="715" w:type="dxa"/>
            <w:vMerge/>
          </w:tcPr>
          <w:p w:rsidR="006C20E6" w:rsidRPr="002C35F6" w:rsidRDefault="006C20E6"/>
        </w:tc>
        <w:tc>
          <w:tcPr>
            <w:tcW w:w="2059" w:type="dxa"/>
            <w:vMerge/>
          </w:tcPr>
          <w:p w:rsidR="006C20E6" w:rsidRPr="002C35F6" w:rsidRDefault="006C20E6"/>
        </w:tc>
        <w:tc>
          <w:tcPr>
            <w:tcW w:w="1831" w:type="dxa"/>
            <w:vMerge/>
          </w:tcPr>
          <w:p w:rsidR="006C20E6" w:rsidRPr="002C35F6" w:rsidRDefault="006C20E6"/>
        </w:tc>
        <w:tc>
          <w:tcPr>
            <w:tcW w:w="745" w:type="dxa"/>
            <w:gridSpan w:val="2"/>
          </w:tcPr>
          <w:p w:rsidR="006C20E6" w:rsidRPr="002C35F6" w:rsidRDefault="006C2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41" w:type="dxa"/>
            <w:gridSpan w:val="2"/>
          </w:tcPr>
          <w:p w:rsidR="006C20E6" w:rsidRPr="002C35F6" w:rsidRDefault="00D51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r w:rsidR="006C20E6" w:rsidRPr="002C35F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540" w:type="dxa"/>
            <w:gridSpan w:val="2"/>
          </w:tcPr>
          <w:p w:rsidR="006C20E6" w:rsidRPr="002C35F6" w:rsidRDefault="006C2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661" w:type="dxa"/>
          </w:tcPr>
          <w:p w:rsidR="006C20E6" w:rsidRPr="002C35F6" w:rsidRDefault="006C2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051" w:type="dxa"/>
          </w:tcPr>
          <w:p w:rsidR="006C20E6" w:rsidRPr="002C35F6" w:rsidRDefault="00B8779F" w:rsidP="00BD2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D2C99" w:rsidRPr="002C35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20E6" w:rsidRPr="002C35F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60" w:type="dxa"/>
          </w:tcPr>
          <w:p w:rsidR="006C20E6" w:rsidRPr="002C35F6" w:rsidRDefault="003809E3" w:rsidP="00BD2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D2C99" w:rsidRPr="002C35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20E6" w:rsidRPr="002C35F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6C20E6" w:rsidRPr="002C35F6" w:rsidRDefault="006C20E6" w:rsidP="00BD2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809E3" w:rsidRPr="002C3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2C99" w:rsidRPr="002C35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7" w:type="dxa"/>
          </w:tcPr>
          <w:p w:rsidR="006C20E6" w:rsidRPr="002C35F6" w:rsidRDefault="006C2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плано</w:t>
            </w:r>
            <w:proofErr w:type="spellEnd"/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вый</w:t>
            </w:r>
            <w:proofErr w:type="gramEnd"/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780" w:type="dxa"/>
            <w:vMerge/>
          </w:tcPr>
          <w:p w:rsidR="006C20E6" w:rsidRPr="002C35F6" w:rsidRDefault="006C20E6"/>
        </w:tc>
      </w:tr>
      <w:tr w:rsidR="00524B40" w:rsidRPr="002C35F6" w:rsidTr="00083506">
        <w:trPr>
          <w:jc w:val="center"/>
        </w:trPr>
        <w:tc>
          <w:tcPr>
            <w:tcW w:w="715" w:type="dxa"/>
          </w:tcPr>
          <w:p w:rsidR="00524B40" w:rsidRPr="002C35F6" w:rsidRDefault="00524B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9" w:type="dxa"/>
          </w:tcPr>
          <w:p w:rsidR="00524B40" w:rsidRPr="002C35F6" w:rsidRDefault="00524B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1" w:type="dxa"/>
          </w:tcPr>
          <w:p w:rsidR="00524B40" w:rsidRPr="002C35F6" w:rsidRDefault="00524B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5" w:type="dxa"/>
            <w:gridSpan w:val="2"/>
          </w:tcPr>
          <w:p w:rsidR="00524B40" w:rsidRPr="002C35F6" w:rsidRDefault="00524B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1" w:type="dxa"/>
            <w:gridSpan w:val="2"/>
          </w:tcPr>
          <w:p w:rsidR="00524B40" w:rsidRPr="002C35F6" w:rsidRDefault="00524B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0" w:type="dxa"/>
            <w:gridSpan w:val="2"/>
          </w:tcPr>
          <w:p w:rsidR="00524B40" w:rsidRPr="002C35F6" w:rsidRDefault="00524B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1" w:type="dxa"/>
          </w:tcPr>
          <w:p w:rsidR="00524B40" w:rsidRPr="002C35F6" w:rsidRDefault="00524B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1" w:type="dxa"/>
          </w:tcPr>
          <w:p w:rsidR="00524B40" w:rsidRPr="002C35F6" w:rsidRDefault="00524B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0" w:type="dxa"/>
          </w:tcPr>
          <w:p w:rsidR="00524B40" w:rsidRPr="002C35F6" w:rsidRDefault="00524B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524B40" w:rsidRPr="002C35F6" w:rsidRDefault="00524B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</w:tcPr>
          <w:p w:rsidR="00524B40" w:rsidRPr="002C35F6" w:rsidRDefault="00524B40" w:rsidP="00C575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80" w:type="dxa"/>
          </w:tcPr>
          <w:p w:rsidR="00524B40" w:rsidRPr="002C35F6" w:rsidRDefault="00524B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D3E69" w:rsidRPr="002C35F6" w:rsidTr="00083506">
        <w:trPr>
          <w:jc w:val="center"/>
        </w:trPr>
        <w:tc>
          <w:tcPr>
            <w:tcW w:w="715" w:type="dxa"/>
          </w:tcPr>
          <w:p w:rsidR="004D3E69" w:rsidRPr="002C35F6" w:rsidRDefault="00882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79" w:type="dxa"/>
            <w:gridSpan w:val="14"/>
          </w:tcPr>
          <w:p w:rsidR="004D3E69" w:rsidRPr="002C35F6" w:rsidRDefault="004D3E69" w:rsidP="004D3E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программы: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муниципальными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финансами</w:t>
            </w:r>
          </w:p>
        </w:tc>
      </w:tr>
      <w:tr w:rsidR="004D3E69" w:rsidRPr="002C35F6" w:rsidTr="00083506">
        <w:trPr>
          <w:jc w:val="center"/>
        </w:trPr>
        <w:tc>
          <w:tcPr>
            <w:tcW w:w="715" w:type="dxa"/>
          </w:tcPr>
          <w:p w:rsidR="004D3E69" w:rsidRPr="002C35F6" w:rsidRDefault="00882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979" w:type="dxa"/>
            <w:gridSpan w:val="14"/>
          </w:tcPr>
          <w:p w:rsidR="004D3E69" w:rsidRPr="002C35F6" w:rsidRDefault="004D3E69" w:rsidP="004E0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подпрограммы: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1E2" w:rsidRPr="002C35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13D59" w:rsidRPr="002C35F6">
              <w:rPr>
                <w:rFonts w:ascii="Times New Roman" w:hAnsi="Times New Roman" w:cs="Times New Roman"/>
                <w:sz w:val="24"/>
                <w:szCs w:val="24"/>
              </w:rPr>
              <w:t>беспечение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3D59" w:rsidRPr="002C35F6">
              <w:rPr>
                <w:rFonts w:ascii="Times New Roman" w:hAnsi="Times New Roman" w:cs="Times New Roman"/>
                <w:sz w:val="24"/>
                <w:szCs w:val="24"/>
              </w:rPr>
              <w:t>долгосрочной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3D59" w:rsidRPr="002C35F6">
              <w:rPr>
                <w:rFonts w:ascii="Times New Roman" w:hAnsi="Times New Roman" w:cs="Times New Roman"/>
                <w:sz w:val="24"/>
                <w:szCs w:val="24"/>
              </w:rPr>
              <w:t>сбалансированности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3D59" w:rsidRPr="002C35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3D59" w:rsidRPr="002C35F6">
              <w:rPr>
                <w:rFonts w:ascii="Times New Roman" w:hAnsi="Times New Roman" w:cs="Times New Roman"/>
                <w:sz w:val="24"/>
                <w:szCs w:val="24"/>
              </w:rPr>
              <w:t>устойчивости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3D59" w:rsidRPr="002C35F6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3D59" w:rsidRPr="002C35F6">
              <w:rPr>
                <w:rFonts w:ascii="Times New Roman" w:hAnsi="Times New Roman" w:cs="Times New Roman"/>
                <w:sz w:val="24"/>
                <w:szCs w:val="24"/>
              </w:rPr>
              <w:t>города,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13D59" w:rsidRPr="002C35F6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3D59" w:rsidRPr="002C35F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3D59" w:rsidRPr="002C35F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3D59" w:rsidRPr="002C35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3D59" w:rsidRPr="002C35F6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3D59" w:rsidRPr="002C35F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C84F77" w:rsidRPr="002C35F6" w:rsidTr="00083506">
        <w:trPr>
          <w:jc w:val="center"/>
        </w:trPr>
        <w:tc>
          <w:tcPr>
            <w:tcW w:w="715" w:type="dxa"/>
          </w:tcPr>
          <w:p w:rsidR="00C84F77" w:rsidRPr="002C35F6" w:rsidRDefault="00882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79" w:type="dxa"/>
            <w:gridSpan w:val="14"/>
          </w:tcPr>
          <w:p w:rsidR="00C84F77" w:rsidRPr="002C35F6" w:rsidRDefault="00C84F77" w:rsidP="00B85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подпрограммы: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эффективного,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прозрачного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финансовыми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ресурсами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установленных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функций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полномочий,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</w:tr>
      <w:tr w:rsidR="00C84F77" w:rsidRPr="002C35F6" w:rsidTr="00083506">
        <w:trPr>
          <w:jc w:val="center"/>
        </w:trPr>
        <w:tc>
          <w:tcPr>
            <w:tcW w:w="715" w:type="dxa"/>
          </w:tcPr>
          <w:p w:rsidR="00C84F77" w:rsidRPr="002C35F6" w:rsidRDefault="00882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79" w:type="dxa"/>
            <w:gridSpan w:val="14"/>
          </w:tcPr>
          <w:p w:rsidR="00C84F77" w:rsidRPr="002C35F6" w:rsidRDefault="00C84F77" w:rsidP="00B85D72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1: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планирования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муниципальными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финансами,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программно-целевых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принципов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</w:tr>
      <w:tr w:rsidR="00A020C8" w:rsidRPr="002C35F6" w:rsidTr="00083506">
        <w:trPr>
          <w:trHeight w:val="2586"/>
          <w:jc w:val="center"/>
        </w:trPr>
        <w:tc>
          <w:tcPr>
            <w:tcW w:w="715" w:type="dxa"/>
            <w:tcBorders>
              <w:bottom w:val="nil"/>
            </w:tcBorders>
          </w:tcPr>
          <w:p w:rsidR="00A020C8" w:rsidRPr="002C35F6" w:rsidRDefault="00A02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059" w:type="dxa"/>
            <w:tcBorders>
              <w:bottom w:val="nil"/>
            </w:tcBorders>
          </w:tcPr>
          <w:p w:rsidR="00A020C8" w:rsidRPr="002C35F6" w:rsidRDefault="00A02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423D" w:rsidRPr="002C35F6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Руководство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установленных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функций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</w:p>
        </w:tc>
        <w:tc>
          <w:tcPr>
            <w:tcW w:w="1831" w:type="dxa"/>
            <w:tcBorders>
              <w:bottom w:val="nil"/>
            </w:tcBorders>
          </w:tcPr>
          <w:p w:rsidR="00A020C8" w:rsidRPr="002C35F6" w:rsidRDefault="00A02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финансовое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745" w:type="dxa"/>
            <w:gridSpan w:val="2"/>
            <w:tcBorders>
              <w:bottom w:val="nil"/>
            </w:tcBorders>
          </w:tcPr>
          <w:p w:rsidR="00A020C8" w:rsidRPr="002C35F6" w:rsidRDefault="00A0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738</w:t>
            </w:r>
          </w:p>
        </w:tc>
        <w:tc>
          <w:tcPr>
            <w:tcW w:w="783" w:type="dxa"/>
            <w:gridSpan w:val="3"/>
            <w:tcBorders>
              <w:bottom w:val="nil"/>
            </w:tcBorders>
          </w:tcPr>
          <w:p w:rsidR="00A020C8" w:rsidRPr="002C35F6" w:rsidRDefault="00A0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498" w:type="dxa"/>
          </w:tcPr>
          <w:p w:rsidR="00A020C8" w:rsidRPr="002C35F6" w:rsidRDefault="00A020C8" w:rsidP="00B8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1820008020</w:t>
            </w:r>
          </w:p>
        </w:tc>
        <w:tc>
          <w:tcPr>
            <w:tcW w:w="661" w:type="dxa"/>
            <w:tcBorders>
              <w:bottom w:val="nil"/>
            </w:tcBorders>
          </w:tcPr>
          <w:p w:rsidR="00A020C8" w:rsidRPr="002C35F6" w:rsidRDefault="00A0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120,</w:t>
            </w:r>
          </w:p>
          <w:p w:rsidR="00A020C8" w:rsidRPr="002C35F6" w:rsidRDefault="00A0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240,</w:t>
            </w:r>
          </w:p>
          <w:p w:rsidR="00A020C8" w:rsidRPr="002C35F6" w:rsidRDefault="00A0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051" w:type="dxa"/>
          </w:tcPr>
          <w:p w:rsidR="00A020C8" w:rsidRPr="002C35F6" w:rsidRDefault="00BD2C99" w:rsidP="000835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3506" w:rsidRPr="002C35F6">
              <w:rPr>
                <w:rFonts w:ascii="Times New Roman" w:hAnsi="Times New Roman" w:cs="Times New Roman"/>
                <w:sz w:val="24"/>
                <w:szCs w:val="24"/>
              </w:rPr>
              <w:t>116,9</w:t>
            </w:r>
          </w:p>
        </w:tc>
        <w:tc>
          <w:tcPr>
            <w:tcW w:w="1160" w:type="dxa"/>
          </w:tcPr>
          <w:p w:rsidR="00A020C8" w:rsidRPr="002C35F6" w:rsidRDefault="00BD2C99" w:rsidP="00A0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3506" w:rsidRPr="002C35F6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134" w:type="dxa"/>
          </w:tcPr>
          <w:p w:rsidR="00A020C8" w:rsidRPr="002C35F6" w:rsidRDefault="00BD2C99" w:rsidP="00A0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3506" w:rsidRPr="002C35F6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277" w:type="dxa"/>
          </w:tcPr>
          <w:p w:rsidR="00A020C8" w:rsidRPr="002C35F6" w:rsidRDefault="00BD2C99" w:rsidP="000835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3506" w:rsidRPr="002C35F6">
              <w:rPr>
                <w:rFonts w:ascii="Times New Roman" w:hAnsi="Times New Roman" w:cs="Times New Roman"/>
                <w:sz w:val="24"/>
                <w:szCs w:val="24"/>
              </w:rPr>
              <w:t>351,3</w:t>
            </w:r>
          </w:p>
        </w:tc>
        <w:tc>
          <w:tcPr>
            <w:tcW w:w="1780" w:type="dxa"/>
            <w:tcBorders>
              <w:bottom w:val="nil"/>
            </w:tcBorders>
          </w:tcPr>
          <w:p w:rsidR="00A020C8" w:rsidRPr="002C35F6" w:rsidRDefault="00A02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F77" w:rsidRPr="002C35F6" w:rsidTr="00083506">
        <w:trPr>
          <w:jc w:val="center"/>
        </w:trPr>
        <w:tc>
          <w:tcPr>
            <w:tcW w:w="715" w:type="dxa"/>
          </w:tcPr>
          <w:p w:rsidR="00C84F77" w:rsidRPr="002C35F6" w:rsidRDefault="00882E15" w:rsidP="002D15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84F77" w:rsidRPr="002C35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D151F" w:rsidRPr="002C3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4F77" w:rsidRPr="002C35F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059" w:type="dxa"/>
          </w:tcPr>
          <w:p w:rsidR="00C84F77" w:rsidRPr="002C35F6" w:rsidRDefault="00C84F77" w:rsidP="00FE11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внедрение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современных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механизмов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E11AB" w:rsidRPr="002C35F6">
              <w:rPr>
                <w:rFonts w:ascii="Times New Roman" w:hAnsi="Times New Roman" w:cs="Times New Roman"/>
                <w:sz w:val="24"/>
                <w:szCs w:val="24"/>
              </w:rPr>
              <w:t>юджетного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11AB" w:rsidRPr="002C35F6">
              <w:rPr>
                <w:rFonts w:ascii="Times New Roman" w:hAnsi="Times New Roman" w:cs="Times New Roman"/>
                <w:sz w:val="24"/>
                <w:szCs w:val="24"/>
              </w:rPr>
              <w:t>процесса,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11AB" w:rsidRPr="002C35F6">
              <w:rPr>
                <w:rFonts w:ascii="Times New Roman" w:hAnsi="Times New Roman" w:cs="Times New Roman"/>
                <w:sz w:val="24"/>
                <w:szCs w:val="24"/>
              </w:rPr>
              <w:t>переход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11AB" w:rsidRPr="002C35F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09E3" w:rsidRPr="002C35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рограммный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FE11AB" w:rsidRPr="002C35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1" w:type="dxa"/>
          </w:tcPr>
          <w:p w:rsidR="00C84F77" w:rsidRPr="002C35F6" w:rsidRDefault="00C84F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финансовое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6BC6" w:rsidRPr="002C35F6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745" w:type="dxa"/>
            <w:gridSpan w:val="2"/>
          </w:tcPr>
          <w:p w:rsidR="00C84F77" w:rsidRPr="002C35F6" w:rsidRDefault="00C84F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83" w:type="dxa"/>
            <w:gridSpan w:val="3"/>
          </w:tcPr>
          <w:p w:rsidR="00C84F77" w:rsidRPr="002C35F6" w:rsidRDefault="00C84F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98" w:type="dxa"/>
          </w:tcPr>
          <w:p w:rsidR="00C84F77" w:rsidRPr="002C35F6" w:rsidRDefault="00C84F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61" w:type="dxa"/>
          </w:tcPr>
          <w:p w:rsidR="00C84F77" w:rsidRPr="002C35F6" w:rsidRDefault="00C84F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51" w:type="dxa"/>
          </w:tcPr>
          <w:p w:rsidR="00C84F77" w:rsidRPr="002C35F6" w:rsidRDefault="00C84F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60" w:type="dxa"/>
          </w:tcPr>
          <w:p w:rsidR="00C84F77" w:rsidRPr="002C35F6" w:rsidRDefault="00C84F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C84F77" w:rsidRPr="002C35F6" w:rsidRDefault="00C84F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7" w:type="dxa"/>
          </w:tcPr>
          <w:p w:rsidR="00C84F77" w:rsidRPr="002C35F6" w:rsidRDefault="00C84F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80" w:type="dxa"/>
          </w:tcPr>
          <w:p w:rsidR="00CD095D" w:rsidRPr="002C35F6" w:rsidRDefault="00013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84F77" w:rsidRPr="002C35F6">
              <w:rPr>
                <w:rFonts w:ascii="Times New Roman" w:hAnsi="Times New Roman" w:cs="Times New Roman"/>
                <w:sz w:val="24"/>
                <w:szCs w:val="24"/>
              </w:rPr>
              <w:t>воевременное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2C35F6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2C35F6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2C35F6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2C35F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2C35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2C35F6">
              <w:rPr>
                <w:rFonts w:ascii="Times New Roman" w:hAnsi="Times New Roman" w:cs="Times New Roman"/>
                <w:sz w:val="24"/>
                <w:szCs w:val="24"/>
              </w:rPr>
              <w:t>отчета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2C35F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2C35F6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4F77" w:rsidRPr="002C35F6" w:rsidRDefault="00C84F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(не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текущего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соответствен</w:t>
            </w:r>
            <w:proofErr w:type="gramEnd"/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но);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отношение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дефицита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D095D" w:rsidRPr="002C35F6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095D" w:rsidRPr="002C35F6"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095D" w:rsidRPr="002C35F6">
              <w:rPr>
                <w:rFonts w:ascii="Times New Roman" w:hAnsi="Times New Roman" w:cs="Times New Roman"/>
                <w:sz w:val="24"/>
                <w:szCs w:val="24"/>
              </w:rPr>
              <w:t>поступлений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095D" w:rsidRPr="002C35F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095D" w:rsidRPr="002C35F6">
              <w:rPr>
                <w:rFonts w:ascii="Times New Roman" w:hAnsi="Times New Roman" w:cs="Times New Roman"/>
                <w:sz w:val="24"/>
                <w:szCs w:val="24"/>
              </w:rPr>
              <w:t>продажи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095D" w:rsidRPr="002C35F6">
              <w:rPr>
                <w:rFonts w:ascii="Times New Roman" w:hAnsi="Times New Roman" w:cs="Times New Roman"/>
                <w:sz w:val="24"/>
                <w:szCs w:val="24"/>
              </w:rPr>
              <w:t>акций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095D" w:rsidRPr="002C35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095D" w:rsidRPr="002C35F6">
              <w:rPr>
                <w:rFonts w:ascii="Times New Roman" w:hAnsi="Times New Roman" w:cs="Times New Roman"/>
                <w:sz w:val="24"/>
                <w:szCs w:val="24"/>
              </w:rPr>
              <w:t>иных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095D" w:rsidRPr="002C35F6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095D" w:rsidRPr="002C35F6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095D" w:rsidRPr="002C35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095D" w:rsidRPr="002C35F6">
              <w:rPr>
                <w:rFonts w:ascii="Times New Roman" w:hAnsi="Times New Roman" w:cs="Times New Roman"/>
                <w:sz w:val="24"/>
                <w:szCs w:val="24"/>
              </w:rPr>
              <w:t>капитале,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095D" w:rsidRPr="002C35F6">
              <w:rPr>
                <w:rFonts w:ascii="Times New Roman" w:hAnsi="Times New Roman" w:cs="Times New Roman"/>
                <w:sz w:val="24"/>
                <w:szCs w:val="24"/>
              </w:rPr>
              <w:t>находящихся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095D" w:rsidRPr="002C35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095D" w:rsidRPr="002C35F6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095D" w:rsidRPr="002C35F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095D" w:rsidRPr="002C35F6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095D" w:rsidRPr="002C35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095D" w:rsidRPr="002C35F6">
              <w:rPr>
                <w:rFonts w:ascii="Times New Roman" w:hAnsi="Times New Roman" w:cs="Times New Roman"/>
                <w:sz w:val="24"/>
                <w:szCs w:val="24"/>
              </w:rPr>
              <w:t>(или)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095D" w:rsidRPr="002C35F6">
              <w:rPr>
                <w:rFonts w:ascii="Times New Roman" w:hAnsi="Times New Roman" w:cs="Times New Roman"/>
                <w:sz w:val="24"/>
                <w:szCs w:val="24"/>
              </w:rPr>
              <w:t>снижения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095D" w:rsidRPr="002C35F6">
              <w:rPr>
                <w:rFonts w:ascii="Times New Roman" w:hAnsi="Times New Roman" w:cs="Times New Roman"/>
                <w:sz w:val="24"/>
                <w:szCs w:val="24"/>
              </w:rPr>
              <w:t>остатков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095D" w:rsidRPr="002C35F6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095D" w:rsidRPr="002C35F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095D" w:rsidRPr="002C35F6">
              <w:rPr>
                <w:rFonts w:ascii="Times New Roman" w:hAnsi="Times New Roman" w:cs="Times New Roman"/>
                <w:sz w:val="24"/>
                <w:szCs w:val="24"/>
              </w:rPr>
              <w:t>счетах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095D" w:rsidRPr="002C35F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095D" w:rsidRPr="002C35F6">
              <w:rPr>
                <w:rFonts w:ascii="Times New Roman" w:hAnsi="Times New Roman" w:cs="Times New Roman"/>
                <w:sz w:val="24"/>
                <w:szCs w:val="24"/>
              </w:rPr>
              <w:t>учету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095D" w:rsidRPr="002C35F6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095D" w:rsidRPr="002C35F6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095D" w:rsidRPr="002C35F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общем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годовом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объеме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доходов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объема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безвозмездных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поступлений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(или)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поступлений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налоговых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доходов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дополнительным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нормативам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отчислений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(не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более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ежегодно);</w:t>
            </w:r>
            <w:proofErr w:type="gramEnd"/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города,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формируемых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(не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ежегодно)</w:t>
            </w:r>
          </w:p>
        </w:tc>
      </w:tr>
      <w:tr w:rsidR="00C84F77" w:rsidRPr="002C35F6" w:rsidTr="00083506">
        <w:trPr>
          <w:jc w:val="center"/>
        </w:trPr>
        <w:tc>
          <w:tcPr>
            <w:tcW w:w="715" w:type="dxa"/>
          </w:tcPr>
          <w:p w:rsidR="00C84F77" w:rsidRPr="002C35F6" w:rsidRDefault="00882E15" w:rsidP="002D15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C84F77" w:rsidRPr="002C35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D151F" w:rsidRPr="002C3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4F77" w:rsidRPr="002C35F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059" w:type="dxa"/>
          </w:tcPr>
          <w:p w:rsidR="00C84F77" w:rsidRPr="002C35F6" w:rsidRDefault="00C84F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финансового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менеджмента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главных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распорядителей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бюджетных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proofErr w:type="gramEnd"/>
          </w:p>
        </w:tc>
        <w:tc>
          <w:tcPr>
            <w:tcW w:w="1831" w:type="dxa"/>
          </w:tcPr>
          <w:p w:rsidR="00C84F77" w:rsidRPr="002C35F6" w:rsidRDefault="00C84F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финансовое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6BC6" w:rsidRPr="002C35F6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745" w:type="dxa"/>
            <w:gridSpan w:val="2"/>
          </w:tcPr>
          <w:p w:rsidR="00C84F77" w:rsidRPr="002C35F6" w:rsidRDefault="00C84F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83" w:type="dxa"/>
            <w:gridSpan w:val="3"/>
          </w:tcPr>
          <w:p w:rsidR="00C84F77" w:rsidRPr="002C35F6" w:rsidRDefault="00C84F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98" w:type="dxa"/>
          </w:tcPr>
          <w:p w:rsidR="00C84F77" w:rsidRPr="002C35F6" w:rsidRDefault="00C84F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61" w:type="dxa"/>
          </w:tcPr>
          <w:p w:rsidR="00C84F77" w:rsidRPr="002C35F6" w:rsidRDefault="00C84F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51" w:type="dxa"/>
          </w:tcPr>
          <w:p w:rsidR="00C84F77" w:rsidRPr="002C35F6" w:rsidRDefault="00C84F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60" w:type="dxa"/>
          </w:tcPr>
          <w:p w:rsidR="00C84F77" w:rsidRPr="002C35F6" w:rsidRDefault="00C84F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C84F77" w:rsidRPr="002C35F6" w:rsidRDefault="00C84F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7" w:type="dxa"/>
          </w:tcPr>
          <w:p w:rsidR="00C84F77" w:rsidRPr="002C35F6" w:rsidRDefault="00C84F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80" w:type="dxa"/>
          </w:tcPr>
          <w:p w:rsidR="00C84F77" w:rsidRPr="002C35F6" w:rsidRDefault="00013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84F77" w:rsidRPr="002C35F6">
              <w:rPr>
                <w:rFonts w:ascii="Times New Roman" w:hAnsi="Times New Roman" w:cs="Times New Roman"/>
                <w:sz w:val="24"/>
                <w:szCs w:val="24"/>
              </w:rPr>
              <w:t>оддержание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84F77" w:rsidRPr="002C35F6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2C35F6"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2C35F6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2C35F6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2C35F6">
              <w:rPr>
                <w:rFonts w:ascii="Times New Roman" w:hAnsi="Times New Roman" w:cs="Times New Roman"/>
                <w:sz w:val="24"/>
                <w:szCs w:val="24"/>
              </w:rPr>
              <w:t>финансового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2C35F6">
              <w:rPr>
                <w:rFonts w:ascii="Times New Roman" w:hAnsi="Times New Roman" w:cs="Times New Roman"/>
                <w:sz w:val="24"/>
                <w:szCs w:val="24"/>
              </w:rPr>
              <w:t>менеджмента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2C35F6">
              <w:rPr>
                <w:rFonts w:ascii="Times New Roman" w:hAnsi="Times New Roman" w:cs="Times New Roman"/>
                <w:sz w:val="24"/>
                <w:szCs w:val="24"/>
              </w:rPr>
              <w:t>главных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2C35F6">
              <w:rPr>
                <w:rFonts w:ascii="Times New Roman" w:hAnsi="Times New Roman" w:cs="Times New Roman"/>
                <w:sz w:val="24"/>
                <w:szCs w:val="24"/>
              </w:rPr>
              <w:t>распорядителей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2C35F6">
              <w:rPr>
                <w:rFonts w:ascii="Times New Roman" w:hAnsi="Times New Roman" w:cs="Times New Roman"/>
                <w:sz w:val="24"/>
                <w:szCs w:val="24"/>
              </w:rPr>
              <w:t>бюджетных</w:t>
            </w:r>
            <w:proofErr w:type="gramEnd"/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2C35F6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2C35F6">
              <w:rPr>
                <w:rFonts w:ascii="Times New Roman" w:hAnsi="Times New Roman" w:cs="Times New Roman"/>
                <w:sz w:val="24"/>
                <w:szCs w:val="24"/>
              </w:rPr>
              <w:t>(не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2C35F6">
              <w:rPr>
                <w:rFonts w:ascii="Times New Roman" w:hAnsi="Times New Roman" w:cs="Times New Roman"/>
                <w:sz w:val="24"/>
                <w:szCs w:val="24"/>
              </w:rPr>
              <w:t>ниже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2C35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2C35F6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2C35F6">
              <w:rPr>
                <w:rFonts w:ascii="Times New Roman" w:hAnsi="Times New Roman" w:cs="Times New Roman"/>
                <w:sz w:val="24"/>
                <w:szCs w:val="24"/>
              </w:rPr>
              <w:t>ежегодно)</w:t>
            </w:r>
          </w:p>
        </w:tc>
      </w:tr>
      <w:tr w:rsidR="00C84F77" w:rsidRPr="002C35F6" w:rsidTr="00083506">
        <w:trPr>
          <w:jc w:val="center"/>
        </w:trPr>
        <w:tc>
          <w:tcPr>
            <w:tcW w:w="715" w:type="dxa"/>
          </w:tcPr>
          <w:p w:rsidR="00C84F77" w:rsidRPr="002C35F6" w:rsidRDefault="00882E15" w:rsidP="002D15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84F77" w:rsidRPr="002C35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D151F" w:rsidRPr="002C3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4F77" w:rsidRPr="002C35F6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2059" w:type="dxa"/>
          </w:tcPr>
          <w:p w:rsidR="00C84F77" w:rsidRPr="002C35F6" w:rsidRDefault="00C84F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доходам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расходам</w:t>
            </w:r>
          </w:p>
        </w:tc>
        <w:tc>
          <w:tcPr>
            <w:tcW w:w="1831" w:type="dxa"/>
          </w:tcPr>
          <w:p w:rsidR="00C84F77" w:rsidRPr="002C35F6" w:rsidRDefault="00C84F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финансовое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6BC6" w:rsidRPr="002C35F6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745" w:type="dxa"/>
            <w:gridSpan w:val="2"/>
          </w:tcPr>
          <w:p w:rsidR="00C84F77" w:rsidRPr="002C35F6" w:rsidRDefault="00C84F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83" w:type="dxa"/>
            <w:gridSpan w:val="3"/>
          </w:tcPr>
          <w:p w:rsidR="00C84F77" w:rsidRPr="002C35F6" w:rsidRDefault="00C84F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98" w:type="dxa"/>
          </w:tcPr>
          <w:p w:rsidR="00C84F77" w:rsidRPr="002C35F6" w:rsidRDefault="00C84F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61" w:type="dxa"/>
          </w:tcPr>
          <w:p w:rsidR="00C84F77" w:rsidRPr="002C35F6" w:rsidRDefault="00C84F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51" w:type="dxa"/>
          </w:tcPr>
          <w:p w:rsidR="00C84F77" w:rsidRPr="002C35F6" w:rsidRDefault="00C84F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60" w:type="dxa"/>
          </w:tcPr>
          <w:p w:rsidR="00C84F77" w:rsidRPr="002C35F6" w:rsidRDefault="00C84F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C84F77" w:rsidRPr="002C35F6" w:rsidRDefault="00C84F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7" w:type="dxa"/>
          </w:tcPr>
          <w:p w:rsidR="00C84F77" w:rsidRPr="002C35F6" w:rsidRDefault="00C84F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80" w:type="dxa"/>
          </w:tcPr>
          <w:p w:rsidR="00E9196C" w:rsidRPr="002C35F6" w:rsidRDefault="000134E6" w:rsidP="00013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C84F77" w:rsidRPr="002C35F6">
              <w:rPr>
                <w:rFonts w:ascii="Times New Roman" w:hAnsi="Times New Roman" w:cs="Times New Roman"/>
                <w:sz w:val="24"/>
                <w:szCs w:val="24"/>
              </w:rPr>
              <w:t>ддержание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2C35F6">
              <w:rPr>
                <w:rFonts w:ascii="Times New Roman" w:hAnsi="Times New Roman" w:cs="Times New Roman"/>
                <w:sz w:val="24"/>
                <w:szCs w:val="24"/>
              </w:rPr>
              <w:t>рейтинга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2C35F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2C35F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2C35F6">
              <w:rPr>
                <w:rFonts w:ascii="Times New Roman" w:hAnsi="Times New Roman" w:cs="Times New Roman"/>
                <w:sz w:val="24"/>
                <w:szCs w:val="24"/>
              </w:rPr>
              <w:t>качеству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2C35F6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2C35F6">
              <w:rPr>
                <w:rFonts w:ascii="Times New Roman" w:hAnsi="Times New Roman" w:cs="Times New Roman"/>
                <w:sz w:val="24"/>
                <w:szCs w:val="24"/>
              </w:rPr>
              <w:t>муниципальными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2C35F6">
              <w:rPr>
                <w:rFonts w:ascii="Times New Roman" w:hAnsi="Times New Roman" w:cs="Times New Roman"/>
                <w:sz w:val="24"/>
                <w:szCs w:val="24"/>
              </w:rPr>
              <w:t>финансами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2C3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2C35F6">
              <w:rPr>
                <w:rFonts w:ascii="Times New Roman" w:hAnsi="Times New Roman" w:cs="Times New Roman"/>
                <w:sz w:val="24"/>
                <w:szCs w:val="24"/>
              </w:rPr>
              <w:t>ниже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2C35F6">
              <w:rPr>
                <w:rFonts w:ascii="Times New Roman" w:hAnsi="Times New Roman" w:cs="Times New Roman"/>
                <w:sz w:val="24"/>
                <w:szCs w:val="24"/>
              </w:rPr>
              <w:t>уровня,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2C35F6">
              <w:rPr>
                <w:rFonts w:ascii="Times New Roman" w:hAnsi="Times New Roman" w:cs="Times New Roman"/>
                <w:sz w:val="24"/>
                <w:szCs w:val="24"/>
              </w:rPr>
              <w:t>соответствующего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2C35F6">
              <w:rPr>
                <w:rFonts w:ascii="Times New Roman" w:hAnsi="Times New Roman" w:cs="Times New Roman"/>
                <w:sz w:val="24"/>
                <w:szCs w:val="24"/>
              </w:rPr>
              <w:t>надлежащему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2C35F6">
              <w:rPr>
                <w:rFonts w:ascii="Times New Roman" w:hAnsi="Times New Roman" w:cs="Times New Roman"/>
                <w:sz w:val="24"/>
                <w:szCs w:val="24"/>
              </w:rPr>
              <w:t>качеству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2C35F6">
              <w:rPr>
                <w:rFonts w:ascii="Times New Roman" w:hAnsi="Times New Roman" w:cs="Times New Roman"/>
                <w:sz w:val="24"/>
                <w:szCs w:val="24"/>
              </w:rPr>
              <w:t>ежегодно;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2C35F6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2C35F6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2C35F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2C35F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2C35F6">
              <w:rPr>
                <w:rFonts w:ascii="Times New Roman" w:hAnsi="Times New Roman" w:cs="Times New Roman"/>
                <w:sz w:val="24"/>
                <w:szCs w:val="24"/>
              </w:rPr>
              <w:t>доходам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2C35F6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2C35F6"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2C35F6">
              <w:rPr>
                <w:rFonts w:ascii="Times New Roman" w:hAnsi="Times New Roman" w:cs="Times New Roman"/>
                <w:sz w:val="24"/>
                <w:szCs w:val="24"/>
              </w:rPr>
              <w:t>безвозмездных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2C35F6">
              <w:rPr>
                <w:rFonts w:ascii="Times New Roman" w:hAnsi="Times New Roman" w:cs="Times New Roman"/>
                <w:sz w:val="24"/>
                <w:szCs w:val="24"/>
              </w:rPr>
              <w:t>поступлений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2C35F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2C35F6">
              <w:rPr>
                <w:rFonts w:ascii="Times New Roman" w:hAnsi="Times New Roman" w:cs="Times New Roman"/>
                <w:sz w:val="24"/>
                <w:szCs w:val="24"/>
              </w:rPr>
              <w:t>первоначально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84F77" w:rsidRPr="002C35F6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proofErr w:type="gramEnd"/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2C35F6">
              <w:rPr>
                <w:rFonts w:ascii="Times New Roman" w:hAnsi="Times New Roman" w:cs="Times New Roman"/>
                <w:sz w:val="24"/>
                <w:szCs w:val="24"/>
              </w:rPr>
              <w:t>ному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2C35F6">
              <w:rPr>
                <w:rFonts w:ascii="Times New Roman" w:hAnsi="Times New Roman" w:cs="Times New Roman"/>
                <w:sz w:val="24"/>
                <w:szCs w:val="24"/>
              </w:rPr>
              <w:t>уровню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2C35F6">
              <w:rPr>
                <w:rFonts w:ascii="Times New Roman" w:hAnsi="Times New Roman" w:cs="Times New Roman"/>
                <w:sz w:val="24"/>
                <w:szCs w:val="24"/>
              </w:rPr>
              <w:t>(от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2C35F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2C35F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2C35F6">
              <w:rPr>
                <w:rFonts w:ascii="Times New Roman" w:hAnsi="Times New Roman" w:cs="Times New Roman"/>
                <w:sz w:val="24"/>
                <w:szCs w:val="24"/>
              </w:rPr>
              <w:t>120%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ежегодно);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84F77" w:rsidRPr="002C35F6">
              <w:rPr>
                <w:rFonts w:ascii="Times New Roman" w:hAnsi="Times New Roman" w:cs="Times New Roman"/>
                <w:sz w:val="24"/>
                <w:szCs w:val="24"/>
              </w:rPr>
              <w:t>беспечение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2C35F6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2C35F6">
              <w:rPr>
                <w:rFonts w:ascii="Times New Roman" w:hAnsi="Times New Roman" w:cs="Times New Roman"/>
                <w:sz w:val="24"/>
                <w:szCs w:val="24"/>
              </w:rPr>
              <w:t>расходных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2C35F6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2C35F6">
              <w:rPr>
                <w:rFonts w:ascii="Times New Roman" w:hAnsi="Times New Roman" w:cs="Times New Roman"/>
                <w:sz w:val="24"/>
                <w:szCs w:val="24"/>
              </w:rPr>
              <w:t>(за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2C35F6">
              <w:rPr>
                <w:rFonts w:ascii="Times New Roman" w:hAnsi="Times New Roman" w:cs="Times New Roman"/>
                <w:sz w:val="24"/>
                <w:szCs w:val="24"/>
              </w:rPr>
              <w:t>исключением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2C35F6">
              <w:rPr>
                <w:rFonts w:ascii="Times New Roman" w:hAnsi="Times New Roman" w:cs="Times New Roman"/>
                <w:sz w:val="24"/>
                <w:szCs w:val="24"/>
              </w:rPr>
              <w:t>безвозмездных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2C35F6">
              <w:rPr>
                <w:rFonts w:ascii="Times New Roman" w:hAnsi="Times New Roman" w:cs="Times New Roman"/>
                <w:sz w:val="24"/>
                <w:szCs w:val="24"/>
              </w:rPr>
              <w:t>поступлений)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2C35F6">
              <w:rPr>
                <w:rFonts w:ascii="Times New Roman" w:hAnsi="Times New Roman" w:cs="Times New Roman"/>
                <w:sz w:val="24"/>
                <w:szCs w:val="24"/>
              </w:rPr>
              <w:t>(не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2C35F6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2C35F6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2C35F6">
              <w:rPr>
                <w:rFonts w:ascii="Times New Roman" w:hAnsi="Times New Roman" w:cs="Times New Roman"/>
                <w:sz w:val="24"/>
                <w:szCs w:val="24"/>
              </w:rPr>
              <w:t>ежегодно);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2C35F6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2C35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2C35F6">
              <w:rPr>
                <w:rFonts w:ascii="Times New Roman" w:hAnsi="Times New Roman" w:cs="Times New Roman"/>
                <w:sz w:val="24"/>
                <w:szCs w:val="24"/>
              </w:rPr>
              <w:t>бюджете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2C35F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2C35F6">
              <w:rPr>
                <w:rFonts w:ascii="Times New Roman" w:hAnsi="Times New Roman" w:cs="Times New Roman"/>
                <w:sz w:val="24"/>
                <w:szCs w:val="24"/>
              </w:rPr>
              <w:t>просроченной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2C35F6">
              <w:rPr>
                <w:rFonts w:ascii="Times New Roman" w:hAnsi="Times New Roman" w:cs="Times New Roman"/>
                <w:sz w:val="24"/>
                <w:szCs w:val="24"/>
              </w:rPr>
              <w:t>кредиторской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C84F77" w:rsidRPr="002C35F6">
              <w:rPr>
                <w:rFonts w:ascii="Times New Roman" w:hAnsi="Times New Roman" w:cs="Times New Roman"/>
                <w:sz w:val="24"/>
                <w:szCs w:val="24"/>
              </w:rPr>
              <w:t>задолженнос</w:t>
            </w:r>
            <w:proofErr w:type="spellEnd"/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4F77" w:rsidRPr="002C35F6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proofErr w:type="gramEnd"/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2C3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2C35F6">
              <w:rPr>
                <w:rFonts w:ascii="Times New Roman" w:hAnsi="Times New Roman" w:cs="Times New Roman"/>
                <w:sz w:val="24"/>
                <w:szCs w:val="24"/>
              </w:rPr>
              <w:t>выплате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2C35F6">
              <w:rPr>
                <w:rFonts w:ascii="Times New Roman" w:hAnsi="Times New Roman" w:cs="Times New Roman"/>
                <w:sz w:val="24"/>
                <w:szCs w:val="24"/>
              </w:rPr>
              <w:t>заработной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2C35F6">
              <w:rPr>
                <w:rFonts w:ascii="Times New Roman" w:hAnsi="Times New Roman" w:cs="Times New Roman"/>
                <w:sz w:val="24"/>
                <w:szCs w:val="24"/>
              </w:rPr>
              <w:t>платы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2C35F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2C35F6">
              <w:rPr>
                <w:rFonts w:ascii="Times New Roman" w:hAnsi="Times New Roman" w:cs="Times New Roman"/>
                <w:sz w:val="24"/>
                <w:szCs w:val="24"/>
              </w:rPr>
              <w:t>начислениями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2C35F6">
              <w:rPr>
                <w:rFonts w:ascii="Times New Roman" w:hAnsi="Times New Roman" w:cs="Times New Roman"/>
                <w:sz w:val="24"/>
                <w:szCs w:val="24"/>
              </w:rPr>
              <w:t>работникам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2C35F6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2C35F6">
              <w:rPr>
                <w:rFonts w:ascii="Times New Roman" w:hAnsi="Times New Roman" w:cs="Times New Roman"/>
                <w:sz w:val="24"/>
                <w:szCs w:val="24"/>
              </w:rPr>
              <w:t>сферы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2C35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2C35F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2C35F6">
              <w:rPr>
                <w:rFonts w:ascii="Times New Roman" w:hAnsi="Times New Roman" w:cs="Times New Roman"/>
                <w:sz w:val="24"/>
                <w:szCs w:val="24"/>
              </w:rPr>
              <w:t>исполнению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2C35F6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2C35F6"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2C35F6">
              <w:rPr>
                <w:rFonts w:ascii="Times New Roman" w:hAnsi="Times New Roman" w:cs="Times New Roman"/>
                <w:sz w:val="24"/>
                <w:szCs w:val="24"/>
              </w:rPr>
              <w:t>гражданами</w:t>
            </w:r>
          </w:p>
        </w:tc>
      </w:tr>
      <w:tr w:rsidR="00C84F77" w:rsidRPr="002C35F6" w:rsidTr="00083506">
        <w:trPr>
          <w:jc w:val="center"/>
        </w:trPr>
        <w:tc>
          <w:tcPr>
            <w:tcW w:w="715" w:type="dxa"/>
          </w:tcPr>
          <w:p w:rsidR="00C84F77" w:rsidRPr="002C35F6" w:rsidRDefault="00882E15" w:rsidP="002D15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C84F77" w:rsidRPr="002C35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D151F" w:rsidRPr="002C3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4F77" w:rsidRPr="002C35F6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2059" w:type="dxa"/>
          </w:tcPr>
          <w:p w:rsidR="00C84F77" w:rsidRPr="002C35F6" w:rsidRDefault="00C84F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координация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размещению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муниципальными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учреждениями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требуемой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официальном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www.bus.gov.ru,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0" w:history="1">
              <w:r w:rsidRPr="002C35F6">
                <w:rPr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08.05.2010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83-ФЗ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"О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внесении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изменений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отдельные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законодательные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акты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совершенствованием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правового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(муниципальных)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учреждений"</w:t>
            </w:r>
          </w:p>
        </w:tc>
        <w:tc>
          <w:tcPr>
            <w:tcW w:w="1831" w:type="dxa"/>
          </w:tcPr>
          <w:p w:rsidR="00C84F77" w:rsidRPr="002C35F6" w:rsidRDefault="00C84F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6BC6" w:rsidRPr="002C35F6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745" w:type="dxa"/>
            <w:gridSpan w:val="2"/>
          </w:tcPr>
          <w:p w:rsidR="00C84F77" w:rsidRPr="002C35F6" w:rsidRDefault="00C84F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83" w:type="dxa"/>
            <w:gridSpan w:val="3"/>
          </w:tcPr>
          <w:p w:rsidR="00C84F77" w:rsidRPr="002C35F6" w:rsidRDefault="00C84F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98" w:type="dxa"/>
          </w:tcPr>
          <w:p w:rsidR="00C84F77" w:rsidRPr="002C35F6" w:rsidRDefault="00C84F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61" w:type="dxa"/>
          </w:tcPr>
          <w:p w:rsidR="00C84F77" w:rsidRPr="002C35F6" w:rsidRDefault="00C84F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51" w:type="dxa"/>
          </w:tcPr>
          <w:p w:rsidR="00C84F77" w:rsidRPr="002C35F6" w:rsidRDefault="00C84F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60" w:type="dxa"/>
          </w:tcPr>
          <w:p w:rsidR="00C84F77" w:rsidRPr="002C35F6" w:rsidRDefault="00C84F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C84F77" w:rsidRPr="002C35F6" w:rsidRDefault="00C84F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7" w:type="dxa"/>
          </w:tcPr>
          <w:p w:rsidR="00C84F77" w:rsidRPr="002C35F6" w:rsidRDefault="00C84F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80" w:type="dxa"/>
          </w:tcPr>
          <w:p w:rsidR="00C84F77" w:rsidRPr="002C35F6" w:rsidRDefault="000134E6" w:rsidP="00BD2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C84F77" w:rsidRPr="002C35F6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C84F77" w:rsidRPr="002C35F6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4F77" w:rsidRPr="002C35F6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2C35F6">
              <w:rPr>
                <w:rFonts w:ascii="Times New Roman" w:hAnsi="Times New Roman" w:cs="Times New Roman"/>
                <w:sz w:val="24"/>
                <w:szCs w:val="24"/>
              </w:rPr>
              <w:t>учреждений,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2C35F6">
              <w:rPr>
                <w:rFonts w:ascii="Times New Roman" w:hAnsi="Times New Roman" w:cs="Times New Roman"/>
                <w:sz w:val="24"/>
                <w:szCs w:val="24"/>
              </w:rPr>
              <w:t>разместивших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2C35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2C35F6">
              <w:rPr>
                <w:rFonts w:ascii="Times New Roman" w:hAnsi="Times New Roman" w:cs="Times New Roman"/>
                <w:sz w:val="24"/>
                <w:szCs w:val="24"/>
              </w:rPr>
              <w:t>текущем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2C35F6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2C35F6">
              <w:rPr>
                <w:rFonts w:ascii="Times New Roman" w:hAnsi="Times New Roman" w:cs="Times New Roman"/>
                <w:sz w:val="24"/>
                <w:szCs w:val="24"/>
              </w:rPr>
              <w:t>требуемую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2C35F6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2C35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2C35F6">
              <w:rPr>
                <w:rFonts w:ascii="Times New Roman" w:hAnsi="Times New Roman" w:cs="Times New Roman"/>
                <w:sz w:val="24"/>
                <w:szCs w:val="24"/>
              </w:rPr>
              <w:t>полном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2C35F6">
              <w:rPr>
                <w:rFonts w:ascii="Times New Roman" w:hAnsi="Times New Roman" w:cs="Times New Roman"/>
                <w:sz w:val="24"/>
                <w:szCs w:val="24"/>
              </w:rPr>
              <w:t>объеме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2C35F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2C35F6">
              <w:rPr>
                <w:rFonts w:ascii="Times New Roman" w:hAnsi="Times New Roman" w:cs="Times New Roman"/>
                <w:sz w:val="24"/>
                <w:szCs w:val="24"/>
              </w:rPr>
              <w:t>официальном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2C35F6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2C35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2C35F6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2C35F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2C35F6">
              <w:rPr>
                <w:rFonts w:ascii="Times New Roman" w:hAnsi="Times New Roman" w:cs="Times New Roman"/>
                <w:sz w:val="24"/>
                <w:szCs w:val="24"/>
              </w:rPr>
              <w:t>www.bus.gov.ru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2C35F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52402" w:rsidRPr="002C35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2402" w:rsidRPr="002C35F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D2C99" w:rsidRPr="002C35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2402" w:rsidRPr="002C35F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D2C99" w:rsidRPr="002C35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4142" w:rsidRPr="002C35F6">
              <w:rPr>
                <w:rFonts w:ascii="Times New Roman" w:hAnsi="Times New Roman" w:cs="Times New Roman"/>
                <w:sz w:val="24"/>
                <w:szCs w:val="24"/>
              </w:rPr>
              <w:t>годах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4142" w:rsidRPr="002C35F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4142" w:rsidRPr="002C35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4142" w:rsidRPr="002C35F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4142" w:rsidRPr="002C35F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="00C84F77" w:rsidRPr="002C35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E018F" w:rsidRPr="002C35F6" w:rsidTr="00083506">
        <w:trPr>
          <w:jc w:val="center"/>
        </w:trPr>
        <w:tc>
          <w:tcPr>
            <w:tcW w:w="715" w:type="dxa"/>
          </w:tcPr>
          <w:p w:rsidR="001E018F" w:rsidRPr="002C35F6" w:rsidRDefault="00882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3979" w:type="dxa"/>
            <w:gridSpan w:val="14"/>
          </w:tcPr>
          <w:p w:rsidR="001E018F" w:rsidRPr="002C35F6" w:rsidRDefault="001E0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бухгалтерского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соблюдением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использовании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Ачинска,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внебюджетных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фондов,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материальных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ценностей,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находящихся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</w:tr>
      <w:tr w:rsidR="00C0443A" w:rsidRPr="002C35F6" w:rsidTr="00083506">
        <w:tblPrEx>
          <w:tblBorders>
            <w:insideH w:val="nil"/>
          </w:tblBorders>
        </w:tblPrEx>
        <w:trPr>
          <w:jc w:val="center"/>
        </w:trPr>
        <w:tc>
          <w:tcPr>
            <w:tcW w:w="715" w:type="dxa"/>
            <w:tcBorders>
              <w:bottom w:val="nil"/>
            </w:tcBorders>
          </w:tcPr>
          <w:p w:rsidR="00C0443A" w:rsidRPr="002C35F6" w:rsidRDefault="00C0443A" w:rsidP="00BA40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059" w:type="dxa"/>
            <w:tcBorders>
              <w:bottom w:val="nil"/>
            </w:tcBorders>
          </w:tcPr>
          <w:p w:rsidR="00C0443A" w:rsidRPr="002C35F6" w:rsidRDefault="00C0443A" w:rsidP="00EE55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1831" w:type="dxa"/>
            <w:tcBorders>
              <w:bottom w:val="nil"/>
            </w:tcBorders>
          </w:tcPr>
          <w:p w:rsidR="00C0443A" w:rsidRPr="002C35F6" w:rsidRDefault="00C044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745" w:type="dxa"/>
            <w:gridSpan w:val="2"/>
            <w:tcBorders>
              <w:bottom w:val="nil"/>
            </w:tcBorders>
          </w:tcPr>
          <w:p w:rsidR="00C0443A" w:rsidRPr="002C35F6" w:rsidRDefault="00C044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661" w:type="dxa"/>
            <w:tcBorders>
              <w:bottom w:val="nil"/>
            </w:tcBorders>
          </w:tcPr>
          <w:p w:rsidR="00C0443A" w:rsidRPr="002C35F6" w:rsidRDefault="00C044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620" w:type="dxa"/>
            <w:gridSpan w:val="3"/>
            <w:tcBorders>
              <w:bottom w:val="nil"/>
            </w:tcBorders>
          </w:tcPr>
          <w:p w:rsidR="00C0443A" w:rsidRPr="002C35F6" w:rsidRDefault="00C044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1820008030</w:t>
            </w:r>
          </w:p>
        </w:tc>
        <w:tc>
          <w:tcPr>
            <w:tcW w:w="661" w:type="dxa"/>
            <w:tcBorders>
              <w:bottom w:val="nil"/>
            </w:tcBorders>
          </w:tcPr>
          <w:p w:rsidR="00C0443A" w:rsidRPr="002C35F6" w:rsidRDefault="00C044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110,</w:t>
            </w:r>
          </w:p>
          <w:p w:rsidR="00C0443A" w:rsidRPr="002C35F6" w:rsidRDefault="00C044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240,</w:t>
            </w:r>
          </w:p>
          <w:p w:rsidR="00C0443A" w:rsidRPr="002C35F6" w:rsidRDefault="00C044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051" w:type="dxa"/>
            <w:tcBorders>
              <w:bottom w:val="nil"/>
            </w:tcBorders>
          </w:tcPr>
          <w:p w:rsidR="00C0443A" w:rsidRPr="002C35F6" w:rsidRDefault="00BD2C99" w:rsidP="00001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972,0</w:t>
            </w:r>
          </w:p>
        </w:tc>
        <w:tc>
          <w:tcPr>
            <w:tcW w:w="1160" w:type="dxa"/>
            <w:tcBorders>
              <w:bottom w:val="nil"/>
            </w:tcBorders>
          </w:tcPr>
          <w:p w:rsidR="00C0443A" w:rsidRPr="002C35F6" w:rsidRDefault="00BD2C99" w:rsidP="00001A5A">
            <w:pPr>
              <w:jc w:val="center"/>
            </w:pPr>
            <w:r w:rsidRPr="002C35F6">
              <w:t>54</w:t>
            </w:r>
            <w:r w:rsidR="002C35F6" w:rsidRPr="002C35F6">
              <w:t xml:space="preserve"> </w:t>
            </w:r>
            <w:r w:rsidRPr="002C35F6">
              <w:t>971,9</w:t>
            </w:r>
          </w:p>
        </w:tc>
        <w:tc>
          <w:tcPr>
            <w:tcW w:w="1134" w:type="dxa"/>
            <w:tcBorders>
              <w:bottom w:val="nil"/>
            </w:tcBorders>
          </w:tcPr>
          <w:p w:rsidR="00C0443A" w:rsidRPr="002C35F6" w:rsidRDefault="00BD2C99" w:rsidP="00001A5A">
            <w:pPr>
              <w:jc w:val="center"/>
            </w:pPr>
            <w:r w:rsidRPr="002C35F6">
              <w:t>54</w:t>
            </w:r>
            <w:r w:rsidR="002C35F6" w:rsidRPr="002C35F6">
              <w:t xml:space="preserve"> </w:t>
            </w:r>
            <w:r w:rsidRPr="002C35F6">
              <w:t>972,0</w:t>
            </w:r>
          </w:p>
        </w:tc>
        <w:tc>
          <w:tcPr>
            <w:tcW w:w="1277" w:type="dxa"/>
            <w:tcBorders>
              <w:bottom w:val="nil"/>
            </w:tcBorders>
          </w:tcPr>
          <w:p w:rsidR="00C0443A" w:rsidRPr="002C35F6" w:rsidRDefault="00BD2C99" w:rsidP="00001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915,9</w:t>
            </w:r>
          </w:p>
        </w:tc>
        <w:tc>
          <w:tcPr>
            <w:tcW w:w="1780" w:type="dxa"/>
            <w:tcBorders>
              <w:top w:val="nil"/>
              <w:bottom w:val="nil"/>
            </w:tcBorders>
          </w:tcPr>
          <w:p w:rsidR="00C0443A" w:rsidRPr="002C35F6" w:rsidRDefault="00C044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A6" w:rsidRPr="002C35F6" w:rsidTr="00083506">
        <w:tblPrEx>
          <w:tblBorders>
            <w:insideH w:val="nil"/>
          </w:tblBorders>
        </w:tblPrEx>
        <w:trPr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207DA6" w:rsidRPr="002C35F6" w:rsidRDefault="00207DA6" w:rsidP="00BA40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207DA6" w:rsidRPr="002C35F6" w:rsidRDefault="00207DA6" w:rsidP="00EE55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(платные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услуги)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:rsidR="00207DA6" w:rsidRPr="002C35F6" w:rsidRDefault="00207D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7DA6" w:rsidRPr="002C35F6" w:rsidRDefault="00207D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207DA6" w:rsidRPr="002C35F6" w:rsidRDefault="00207D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07DA6" w:rsidRPr="002C35F6" w:rsidRDefault="00207D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1820008100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207DA6" w:rsidRPr="002C35F6" w:rsidRDefault="00207D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110,</w:t>
            </w:r>
          </w:p>
          <w:p w:rsidR="00207DA6" w:rsidRPr="002C35F6" w:rsidRDefault="00207D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240,</w:t>
            </w:r>
          </w:p>
          <w:p w:rsidR="00207DA6" w:rsidRPr="002C35F6" w:rsidRDefault="00207D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</w:tcPr>
          <w:p w:rsidR="00207DA6" w:rsidRPr="002C35F6" w:rsidRDefault="00BD2C99" w:rsidP="00001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442,0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</w:tcPr>
          <w:p w:rsidR="00207DA6" w:rsidRPr="002C35F6" w:rsidRDefault="00BD2C99" w:rsidP="00001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462,4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07DA6" w:rsidRPr="002C35F6" w:rsidRDefault="00BD2C99" w:rsidP="00001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480,9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207DA6" w:rsidRPr="002C35F6" w:rsidRDefault="00BD2C99" w:rsidP="00001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385,3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207DA6" w:rsidRPr="002C35F6" w:rsidRDefault="00207D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863" w:rsidRPr="002C35F6" w:rsidTr="00083506">
        <w:tblPrEx>
          <w:tblBorders>
            <w:insideH w:val="nil"/>
          </w:tblBorders>
        </w:tblPrEx>
        <w:trPr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967863" w:rsidRPr="002C35F6" w:rsidRDefault="00967863" w:rsidP="00BA40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967863" w:rsidRPr="002C35F6" w:rsidRDefault="00967863" w:rsidP="00EE55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:rsidR="00B17955" w:rsidRPr="002C35F6" w:rsidRDefault="00B17955" w:rsidP="00EE55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Региональные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выплаты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выплаты,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обеспечивающие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заработной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платы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сферы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ниже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размера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минимальной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заработной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платы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(минимального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размера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оплаты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proofErr w:type="gramEnd"/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:rsidR="00967863" w:rsidRPr="002C35F6" w:rsidRDefault="00967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7863" w:rsidRPr="002C35F6" w:rsidRDefault="00967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967863" w:rsidRPr="002C35F6" w:rsidRDefault="00967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67863" w:rsidRPr="002C35F6" w:rsidRDefault="00967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1820007230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967863" w:rsidRPr="002C35F6" w:rsidRDefault="00967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</w:tcPr>
          <w:p w:rsidR="00967863" w:rsidRPr="002C35F6" w:rsidRDefault="00BD2C99" w:rsidP="00FA69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247,6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</w:tcPr>
          <w:p w:rsidR="00967863" w:rsidRPr="002C35F6" w:rsidRDefault="00BD2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247,6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67863" w:rsidRPr="002C35F6" w:rsidRDefault="00BD2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247,6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67863" w:rsidRPr="002C35F6" w:rsidRDefault="00BD2C99" w:rsidP="00FA69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742,8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967863" w:rsidRPr="002C35F6" w:rsidRDefault="00967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5EC" w:rsidRPr="002C35F6" w:rsidTr="00083506">
        <w:tblPrEx>
          <w:tblBorders>
            <w:insideH w:val="nil"/>
          </w:tblBorders>
        </w:tblPrEx>
        <w:trPr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EE55EC" w:rsidRPr="002C35F6" w:rsidRDefault="00EE55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3979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EE55EC" w:rsidRPr="002C35F6" w:rsidRDefault="00EE55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3: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соблюдения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объектами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контроля,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определенными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Бюджетным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1" w:history="1">
              <w:r w:rsidRPr="002C35F6">
                <w:rPr>
                  <w:rFonts w:ascii="Times New Roman" w:hAnsi="Times New Roman" w:cs="Times New Roman"/>
                  <w:sz w:val="24"/>
                  <w:szCs w:val="24"/>
                </w:rPr>
                <w:t>кодексом</w:t>
              </w:r>
            </w:hyperlink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Федерации,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бюджетного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иных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нормативных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правовых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актов,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регулирующих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бюджетные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правоотношения</w:t>
            </w:r>
          </w:p>
        </w:tc>
      </w:tr>
      <w:tr w:rsidR="00EE55EC" w:rsidRPr="002C35F6" w:rsidTr="00083506">
        <w:trPr>
          <w:jc w:val="center"/>
        </w:trPr>
        <w:tc>
          <w:tcPr>
            <w:tcW w:w="715" w:type="dxa"/>
            <w:tcBorders>
              <w:top w:val="single" w:sz="4" w:space="0" w:color="auto"/>
            </w:tcBorders>
          </w:tcPr>
          <w:p w:rsidR="00EE55EC" w:rsidRPr="002C35F6" w:rsidRDefault="00EE55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059" w:type="dxa"/>
            <w:tcBorders>
              <w:top w:val="single" w:sz="4" w:space="0" w:color="auto"/>
            </w:tcBorders>
          </w:tcPr>
          <w:p w:rsidR="00EE55EC" w:rsidRPr="002C35F6" w:rsidRDefault="00EE55EC" w:rsidP="000F58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финансового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соблюдением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58B8" w:rsidRPr="002C35F6">
              <w:rPr>
                <w:rFonts w:ascii="Times New Roman" w:hAnsi="Times New Roman" w:cs="Times New Roman"/>
                <w:sz w:val="24"/>
                <w:szCs w:val="24"/>
              </w:rPr>
              <w:t>Бюджетного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58B8" w:rsidRPr="002C35F6">
              <w:rPr>
                <w:rFonts w:ascii="Times New Roman" w:hAnsi="Times New Roman" w:cs="Times New Roman"/>
                <w:sz w:val="24"/>
                <w:szCs w:val="24"/>
              </w:rPr>
              <w:t>Кодекса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auto"/>
            </w:tcBorders>
          </w:tcPr>
          <w:p w:rsidR="00EE55EC" w:rsidRPr="002C35F6" w:rsidRDefault="00EE55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финансовое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</w:tcBorders>
          </w:tcPr>
          <w:p w:rsidR="00EE55EC" w:rsidRPr="002C35F6" w:rsidRDefault="00EE5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61" w:type="dxa"/>
            <w:tcBorders>
              <w:top w:val="single" w:sz="4" w:space="0" w:color="auto"/>
            </w:tcBorders>
          </w:tcPr>
          <w:p w:rsidR="00EE55EC" w:rsidRPr="002C35F6" w:rsidRDefault="00EE5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</w:tcBorders>
          </w:tcPr>
          <w:p w:rsidR="00EE55EC" w:rsidRPr="002C35F6" w:rsidRDefault="00EE5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61" w:type="dxa"/>
            <w:tcBorders>
              <w:top w:val="single" w:sz="4" w:space="0" w:color="auto"/>
            </w:tcBorders>
          </w:tcPr>
          <w:p w:rsidR="00EE55EC" w:rsidRPr="002C35F6" w:rsidRDefault="00EE5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51" w:type="dxa"/>
            <w:tcBorders>
              <w:top w:val="single" w:sz="4" w:space="0" w:color="auto"/>
            </w:tcBorders>
          </w:tcPr>
          <w:p w:rsidR="00EE55EC" w:rsidRPr="002C35F6" w:rsidRDefault="00EE5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60" w:type="dxa"/>
            <w:tcBorders>
              <w:top w:val="single" w:sz="4" w:space="0" w:color="auto"/>
            </w:tcBorders>
          </w:tcPr>
          <w:p w:rsidR="00EE55EC" w:rsidRPr="002C35F6" w:rsidRDefault="00EE5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E55EC" w:rsidRPr="002C35F6" w:rsidRDefault="00EE5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EE55EC" w:rsidRPr="002C35F6" w:rsidRDefault="00EE5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80" w:type="dxa"/>
            <w:tcBorders>
              <w:top w:val="single" w:sz="4" w:space="0" w:color="auto"/>
            </w:tcBorders>
          </w:tcPr>
          <w:p w:rsidR="00EE55EC" w:rsidRPr="002C35F6" w:rsidRDefault="000134E6" w:rsidP="00BD2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E55EC" w:rsidRPr="002C35F6">
              <w:rPr>
                <w:rFonts w:ascii="Times New Roman" w:hAnsi="Times New Roman" w:cs="Times New Roman"/>
                <w:sz w:val="24"/>
                <w:szCs w:val="24"/>
              </w:rPr>
              <w:t>нижение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2C35F6">
              <w:rPr>
                <w:rFonts w:ascii="Times New Roman" w:hAnsi="Times New Roman" w:cs="Times New Roman"/>
                <w:sz w:val="24"/>
                <w:szCs w:val="24"/>
              </w:rPr>
              <w:t>объема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2C35F6">
              <w:rPr>
                <w:rFonts w:ascii="Times New Roman" w:hAnsi="Times New Roman" w:cs="Times New Roman"/>
                <w:sz w:val="24"/>
                <w:szCs w:val="24"/>
              </w:rPr>
              <w:t>повторных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2C35F6">
              <w:rPr>
                <w:rFonts w:ascii="Times New Roman" w:hAnsi="Times New Roman" w:cs="Times New Roman"/>
                <w:sz w:val="24"/>
                <w:szCs w:val="24"/>
              </w:rPr>
              <w:t>нарушений</w:t>
            </w:r>
            <w:r w:rsidR="00AB00A4" w:rsidRPr="002C35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0F58B8" w:rsidRPr="002C35F6">
              <w:rPr>
                <w:rFonts w:ascii="Times New Roman" w:hAnsi="Times New Roman" w:cs="Times New Roman"/>
                <w:sz w:val="24"/>
                <w:szCs w:val="24"/>
              </w:rPr>
              <w:t>регламентиро</w:t>
            </w:r>
            <w:proofErr w:type="spellEnd"/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58B8" w:rsidRPr="002C35F6">
              <w:rPr>
                <w:rFonts w:ascii="Times New Roman" w:hAnsi="Times New Roman" w:cs="Times New Roman"/>
                <w:sz w:val="24"/>
                <w:szCs w:val="24"/>
              </w:rPr>
              <w:t>ванных</w:t>
            </w:r>
            <w:proofErr w:type="gramEnd"/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58B8" w:rsidRPr="002C35F6">
              <w:rPr>
                <w:rFonts w:ascii="Times New Roman" w:hAnsi="Times New Roman" w:cs="Times New Roman"/>
                <w:sz w:val="24"/>
                <w:szCs w:val="24"/>
              </w:rPr>
              <w:t>Бюджетным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58B8" w:rsidRPr="002C35F6">
              <w:rPr>
                <w:rFonts w:ascii="Times New Roman" w:hAnsi="Times New Roman" w:cs="Times New Roman"/>
                <w:sz w:val="24"/>
                <w:szCs w:val="24"/>
              </w:rPr>
              <w:t>Кодексом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0AC0" w:rsidRPr="002C35F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C3059" w:rsidRPr="002C35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3059" w:rsidRPr="002C35F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D2C99" w:rsidRPr="002C35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C3059" w:rsidRPr="002C35F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D2C99" w:rsidRPr="002C35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4142" w:rsidRPr="002C35F6">
              <w:rPr>
                <w:rFonts w:ascii="Times New Roman" w:hAnsi="Times New Roman" w:cs="Times New Roman"/>
                <w:sz w:val="24"/>
                <w:szCs w:val="24"/>
              </w:rPr>
              <w:t>годах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4142" w:rsidRPr="002C35F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4142" w:rsidRPr="002C35F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4142" w:rsidRPr="002C35F6">
              <w:rPr>
                <w:rFonts w:ascii="Times New Roman" w:hAnsi="Times New Roman" w:cs="Times New Roman"/>
                <w:sz w:val="24"/>
                <w:szCs w:val="24"/>
              </w:rPr>
              <w:t>более,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4142" w:rsidRPr="002C35F6">
              <w:rPr>
                <w:rFonts w:ascii="Times New Roman" w:hAnsi="Times New Roman" w:cs="Times New Roman"/>
                <w:sz w:val="24"/>
                <w:szCs w:val="24"/>
              </w:rPr>
              <w:t>чем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4142" w:rsidRPr="002C35F6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4142" w:rsidRPr="002C35F6">
              <w:rPr>
                <w:rFonts w:ascii="Times New Roman" w:hAnsi="Times New Roman" w:cs="Times New Roman"/>
                <w:sz w:val="24"/>
                <w:szCs w:val="24"/>
              </w:rPr>
              <w:t>повторных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4142" w:rsidRPr="002C35F6">
              <w:rPr>
                <w:rFonts w:ascii="Times New Roman" w:hAnsi="Times New Roman" w:cs="Times New Roman"/>
                <w:sz w:val="24"/>
                <w:szCs w:val="24"/>
              </w:rPr>
              <w:t>нарушений</w:t>
            </w:r>
            <w:r w:rsidR="00953A8C" w:rsidRPr="002C35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4142" w:rsidRPr="002C35F6">
              <w:rPr>
                <w:rFonts w:ascii="Times New Roman" w:hAnsi="Times New Roman" w:cs="Times New Roman"/>
                <w:sz w:val="24"/>
                <w:szCs w:val="24"/>
              </w:rPr>
              <w:t>ежегодно)</w:t>
            </w:r>
          </w:p>
        </w:tc>
      </w:tr>
      <w:tr w:rsidR="00424142" w:rsidRPr="002C35F6" w:rsidTr="00083506">
        <w:trPr>
          <w:jc w:val="center"/>
        </w:trPr>
        <w:tc>
          <w:tcPr>
            <w:tcW w:w="715" w:type="dxa"/>
          </w:tcPr>
          <w:p w:rsidR="00424142" w:rsidRPr="002C35F6" w:rsidRDefault="004241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059" w:type="dxa"/>
          </w:tcPr>
          <w:p w:rsidR="00424142" w:rsidRPr="002C35F6" w:rsidRDefault="00424142" w:rsidP="000F58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финансового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соблюдением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58B8" w:rsidRPr="002C3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иных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58B8" w:rsidRPr="002C35F6">
              <w:rPr>
                <w:rFonts w:ascii="Times New Roman" w:hAnsi="Times New Roman" w:cs="Times New Roman"/>
                <w:sz w:val="24"/>
                <w:szCs w:val="24"/>
              </w:rPr>
              <w:t>нормативных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58B8" w:rsidRPr="002C35F6">
              <w:rPr>
                <w:rFonts w:ascii="Times New Roman" w:hAnsi="Times New Roman" w:cs="Times New Roman"/>
                <w:sz w:val="24"/>
                <w:szCs w:val="24"/>
              </w:rPr>
              <w:t>правовых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58B8" w:rsidRPr="002C35F6">
              <w:rPr>
                <w:rFonts w:ascii="Times New Roman" w:hAnsi="Times New Roman" w:cs="Times New Roman"/>
                <w:sz w:val="24"/>
                <w:szCs w:val="24"/>
              </w:rPr>
              <w:t>актов</w:t>
            </w:r>
            <w:r w:rsidR="001C4CEA" w:rsidRPr="002C35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регулирующих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бюджетные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4CEA" w:rsidRPr="002C35F6">
              <w:rPr>
                <w:rFonts w:ascii="Times New Roman" w:hAnsi="Times New Roman" w:cs="Times New Roman"/>
                <w:sz w:val="24"/>
                <w:szCs w:val="24"/>
              </w:rPr>
              <w:t>правоотношения</w:t>
            </w:r>
          </w:p>
        </w:tc>
        <w:tc>
          <w:tcPr>
            <w:tcW w:w="1831" w:type="dxa"/>
          </w:tcPr>
          <w:p w:rsidR="00424142" w:rsidRPr="002C35F6" w:rsidRDefault="004241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745" w:type="dxa"/>
            <w:gridSpan w:val="2"/>
          </w:tcPr>
          <w:p w:rsidR="00424142" w:rsidRPr="002C35F6" w:rsidRDefault="00424142" w:rsidP="00E919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61" w:type="dxa"/>
          </w:tcPr>
          <w:p w:rsidR="00424142" w:rsidRPr="002C35F6" w:rsidRDefault="00424142" w:rsidP="00E919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20" w:type="dxa"/>
            <w:gridSpan w:val="3"/>
          </w:tcPr>
          <w:p w:rsidR="00424142" w:rsidRPr="002C35F6" w:rsidRDefault="00424142" w:rsidP="00E919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61" w:type="dxa"/>
          </w:tcPr>
          <w:p w:rsidR="00424142" w:rsidRPr="002C35F6" w:rsidRDefault="00424142" w:rsidP="00E919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51" w:type="dxa"/>
          </w:tcPr>
          <w:p w:rsidR="00424142" w:rsidRPr="002C35F6" w:rsidRDefault="00424142" w:rsidP="00E919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60" w:type="dxa"/>
          </w:tcPr>
          <w:p w:rsidR="00424142" w:rsidRPr="002C35F6" w:rsidRDefault="00424142" w:rsidP="00E919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424142" w:rsidRPr="002C35F6" w:rsidRDefault="00424142" w:rsidP="00E919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7" w:type="dxa"/>
          </w:tcPr>
          <w:p w:rsidR="00424142" w:rsidRPr="002C35F6" w:rsidRDefault="00424142" w:rsidP="00E919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80" w:type="dxa"/>
          </w:tcPr>
          <w:p w:rsidR="00424142" w:rsidRPr="002C35F6" w:rsidRDefault="000134E6" w:rsidP="00BD2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F58B8" w:rsidRPr="002C35F6">
              <w:rPr>
                <w:rFonts w:ascii="Times New Roman" w:hAnsi="Times New Roman" w:cs="Times New Roman"/>
                <w:sz w:val="24"/>
                <w:szCs w:val="24"/>
              </w:rPr>
              <w:t>бъем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4142" w:rsidRPr="002C35F6">
              <w:rPr>
                <w:rFonts w:ascii="Times New Roman" w:hAnsi="Times New Roman" w:cs="Times New Roman"/>
                <w:sz w:val="24"/>
                <w:szCs w:val="24"/>
              </w:rPr>
              <w:t>повторных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4142" w:rsidRPr="002C35F6">
              <w:rPr>
                <w:rFonts w:ascii="Times New Roman" w:hAnsi="Times New Roman" w:cs="Times New Roman"/>
                <w:sz w:val="24"/>
                <w:szCs w:val="24"/>
              </w:rPr>
              <w:t>нарушений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1C01" w:rsidRPr="002C35F6">
              <w:rPr>
                <w:rFonts w:ascii="Times New Roman" w:hAnsi="Times New Roman" w:cs="Times New Roman"/>
                <w:sz w:val="24"/>
                <w:szCs w:val="24"/>
              </w:rPr>
              <w:t>иных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1C01" w:rsidRPr="002C35F6">
              <w:rPr>
                <w:rFonts w:ascii="Times New Roman" w:hAnsi="Times New Roman" w:cs="Times New Roman"/>
                <w:sz w:val="24"/>
                <w:szCs w:val="24"/>
              </w:rPr>
              <w:t>нормативных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1C01" w:rsidRPr="002C35F6">
              <w:rPr>
                <w:rFonts w:ascii="Times New Roman" w:hAnsi="Times New Roman" w:cs="Times New Roman"/>
                <w:sz w:val="24"/>
                <w:szCs w:val="24"/>
              </w:rPr>
              <w:t>правовых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1C01" w:rsidRPr="002C3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актов,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58B8" w:rsidRPr="002C35F6">
              <w:rPr>
                <w:rFonts w:ascii="Times New Roman" w:hAnsi="Times New Roman" w:cs="Times New Roman"/>
                <w:sz w:val="24"/>
                <w:szCs w:val="24"/>
              </w:rPr>
              <w:t>регулирующих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58B8" w:rsidRPr="002C35F6">
              <w:rPr>
                <w:rFonts w:ascii="Times New Roman" w:hAnsi="Times New Roman" w:cs="Times New Roman"/>
                <w:sz w:val="24"/>
                <w:szCs w:val="24"/>
              </w:rPr>
              <w:t>бюджетные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0F58B8" w:rsidRPr="002C35F6">
              <w:rPr>
                <w:rFonts w:ascii="Times New Roman" w:hAnsi="Times New Roman" w:cs="Times New Roman"/>
                <w:sz w:val="24"/>
                <w:szCs w:val="24"/>
              </w:rPr>
              <w:t>правоотноше</w:t>
            </w:r>
            <w:proofErr w:type="spellEnd"/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58B8" w:rsidRPr="002C35F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4142" w:rsidRPr="002C35F6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4142" w:rsidRPr="002C35F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D2C99" w:rsidRPr="002C35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C3059" w:rsidRPr="002C35F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D2C99" w:rsidRPr="002C35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4142" w:rsidRPr="002C35F6">
              <w:rPr>
                <w:rFonts w:ascii="Times New Roman" w:hAnsi="Times New Roman" w:cs="Times New Roman"/>
                <w:sz w:val="24"/>
                <w:szCs w:val="24"/>
              </w:rPr>
              <w:t>годах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4142" w:rsidRPr="002C35F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4142" w:rsidRPr="002C35F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4142" w:rsidRPr="002C35F6">
              <w:rPr>
                <w:rFonts w:ascii="Times New Roman" w:hAnsi="Times New Roman" w:cs="Times New Roman"/>
                <w:sz w:val="24"/>
                <w:szCs w:val="24"/>
              </w:rPr>
              <w:t>более,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4142" w:rsidRPr="002C35F6">
              <w:rPr>
                <w:rFonts w:ascii="Times New Roman" w:hAnsi="Times New Roman" w:cs="Times New Roman"/>
                <w:sz w:val="24"/>
                <w:szCs w:val="24"/>
              </w:rPr>
              <w:t>чем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4142" w:rsidRPr="002C35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6974" w:rsidRPr="002C35F6">
              <w:rPr>
                <w:rFonts w:ascii="Times New Roman" w:hAnsi="Times New Roman" w:cs="Times New Roman"/>
                <w:sz w:val="24"/>
                <w:szCs w:val="24"/>
              </w:rPr>
              <w:t>повторных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6974" w:rsidRPr="002C35F6">
              <w:rPr>
                <w:rFonts w:ascii="Times New Roman" w:hAnsi="Times New Roman" w:cs="Times New Roman"/>
                <w:sz w:val="24"/>
                <w:szCs w:val="24"/>
              </w:rPr>
              <w:t>нарушения</w:t>
            </w:r>
            <w:r w:rsidR="00953A8C" w:rsidRPr="002C35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4142" w:rsidRPr="002C35F6">
              <w:rPr>
                <w:rFonts w:ascii="Times New Roman" w:hAnsi="Times New Roman" w:cs="Times New Roman"/>
                <w:sz w:val="24"/>
                <w:szCs w:val="24"/>
              </w:rPr>
              <w:t>ежегодно)</w:t>
            </w:r>
          </w:p>
        </w:tc>
      </w:tr>
      <w:tr w:rsidR="00EE55EC" w:rsidRPr="002C35F6" w:rsidTr="00083506">
        <w:trPr>
          <w:jc w:val="center"/>
        </w:trPr>
        <w:tc>
          <w:tcPr>
            <w:tcW w:w="715" w:type="dxa"/>
          </w:tcPr>
          <w:p w:rsidR="00EE55EC" w:rsidRPr="002C35F6" w:rsidRDefault="00EE55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  <w:r w:rsidR="00424142" w:rsidRPr="002C35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9" w:type="dxa"/>
          </w:tcPr>
          <w:p w:rsidR="00EE55EC" w:rsidRPr="002C35F6" w:rsidRDefault="00424142" w:rsidP="00D51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EE55EC" w:rsidRPr="002C35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149E" w:rsidRPr="002C35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E55EC" w:rsidRPr="002C35F6">
              <w:rPr>
                <w:rFonts w:ascii="Times New Roman" w:hAnsi="Times New Roman" w:cs="Times New Roman"/>
                <w:sz w:val="24"/>
                <w:szCs w:val="24"/>
              </w:rPr>
              <w:t>рганизация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2C35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2C35F6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2C35F6">
              <w:rPr>
                <w:rFonts w:ascii="Times New Roman" w:hAnsi="Times New Roman" w:cs="Times New Roman"/>
                <w:sz w:val="24"/>
                <w:szCs w:val="24"/>
              </w:rPr>
              <w:t>финансового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E55EC" w:rsidRPr="002C35F6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2C35F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2C35F6">
              <w:rPr>
                <w:rFonts w:ascii="Times New Roman" w:hAnsi="Times New Roman" w:cs="Times New Roman"/>
                <w:sz w:val="24"/>
                <w:szCs w:val="24"/>
              </w:rPr>
              <w:t>полнотой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2C35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2C35F6">
              <w:rPr>
                <w:rFonts w:ascii="Times New Roman" w:hAnsi="Times New Roman" w:cs="Times New Roman"/>
                <w:sz w:val="24"/>
                <w:szCs w:val="24"/>
              </w:rPr>
              <w:t>достоверностью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2C35F6">
              <w:rPr>
                <w:rFonts w:ascii="Times New Roman" w:hAnsi="Times New Roman" w:cs="Times New Roman"/>
                <w:sz w:val="24"/>
                <w:szCs w:val="24"/>
              </w:rPr>
              <w:t>отчетности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2C35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2C35F6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2C35F6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2C35F6">
              <w:rPr>
                <w:rFonts w:ascii="Times New Roman" w:hAnsi="Times New Roman" w:cs="Times New Roman"/>
                <w:sz w:val="24"/>
                <w:szCs w:val="24"/>
              </w:rPr>
              <w:t>программ,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2C35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2C35F6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2C35F6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2C35F6">
              <w:rPr>
                <w:rFonts w:ascii="Times New Roman" w:hAnsi="Times New Roman" w:cs="Times New Roman"/>
                <w:sz w:val="24"/>
                <w:szCs w:val="24"/>
              </w:rPr>
              <w:t>отчетности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2C35F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2C35F6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2C35F6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2C35F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1831" w:type="dxa"/>
          </w:tcPr>
          <w:p w:rsidR="00EE55EC" w:rsidRPr="002C35F6" w:rsidRDefault="00EE55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финансовое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745" w:type="dxa"/>
            <w:gridSpan w:val="2"/>
          </w:tcPr>
          <w:p w:rsidR="00EE55EC" w:rsidRPr="002C35F6" w:rsidRDefault="00EE5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61" w:type="dxa"/>
          </w:tcPr>
          <w:p w:rsidR="00EE55EC" w:rsidRPr="002C35F6" w:rsidRDefault="00EE5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20" w:type="dxa"/>
            <w:gridSpan w:val="3"/>
          </w:tcPr>
          <w:p w:rsidR="00EE55EC" w:rsidRPr="002C35F6" w:rsidRDefault="00EE5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61" w:type="dxa"/>
          </w:tcPr>
          <w:p w:rsidR="00EE55EC" w:rsidRPr="002C35F6" w:rsidRDefault="00EE5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51" w:type="dxa"/>
          </w:tcPr>
          <w:p w:rsidR="00EE55EC" w:rsidRPr="002C35F6" w:rsidRDefault="00EE5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60" w:type="dxa"/>
          </w:tcPr>
          <w:p w:rsidR="00EE55EC" w:rsidRPr="002C35F6" w:rsidRDefault="00EE5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E55EC" w:rsidRPr="002C35F6" w:rsidRDefault="00EE5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7" w:type="dxa"/>
          </w:tcPr>
          <w:p w:rsidR="00EE55EC" w:rsidRPr="002C35F6" w:rsidRDefault="00EE5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80" w:type="dxa"/>
          </w:tcPr>
          <w:p w:rsidR="00E9196C" w:rsidRPr="002C35F6" w:rsidRDefault="000134E6" w:rsidP="00BD2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E55EC" w:rsidRPr="002C35F6">
              <w:rPr>
                <w:rFonts w:ascii="Times New Roman" w:hAnsi="Times New Roman" w:cs="Times New Roman"/>
                <w:sz w:val="24"/>
                <w:szCs w:val="24"/>
              </w:rPr>
              <w:t>оличество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2C35F6">
              <w:rPr>
                <w:rFonts w:ascii="Times New Roman" w:hAnsi="Times New Roman" w:cs="Times New Roman"/>
                <w:sz w:val="24"/>
                <w:szCs w:val="24"/>
              </w:rPr>
              <w:t>проверенных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2C35F6">
              <w:rPr>
                <w:rFonts w:ascii="Times New Roman" w:hAnsi="Times New Roman" w:cs="Times New Roman"/>
                <w:sz w:val="24"/>
                <w:szCs w:val="24"/>
              </w:rPr>
              <w:t>отчетов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2C35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2C35F6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2C35F6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2C35F6">
              <w:rPr>
                <w:rFonts w:ascii="Times New Roman" w:hAnsi="Times New Roman" w:cs="Times New Roman"/>
                <w:sz w:val="24"/>
                <w:szCs w:val="24"/>
              </w:rPr>
              <w:t>программ,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2C35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2C35F6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2C35F6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2C35F6">
              <w:rPr>
                <w:rFonts w:ascii="Times New Roman" w:hAnsi="Times New Roman" w:cs="Times New Roman"/>
                <w:sz w:val="24"/>
                <w:szCs w:val="24"/>
              </w:rPr>
              <w:t>отчетности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2C35F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2C35F6">
              <w:rPr>
                <w:rFonts w:ascii="Times New Roman" w:hAnsi="Times New Roman" w:cs="Times New Roman"/>
                <w:sz w:val="24"/>
                <w:szCs w:val="24"/>
              </w:rPr>
              <w:t>исполн</w:t>
            </w:r>
            <w:r w:rsidR="00573C9A" w:rsidRPr="002C35F6">
              <w:rPr>
                <w:rFonts w:ascii="Times New Roman" w:hAnsi="Times New Roman" w:cs="Times New Roman"/>
                <w:sz w:val="24"/>
                <w:szCs w:val="24"/>
              </w:rPr>
              <w:t>ении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3C9A" w:rsidRPr="002C35F6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3C9A" w:rsidRPr="002C35F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3C9A" w:rsidRPr="002C35F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C3059" w:rsidRPr="002C35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3059" w:rsidRPr="002C35F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D2C99" w:rsidRPr="002C35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C3059" w:rsidRPr="002C35F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D2C99" w:rsidRPr="002C35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3A8C" w:rsidRPr="002C35F6">
              <w:rPr>
                <w:rFonts w:ascii="Times New Roman" w:hAnsi="Times New Roman" w:cs="Times New Roman"/>
                <w:sz w:val="24"/>
                <w:szCs w:val="24"/>
              </w:rPr>
              <w:t>годах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3A8C" w:rsidRPr="002C35F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2C35F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2C35F6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2C35F6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  <w:r w:rsidR="00573C9A" w:rsidRPr="002C35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3A8C" w:rsidRPr="002C35F6">
              <w:rPr>
                <w:rFonts w:ascii="Times New Roman" w:hAnsi="Times New Roman" w:cs="Times New Roman"/>
                <w:sz w:val="24"/>
                <w:szCs w:val="24"/>
              </w:rPr>
              <w:t>ежегодно)</w:t>
            </w:r>
          </w:p>
        </w:tc>
      </w:tr>
      <w:tr w:rsidR="00EE55EC" w:rsidRPr="002C35F6" w:rsidTr="00083506">
        <w:trPr>
          <w:jc w:val="center"/>
        </w:trPr>
        <w:tc>
          <w:tcPr>
            <w:tcW w:w="715" w:type="dxa"/>
          </w:tcPr>
          <w:p w:rsidR="00EE55EC" w:rsidRPr="002C35F6" w:rsidRDefault="00EE55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79" w:type="dxa"/>
            <w:gridSpan w:val="14"/>
          </w:tcPr>
          <w:p w:rsidR="00EE55EC" w:rsidRPr="002C35F6" w:rsidRDefault="00EE55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4: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результативности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финансового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EE55EC" w:rsidRPr="002C35F6" w:rsidTr="00083506">
        <w:trPr>
          <w:jc w:val="center"/>
        </w:trPr>
        <w:tc>
          <w:tcPr>
            <w:tcW w:w="715" w:type="dxa"/>
          </w:tcPr>
          <w:p w:rsidR="00EE55EC" w:rsidRPr="002C35F6" w:rsidRDefault="00EE55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2059" w:type="dxa"/>
          </w:tcPr>
          <w:p w:rsidR="00EE55EC" w:rsidRPr="002C35F6" w:rsidRDefault="00EE55EC" w:rsidP="00D51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149E" w:rsidRPr="002C35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одготовка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совершенствовани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нормативно-правовой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базы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финансового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контроля,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</w:p>
        </w:tc>
        <w:tc>
          <w:tcPr>
            <w:tcW w:w="1831" w:type="dxa"/>
          </w:tcPr>
          <w:p w:rsidR="00EE55EC" w:rsidRPr="002C35F6" w:rsidRDefault="00EE55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745" w:type="dxa"/>
            <w:gridSpan w:val="2"/>
          </w:tcPr>
          <w:p w:rsidR="00EE55EC" w:rsidRPr="002C35F6" w:rsidRDefault="00EE5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61" w:type="dxa"/>
          </w:tcPr>
          <w:p w:rsidR="00EE55EC" w:rsidRPr="002C35F6" w:rsidRDefault="00EE5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20" w:type="dxa"/>
            <w:gridSpan w:val="3"/>
          </w:tcPr>
          <w:p w:rsidR="00EE55EC" w:rsidRPr="002C35F6" w:rsidRDefault="00EE5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61" w:type="dxa"/>
          </w:tcPr>
          <w:p w:rsidR="00EE55EC" w:rsidRPr="002C35F6" w:rsidRDefault="00EE5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51" w:type="dxa"/>
          </w:tcPr>
          <w:p w:rsidR="00EE55EC" w:rsidRPr="002C35F6" w:rsidRDefault="00EE5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60" w:type="dxa"/>
          </w:tcPr>
          <w:p w:rsidR="00EE55EC" w:rsidRPr="002C35F6" w:rsidRDefault="00EE5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E55EC" w:rsidRPr="002C35F6" w:rsidRDefault="00EE5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7" w:type="dxa"/>
          </w:tcPr>
          <w:p w:rsidR="00EE55EC" w:rsidRPr="002C35F6" w:rsidRDefault="00EE5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80" w:type="dxa"/>
          </w:tcPr>
          <w:p w:rsidR="00EE55EC" w:rsidRPr="002C35F6" w:rsidRDefault="00EE55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5EC" w:rsidRPr="002C35F6" w:rsidTr="00083506">
        <w:trPr>
          <w:jc w:val="center"/>
        </w:trPr>
        <w:tc>
          <w:tcPr>
            <w:tcW w:w="715" w:type="dxa"/>
          </w:tcPr>
          <w:p w:rsidR="00EE55EC" w:rsidRPr="002C35F6" w:rsidRDefault="00EE55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7.1.1</w:t>
            </w:r>
          </w:p>
        </w:tc>
        <w:tc>
          <w:tcPr>
            <w:tcW w:w="2059" w:type="dxa"/>
          </w:tcPr>
          <w:p w:rsidR="00EE55EC" w:rsidRPr="002C35F6" w:rsidRDefault="00EE55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правовых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актов,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регулирующих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финансового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1831" w:type="dxa"/>
          </w:tcPr>
          <w:p w:rsidR="00EE55EC" w:rsidRPr="002C35F6" w:rsidRDefault="00EE55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2"/>
          </w:tcPr>
          <w:p w:rsidR="00EE55EC" w:rsidRPr="002C35F6" w:rsidRDefault="00EE55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EE55EC" w:rsidRPr="002C35F6" w:rsidRDefault="00EE55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3"/>
          </w:tcPr>
          <w:p w:rsidR="00EE55EC" w:rsidRPr="002C35F6" w:rsidRDefault="00EE55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EE55EC" w:rsidRPr="002C35F6" w:rsidRDefault="00EE55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EE55EC" w:rsidRPr="002C35F6" w:rsidRDefault="00EE55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EE55EC" w:rsidRPr="002C35F6" w:rsidRDefault="00EE55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55EC" w:rsidRPr="002C35F6" w:rsidRDefault="00EE55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EE55EC" w:rsidRPr="002C35F6" w:rsidRDefault="00EE55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EE55EC" w:rsidRPr="002C35F6" w:rsidRDefault="00013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E55EC" w:rsidRPr="002C35F6">
              <w:rPr>
                <w:rFonts w:ascii="Times New Roman" w:hAnsi="Times New Roman" w:cs="Times New Roman"/>
                <w:sz w:val="24"/>
                <w:szCs w:val="24"/>
              </w:rPr>
              <w:t>азработка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2C35F6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2C35F6"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2C35F6">
              <w:rPr>
                <w:rFonts w:ascii="Times New Roman" w:hAnsi="Times New Roman" w:cs="Times New Roman"/>
                <w:sz w:val="24"/>
                <w:szCs w:val="24"/>
              </w:rPr>
              <w:t>правовых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2C35F6">
              <w:rPr>
                <w:rFonts w:ascii="Times New Roman" w:hAnsi="Times New Roman" w:cs="Times New Roman"/>
                <w:sz w:val="24"/>
                <w:szCs w:val="24"/>
              </w:rPr>
              <w:t>актов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2C35F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EE55EC" w:rsidRPr="002C35F6">
              <w:rPr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proofErr w:type="spellEnd"/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55EC" w:rsidRPr="002C35F6">
              <w:rPr>
                <w:rFonts w:ascii="Times New Roman" w:hAnsi="Times New Roman" w:cs="Times New Roman"/>
                <w:sz w:val="24"/>
                <w:szCs w:val="24"/>
              </w:rPr>
              <w:t>вования</w:t>
            </w:r>
            <w:proofErr w:type="spellEnd"/>
            <w:proofErr w:type="gramEnd"/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2C35F6">
              <w:rPr>
                <w:rFonts w:ascii="Times New Roman" w:hAnsi="Times New Roman" w:cs="Times New Roman"/>
                <w:sz w:val="24"/>
                <w:szCs w:val="24"/>
              </w:rPr>
              <w:t>законодатель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55EC" w:rsidRPr="002C35F6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2C35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2C35F6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2C35F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2C35F6">
              <w:rPr>
                <w:rFonts w:ascii="Times New Roman" w:hAnsi="Times New Roman" w:cs="Times New Roman"/>
                <w:sz w:val="24"/>
                <w:szCs w:val="24"/>
              </w:rPr>
              <w:t>финансового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2C35F6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2C35F6">
              <w:rPr>
                <w:rFonts w:ascii="Times New Roman" w:hAnsi="Times New Roman" w:cs="Times New Roman"/>
                <w:sz w:val="24"/>
                <w:szCs w:val="24"/>
              </w:rPr>
              <w:t>(достижение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2C35F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2C35F6">
              <w:rPr>
                <w:rFonts w:ascii="Times New Roman" w:hAnsi="Times New Roman" w:cs="Times New Roman"/>
                <w:sz w:val="24"/>
                <w:szCs w:val="24"/>
              </w:rPr>
              <w:t>соответствия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2C35F6">
              <w:rPr>
                <w:rFonts w:ascii="Times New Roman" w:hAnsi="Times New Roman" w:cs="Times New Roman"/>
                <w:sz w:val="24"/>
                <w:szCs w:val="24"/>
              </w:rPr>
              <w:t>правовых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2C35F6">
              <w:rPr>
                <w:rFonts w:ascii="Times New Roman" w:hAnsi="Times New Roman" w:cs="Times New Roman"/>
                <w:sz w:val="24"/>
                <w:szCs w:val="24"/>
              </w:rPr>
              <w:t>актов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2C35F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2C35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2C35F6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2C35F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2C35F6">
              <w:rPr>
                <w:rFonts w:ascii="Times New Roman" w:hAnsi="Times New Roman" w:cs="Times New Roman"/>
                <w:sz w:val="24"/>
                <w:szCs w:val="24"/>
              </w:rPr>
              <w:t>финансового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2C35F6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2C35F6">
              <w:rPr>
                <w:rFonts w:ascii="Times New Roman" w:hAnsi="Times New Roman" w:cs="Times New Roman"/>
                <w:sz w:val="24"/>
                <w:szCs w:val="24"/>
              </w:rPr>
              <w:t>законодательству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2C35F6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2C35F6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2C35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2C35F6">
              <w:rPr>
                <w:rFonts w:ascii="Times New Roman" w:hAnsi="Times New Roman" w:cs="Times New Roman"/>
                <w:sz w:val="24"/>
                <w:szCs w:val="24"/>
              </w:rPr>
              <w:t>Красноярского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2C35F6">
              <w:rPr>
                <w:rFonts w:ascii="Times New Roman" w:hAnsi="Times New Roman" w:cs="Times New Roman"/>
                <w:sz w:val="24"/>
                <w:szCs w:val="24"/>
              </w:rPr>
              <w:t>края)</w:t>
            </w:r>
          </w:p>
        </w:tc>
      </w:tr>
      <w:tr w:rsidR="00EE55EC" w:rsidRPr="002C35F6" w:rsidTr="00083506">
        <w:trPr>
          <w:jc w:val="center"/>
        </w:trPr>
        <w:tc>
          <w:tcPr>
            <w:tcW w:w="715" w:type="dxa"/>
          </w:tcPr>
          <w:p w:rsidR="00EE55EC" w:rsidRPr="002C35F6" w:rsidRDefault="00EE55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7.1.2</w:t>
            </w:r>
          </w:p>
        </w:tc>
        <w:tc>
          <w:tcPr>
            <w:tcW w:w="2059" w:type="dxa"/>
          </w:tcPr>
          <w:p w:rsidR="00EE55EC" w:rsidRPr="002C35F6" w:rsidRDefault="00EE55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аналитических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итогам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831" w:type="dxa"/>
          </w:tcPr>
          <w:p w:rsidR="00EE55EC" w:rsidRPr="002C35F6" w:rsidRDefault="00EE55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2"/>
          </w:tcPr>
          <w:p w:rsidR="00EE55EC" w:rsidRPr="002C35F6" w:rsidRDefault="00EE55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EE55EC" w:rsidRPr="002C35F6" w:rsidRDefault="00EE55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3"/>
          </w:tcPr>
          <w:p w:rsidR="00EE55EC" w:rsidRPr="002C35F6" w:rsidRDefault="00EE55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EE55EC" w:rsidRPr="002C35F6" w:rsidRDefault="00EE55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EE55EC" w:rsidRPr="002C35F6" w:rsidRDefault="00EE55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EE55EC" w:rsidRPr="002C35F6" w:rsidRDefault="00EE55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55EC" w:rsidRPr="002C35F6" w:rsidRDefault="00EE55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EE55EC" w:rsidRPr="002C35F6" w:rsidRDefault="00EE55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EE55EC" w:rsidRPr="002C35F6" w:rsidRDefault="00013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E55EC" w:rsidRPr="002C35F6">
              <w:rPr>
                <w:rFonts w:ascii="Times New Roman" w:hAnsi="Times New Roman" w:cs="Times New Roman"/>
                <w:sz w:val="24"/>
                <w:szCs w:val="24"/>
              </w:rPr>
              <w:t>азработка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2C35F6">
              <w:rPr>
                <w:rFonts w:ascii="Times New Roman" w:hAnsi="Times New Roman" w:cs="Times New Roman"/>
                <w:sz w:val="24"/>
                <w:szCs w:val="24"/>
              </w:rPr>
              <w:t>аналитических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2C35F6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2C35F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2C35F6">
              <w:rPr>
                <w:rFonts w:ascii="Times New Roman" w:hAnsi="Times New Roman" w:cs="Times New Roman"/>
                <w:sz w:val="24"/>
                <w:szCs w:val="24"/>
              </w:rPr>
              <w:t>итогам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2C35F6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2C35F6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2C35F6">
              <w:rPr>
                <w:rFonts w:ascii="Times New Roman" w:hAnsi="Times New Roman" w:cs="Times New Roman"/>
                <w:sz w:val="24"/>
                <w:szCs w:val="24"/>
              </w:rPr>
              <w:t>(не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2C35F6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2C35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2C35F6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2C35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2C35F6">
              <w:rPr>
                <w:rFonts w:ascii="Times New Roman" w:hAnsi="Times New Roman" w:cs="Times New Roman"/>
                <w:sz w:val="24"/>
                <w:szCs w:val="24"/>
              </w:rPr>
              <w:t>год)</w:t>
            </w:r>
          </w:p>
          <w:p w:rsidR="00E9196C" w:rsidRPr="002C35F6" w:rsidRDefault="00E919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5EC" w:rsidRPr="002C35F6" w:rsidTr="00083506">
        <w:trPr>
          <w:jc w:val="center"/>
        </w:trPr>
        <w:tc>
          <w:tcPr>
            <w:tcW w:w="715" w:type="dxa"/>
          </w:tcPr>
          <w:p w:rsidR="00EE55EC" w:rsidRPr="002C35F6" w:rsidRDefault="00EE55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79" w:type="dxa"/>
            <w:gridSpan w:val="14"/>
          </w:tcPr>
          <w:p w:rsidR="00EE55EC" w:rsidRPr="002C35F6" w:rsidRDefault="00EE55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5: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доступа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бюджете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бюджетном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компактной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доступной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</w:p>
        </w:tc>
      </w:tr>
      <w:tr w:rsidR="00EE55EC" w:rsidRPr="002C35F6" w:rsidTr="00083506">
        <w:trPr>
          <w:jc w:val="center"/>
        </w:trPr>
        <w:tc>
          <w:tcPr>
            <w:tcW w:w="715" w:type="dxa"/>
          </w:tcPr>
          <w:p w:rsidR="00EE55EC" w:rsidRPr="002C35F6" w:rsidRDefault="00EE55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2059" w:type="dxa"/>
          </w:tcPr>
          <w:p w:rsidR="00EE55EC" w:rsidRPr="002C35F6" w:rsidRDefault="00EE55EC" w:rsidP="00BE00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своевременное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обновление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рубрике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0075" w:rsidRPr="002C35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BE0075" w:rsidRPr="002C35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официальном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1993" w:type="dxa"/>
            <w:gridSpan w:val="2"/>
          </w:tcPr>
          <w:p w:rsidR="00EE55EC" w:rsidRPr="002C35F6" w:rsidRDefault="00EE55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финансовое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583" w:type="dxa"/>
          </w:tcPr>
          <w:p w:rsidR="00EE55EC" w:rsidRPr="002C35F6" w:rsidRDefault="00EE5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61" w:type="dxa"/>
          </w:tcPr>
          <w:p w:rsidR="00EE55EC" w:rsidRPr="002C35F6" w:rsidRDefault="00EE5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20" w:type="dxa"/>
            <w:gridSpan w:val="3"/>
          </w:tcPr>
          <w:p w:rsidR="00EE55EC" w:rsidRPr="002C35F6" w:rsidRDefault="00EE5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61" w:type="dxa"/>
          </w:tcPr>
          <w:p w:rsidR="00EE55EC" w:rsidRPr="002C35F6" w:rsidRDefault="00EE5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51" w:type="dxa"/>
          </w:tcPr>
          <w:p w:rsidR="00EE55EC" w:rsidRPr="002C35F6" w:rsidRDefault="00EE5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60" w:type="dxa"/>
          </w:tcPr>
          <w:p w:rsidR="00EE55EC" w:rsidRPr="002C35F6" w:rsidRDefault="00EE5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E55EC" w:rsidRPr="002C35F6" w:rsidRDefault="00EE5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7" w:type="dxa"/>
          </w:tcPr>
          <w:p w:rsidR="00EE55EC" w:rsidRPr="002C35F6" w:rsidRDefault="00EE5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80" w:type="dxa"/>
          </w:tcPr>
          <w:p w:rsidR="00EE55EC" w:rsidRPr="002C35F6" w:rsidRDefault="000134E6" w:rsidP="00253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E55EC" w:rsidRPr="002C35F6">
              <w:rPr>
                <w:rFonts w:ascii="Times New Roman" w:hAnsi="Times New Roman" w:cs="Times New Roman"/>
                <w:sz w:val="24"/>
                <w:szCs w:val="24"/>
              </w:rPr>
              <w:t>оздание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2C35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2C35F6">
              <w:rPr>
                <w:rFonts w:ascii="Times New Roman" w:hAnsi="Times New Roman" w:cs="Times New Roman"/>
                <w:sz w:val="24"/>
                <w:szCs w:val="24"/>
              </w:rPr>
              <w:t>своевременное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2C35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5348E" w:rsidRPr="002C35F6">
              <w:rPr>
                <w:rFonts w:ascii="Times New Roman" w:hAnsi="Times New Roman" w:cs="Times New Roman"/>
                <w:sz w:val="24"/>
                <w:szCs w:val="24"/>
              </w:rPr>
              <w:t>бновление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348E" w:rsidRPr="002C35F6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348E" w:rsidRPr="002C35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348E" w:rsidRPr="002C35F6">
              <w:rPr>
                <w:rFonts w:ascii="Times New Roman" w:hAnsi="Times New Roman" w:cs="Times New Roman"/>
                <w:sz w:val="24"/>
                <w:szCs w:val="24"/>
              </w:rPr>
              <w:t>рубрике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348E" w:rsidRPr="002C35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E55EC" w:rsidRPr="002C35F6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2C35F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25348E" w:rsidRPr="002C35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2C35F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2C35F6">
              <w:rPr>
                <w:rFonts w:ascii="Times New Roman" w:hAnsi="Times New Roman" w:cs="Times New Roman"/>
                <w:sz w:val="24"/>
                <w:szCs w:val="24"/>
              </w:rPr>
              <w:t>официальном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2C35F6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2C35F6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2C35F6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2C35F6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2C35F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2C35F6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2C35F6">
              <w:rPr>
                <w:rFonts w:ascii="Times New Roman" w:hAnsi="Times New Roman" w:cs="Times New Roman"/>
                <w:sz w:val="24"/>
                <w:szCs w:val="24"/>
              </w:rPr>
              <w:t>(обновление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2C3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2C35F6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2C35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2C35F6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2C35F6">
              <w:rPr>
                <w:rFonts w:ascii="Times New Roman" w:hAnsi="Times New Roman" w:cs="Times New Roman"/>
                <w:sz w:val="24"/>
                <w:szCs w:val="24"/>
              </w:rPr>
              <w:t>ежегодно)</w:t>
            </w:r>
          </w:p>
        </w:tc>
      </w:tr>
      <w:tr w:rsidR="00EE55EC" w:rsidRPr="002C35F6" w:rsidTr="00083506">
        <w:trPr>
          <w:jc w:val="center"/>
        </w:trPr>
        <w:tc>
          <w:tcPr>
            <w:tcW w:w="715" w:type="dxa"/>
          </w:tcPr>
          <w:p w:rsidR="00EE55EC" w:rsidRPr="002C35F6" w:rsidRDefault="00EE55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2059" w:type="dxa"/>
          </w:tcPr>
          <w:p w:rsidR="00EE55EC" w:rsidRPr="002C35F6" w:rsidRDefault="00EE55EC" w:rsidP="00190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официальном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самоуп</w:t>
            </w:r>
            <w:r w:rsidR="00190054" w:rsidRPr="002C35F6">
              <w:rPr>
                <w:rFonts w:ascii="Times New Roman" w:hAnsi="Times New Roman" w:cs="Times New Roman"/>
                <w:sz w:val="24"/>
                <w:szCs w:val="24"/>
              </w:rPr>
              <w:t>равления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0054" w:rsidRPr="002C35F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0054" w:rsidRPr="002C35F6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0054" w:rsidRPr="002C35F6">
              <w:rPr>
                <w:rFonts w:ascii="Times New Roman" w:hAnsi="Times New Roman" w:cs="Times New Roman"/>
                <w:sz w:val="24"/>
                <w:szCs w:val="24"/>
              </w:rPr>
              <w:t>брошюр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0054" w:rsidRPr="002C35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Путевод</w:t>
            </w:r>
            <w:r w:rsidR="00190054" w:rsidRPr="002C35F6">
              <w:rPr>
                <w:rFonts w:ascii="Times New Roman" w:hAnsi="Times New Roman" w:cs="Times New Roman"/>
                <w:sz w:val="24"/>
                <w:szCs w:val="24"/>
              </w:rPr>
              <w:t>итель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0054" w:rsidRPr="002C35F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0054" w:rsidRPr="002C35F6">
              <w:rPr>
                <w:rFonts w:ascii="Times New Roman" w:hAnsi="Times New Roman" w:cs="Times New Roman"/>
                <w:sz w:val="24"/>
                <w:szCs w:val="24"/>
              </w:rPr>
              <w:t>бюджету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0054" w:rsidRPr="002C35F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0054" w:rsidRPr="002C35F6">
              <w:rPr>
                <w:rFonts w:ascii="Times New Roman" w:hAnsi="Times New Roman" w:cs="Times New Roman"/>
                <w:sz w:val="24"/>
                <w:szCs w:val="24"/>
              </w:rPr>
              <w:t>Ачинска»,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0054" w:rsidRPr="002C35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Путеводитель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исполнению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  <w:r w:rsidR="00190054" w:rsidRPr="002C35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93" w:type="dxa"/>
            <w:gridSpan w:val="2"/>
          </w:tcPr>
          <w:p w:rsidR="00EE55EC" w:rsidRPr="002C35F6" w:rsidRDefault="00EE55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583" w:type="dxa"/>
          </w:tcPr>
          <w:p w:rsidR="00EE55EC" w:rsidRPr="002C35F6" w:rsidRDefault="00EE5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661" w:type="dxa"/>
          </w:tcPr>
          <w:p w:rsidR="00EE55EC" w:rsidRPr="002C35F6" w:rsidRDefault="00EE5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20" w:type="dxa"/>
            <w:gridSpan w:val="3"/>
          </w:tcPr>
          <w:p w:rsidR="00EE55EC" w:rsidRPr="002C35F6" w:rsidRDefault="00EE5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61" w:type="dxa"/>
          </w:tcPr>
          <w:p w:rsidR="00EE55EC" w:rsidRPr="002C35F6" w:rsidRDefault="00EE5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51" w:type="dxa"/>
          </w:tcPr>
          <w:p w:rsidR="00EE55EC" w:rsidRPr="002C35F6" w:rsidRDefault="00EE5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60" w:type="dxa"/>
          </w:tcPr>
          <w:p w:rsidR="00EE55EC" w:rsidRPr="002C35F6" w:rsidRDefault="00EE5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E55EC" w:rsidRPr="002C35F6" w:rsidRDefault="00EE5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7" w:type="dxa"/>
          </w:tcPr>
          <w:p w:rsidR="00EE55EC" w:rsidRPr="002C35F6" w:rsidRDefault="00EE5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80" w:type="dxa"/>
          </w:tcPr>
          <w:p w:rsidR="00EE55EC" w:rsidRPr="002C35F6" w:rsidRDefault="000134E6" w:rsidP="00A317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E55EC" w:rsidRPr="002C35F6">
              <w:rPr>
                <w:rFonts w:ascii="Times New Roman" w:hAnsi="Times New Roman" w:cs="Times New Roman"/>
                <w:sz w:val="24"/>
                <w:szCs w:val="24"/>
              </w:rPr>
              <w:t>азработка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2C35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2C35F6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2C35F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2C35F6">
              <w:rPr>
                <w:rFonts w:ascii="Times New Roman" w:hAnsi="Times New Roman" w:cs="Times New Roman"/>
                <w:sz w:val="24"/>
                <w:szCs w:val="24"/>
              </w:rPr>
              <w:t>официальном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2C3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сайте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2C35F6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2C35F6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2C35F6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2C35F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2C35F6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2C35F6">
              <w:rPr>
                <w:rFonts w:ascii="Times New Roman" w:hAnsi="Times New Roman" w:cs="Times New Roman"/>
                <w:sz w:val="24"/>
                <w:szCs w:val="24"/>
              </w:rPr>
              <w:t>брошюр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1771" w:rsidRPr="002C35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E55EC" w:rsidRPr="002C35F6">
              <w:rPr>
                <w:rFonts w:ascii="Times New Roman" w:hAnsi="Times New Roman" w:cs="Times New Roman"/>
                <w:sz w:val="24"/>
                <w:szCs w:val="24"/>
              </w:rPr>
              <w:t>Путевод</w:t>
            </w:r>
            <w:r w:rsidR="00A31771" w:rsidRPr="002C35F6">
              <w:rPr>
                <w:rFonts w:ascii="Times New Roman" w:hAnsi="Times New Roman" w:cs="Times New Roman"/>
                <w:sz w:val="24"/>
                <w:szCs w:val="24"/>
              </w:rPr>
              <w:t>итель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1771" w:rsidRPr="002C35F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1771" w:rsidRPr="002C35F6">
              <w:rPr>
                <w:rFonts w:ascii="Times New Roman" w:hAnsi="Times New Roman" w:cs="Times New Roman"/>
                <w:sz w:val="24"/>
                <w:szCs w:val="24"/>
              </w:rPr>
              <w:t>бюджету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1771" w:rsidRPr="002C35F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1771" w:rsidRPr="002C35F6">
              <w:rPr>
                <w:rFonts w:ascii="Times New Roman" w:hAnsi="Times New Roman" w:cs="Times New Roman"/>
                <w:sz w:val="24"/>
                <w:szCs w:val="24"/>
              </w:rPr>
              <w:t>Ачинска»</w:t>
            </w:r>
            <w:r w:rsidR="00EE55EC" w:rsidRPr="002C35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1771" w:rsidRPr="002C35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E55EC" w:rsidRPr="002C35F6">
              <w:rPr>
                <w:rFonts w:ascii="Times New Roman" w:hAnsi="Times New Roman" w:cs="Times New Roman"/>
                <w:sz w:val="24"/>
                <w:szCs w:val="24"/>
              </w:rPr>
              <w:t>Путеводитель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2C35F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2C35F6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="00A31771" w:rsidRPr="002C35F6">
              <w:rPr>
                <w:rFonts w:ascii="Times New Roman" w:hAnsi="Times New Roman" w:cs="Times New Roman"/>
                <w:sz w:val="24"/>
                <w:szCs w:val="24"/>
              </w:rPr>
              <w:t>полнению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1771" w:rsidRPr="002C35F6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1771" w:rsidRPr="002C35F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1771" w:rsidRPr="002C35F6">
              <w:rPr>
                <w:rFonts w:ascii="Times New Roman" w:hAnsi="Times New Roman" w:cs="Times New Roman"/>
                <w:sz w:val="24"/>
                <w:szCs w:val="24"/>
              </w:rPr>
              <w:t>Ачинска»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03F" w:rsidRPr="002C35F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E55EC" w:rsidRPr="002C3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2C35F6">
              <w:rPr>
                <w:rFonts w:ascii="Times New Roman" w:hAnsi="Times New Roman" w:cs="Times New Roman"/>
                <w:sz w:val="24"/>
                <w:szCs w:val="24"/>
              </w:rPr>
              <w:t>брошюры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2C35F6">
              <w:rPr>
                <w:rFonts w:ascii="Times New Roman" w:hAnsi="Times New Roman" w:cs="Times New Roman"/>
                <w:sz w:val="24"/>
                <w:szCs w:val="24"/>
              </w:rPr>
              <w:t>ежегодно)</w:t>
            </w:r>
          </w:p>
          <w:p w:rsidR="00E9196C" w:rsidRPr="002C35F6" w:rsidRDefault="00E9196C" w:rsidP="00A317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506" w:rsidRPr="002C35F6" w:rsidTr="00083506">
        <w:trPr>
          <w:jc w:val="center"/>
        </w:trPr>
        <w:tc>
          <w:tcPr>
            <w:tcW w:w="715" w:type="dxa"/>
          </w:tcPr>
          <w:p w:rsidR="00083506" w:rsidRPr="002C35F6" w:rsidRDefault="000835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gridSpan w:val="3"/>
          </w:tcPr>
          <w:p w:rsidR="00083506" w:rsidRPr="002C35F6" w:rsidRDefault="000835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583" w:type="dxa"/>
          </w:tcPr>
          <w:p w:rsidR="00083506" w:rsidRPr="002C35F6" w:rsidRDefault="00083506" w:rsidP="00E3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61" w:type="dxa"/>
          </w:tcPr>
          <w:p w:rsidR="00083506" w:rsidRPr="002C35F6" w:rsidRDefault="00083506" w:rsidP="00E3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20" w:type="dxa"/>
            <w:gridSpan w:val="3"/>
          </w:tcPr>
          <w:p w:rsidR="00083506" w:rsidRPr="002C35F6" w:rsidRDefault="00083506" w:rsidP="00E3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61" w:type="dxa"/>
          </w:tcPr>
          <w:p w:rsidR="00083506" w:rsidRPr="002C35F6" w:rsidRDefault="00083506" w:rsidP="00E3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51" w:type="dxa"/>
          </w:tcPr>
          <w:p w:rsidR="00083506" w:rsidRPr="002C35F6" w:rsidRDefault="00083506" w:rsidP="00B712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778,5</w:t>
            </w:r>
          </w:p>
        </w:tc>
        <w:tc>
          <w:tcPr>
            <w:tcW w:w="1160" w:type="dxa"/>
          </w:tcPr>
          <w:p w:rsidR="00083506" w:rsidRPr="002C35F6" w:rsidRDefault="00083506" w:rsidP="00B712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799,5</w:t>
            </w:r>
          </w:p>
        </w:tc>
        <w:tc>
          <w:tcPr>
            <w:tcW w:w="1134" w:type="dxa"/>
          </w:tcPr>
          <w:p w:rsidR="00083506" w:rsidRPr="002C35F6" w:rsidRDefault="00083506" w:rsidP="00B712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817,3</w:t>
            </w:r>
          </w:p>
        </w:tc>
        <w:tc>
          <w:tcPr>
            <w:tcW w:w="1277" w:type="dxa"/>
          </w:tcPr>
          <w:p w:rsidR="00083506" w:rsidRPr="002C35F6" w:rsidRDefault="00083506" w:rsidP="00B712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395,3</w:t>
            </w:r>
          </w:p>
        </w:tc>
        <w:tc>
          <w:tcPr>
            <w:tcW w:w="1780" w:type="dxa"/>
          </w:tcPr>
          <w:p w:rsidR="00083506" w:rsidRPr="002C35F6" w:rsidRDefault="00083506" w:rsidP="00A317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0C8" w:rsidRPr="002C35F6" w:rsidTr="00083506">
        <w:trPr>
          <w:jc w:val="center"/>
        </w:trPr>
        <w:tc>
          <w:tcPr>
            <w:tcW w:w="715" w:type="dxa"/>
          </w:tcPr>
          <w:p w:rsidR="00A020C8" w:rsidRPr="002C35F6" w:rsidRDefault="00A02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A020C8" w:rsidRPr="002C35F6" w:rsidRDefault="00A020C8" w:rsidP="00190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1993" w:type="dxa"/>
            <w:gridSpan w:val="2"/>
          </w:tcPr>
          <w:p w:rsidR="00A020C8" w:rsidRPr="002C35F6" w:rsidRDefault="00A02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финансовое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583" w:type="dxa"/>
          </w:tcPr>
          <w:p w:rsidR="00A020C8" w:rsidRPr="002C35F6" w:rsidRDefault="00A0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738</w:t>
            </w:r>
          </w:p>
        </w:tc>
        <w:tc>
          <w:tcPr>
            <w:tcW w:w="661" w:type="dxa"/>
          </w:tcPr>
          <w:p w:rsidR="00A020C8" w:rsidRPr="002C35F6" w:rsidRDefault="00A020C8" w:rsidP="00E3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20" w:type="dxa"/>
            <w:gridSpan w:val="3"/>
          </w:tcPr>
          <w:p w:rsidR="00A020C8" w:rsidRPr="002C35F6" w:rsidRDefault="00A020C8" w:rsidP="00E3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61" w:type="dxa"/>
          </w:tcPr>
          <w:p w:rsidR="00A020C8" w:rsidRPr="002C35F6" w:rsidRDefault="00A020C8" w:rsidP="00E3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51" w:type="dxa"/>
          </w:tcPr>
          <w:p w:rsidR="00A020C8" w:rsidRPr="002C35F6" w:rsidRDefault="00BD2C99" w:rsidP="000835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3506" w:rsidRPr="002C35F6">
              <w:rPr>
                <w:rFonts w:ascii="Times New Roman" w:hAnsi="Times New Roman" w:cs="Times New Roman"/>
                <w:sz w:val="24"/>
                <w:szCs w:val="24"/>
              </w:rPr>
              <w:t>116,9</w:t>
            </w:r>
          </w:p>
        </w:tc>
        <w:tc>
          <w:tcPr>
            <w:tcW w:w="1160" w:type="dxa"/>
          </w:tcPr>
          <w:p w:rsidR="00A020C8" w:rsidRPr="002C35F6" w:rsidRDefault="00BD2C99" w:rsidP="000835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3506" w:rsidRPr="002C35F6">
              <w:rPr>
                <w:rFonts w:ascii="Times New Roman" w:hAnsi="Times New Roman" w:cs="Times New Roman"/>
                <w:sz w:val="24"/>
                <w:szCs w:val="24"/>
              </w:rPr>
              <w:t>117,6</w:t>
            </w:r>
          </w:p>
        </w:tc>
        <w:tc>
          <w:tcPr>
            <w:tcW w:w="1134" w:type="dxa"/>
          </w:tcPr>
          <w:p w:rsidR="00A020C8" w:rsidRPr="002C35F6" w:rsidRDefault="00BD2C99" w:rsidP="000835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3506" w:rsidRPr="002C35F6">
              <w:rPr>
                <w:rFonts w:ascii="Times New Roman" w:hAnsi="Times New Roman" w:cs="Times New Roman"/>
                <w:sz w:val="24"/>
                <w:szCs w:val="24"/>
              </w:rPr>
              <w:t>116,8</w:t>
            </w:r>
          </w:p>
        </w:tc>
        <w:tc>
          <w:tcPr>
            <w:tcW w:w="1277" w:type="dxa"/>
          </w:tcPr>
          <w:p w:rsidR="00A020C8" w:rsidRPr="002C35F6" w:rsidRDefault="00BD2C99" w:rsidP="000835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3506" w:rsidRPr="002C35F6">
              <w:rPr>
                <w:rFonts w:ascii="Times New Roman" w:hAnsi="Times New Roman" w:cs="Times New Roman"/>
                <w:sz w:val="24"/>
                <w:szCs w:val="24"/>
              </w:rPr>
              <w:t>351,3</w:t>
            </w:r>
          </w:p>
        </w:tc>
        <w:tc>
          <w:tcPr>
            <w:tcW w:w="1780" w:type="dxa"/>
          </w:tcPr>
          <w:p w:rsidR="00A020C8" w:rsidRPr="002C35F6" w:rsidRDefault="00A020C8" w:rsidP="00A317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2D9" w:rsidRPr="002C35F6" w:rsidTr="00083506">
        <w:trPr>
          <w:jc w:val="center"/>
        </w:trPr>
        <w:tc>
          <w:tcPr>
            <w:tcW w:w="715" w:type="dxa"/>
          </w:tcPr>
          <w:p w:rsidR="001432D9" w:rsidRPr="002C35F6" w:rsidRDefault="00143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1432D9" w:rsidRPr="002C35F6" w:rsidRDefault="001432D9" w:rsidP="00190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1993" w:type="dxa"/>
            <w:gridSpan w:val="2"/>
          </w:tcPr>
          <w:p w:rsidR="001432D9" w:rsidRPr="002C35F6" w:rsidRDefault="00143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583" w:type="dxa"/>
          </w:tcPr>
          <w:p w:rsidR="001432D9" w:rsidRPr="002C35F6" w:rsidRDefault="00143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661" w:type="dxa"/>
          </w:tcPr>
          <w:p w:rsidR="001432D9" w:rsidRPr="002C35F6" w:rsidRDefault="001432D9" w:rsidP="00E3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20" w:type="dxa"/>
            <w:gridSpan w:val="3"/>
          </w:tcPr>
          <w:p w:rsidR="001432D9" w:rsidRPr="002C35F6" w:rsidRDefault="001432D9" w:rsidP="00E3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61" w:type="dxa"/>
          </w:tcPr>
          <w:p w:rsidR="001432D9" w:rsidRPr="002C35F6" w:rsidRDefault="001432D9" w:rsidP="00E3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51" w:type="dxa"/>
          </w:tcPr>
          <w:p w:rsidR="001432D9" w:rsidRPr="002C35F6" w:rsidRDefault="00BD2C99" w:rsidP="00001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661,6</w:t>
            </w:r>
          </w:p>
        </w:tc>
        <w:tc>
          <w:tcPr>
            <w:tcW w:w="1160" w:type="dxa"/>
          </w:tcPr>
          <w:p w:rsidR="001432D9" w:rsidRPr="002C35F6" w:rsidRDefault="00BD2C99" w:rsidP="00001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681,9</w:t>
            </w:r>
          </w:p>
        </w:tc>
        <w:tc>
          <w:tcPr>
            <w:tcW w:w="1134" w:type="dxa"/>
          </w:tcPr>
          <w:p w:rsidR="001432D9" w:rsidRPr="002C35F6" w:rsidRDefault="00BD2C99" w:rsidP="00001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700,5</w:t>
            </w:r>
          </w:p>
        </w:tc>
        <w:tc>
          <w:tcPr>
            <w:tcW w:w="1277" w:type="dxa"/>
          </w:tcPr>
          <w:p w:rsidR="001432D9" w:rsidRPr="002C35F6" w:rsidRDefault="00BD2C99" w:rsidP="00001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  <w:r w:rsidR="002C35F6" w:rsidRPr="002C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F6">
              <w:rPr>
                <w:rFonts w:ascii="Times New Roman" w:hAnsi="Times New Roman" w:cs="Times New Roman"/>
                <w:sz w:val="24"/>
                <w:szCs w:val="24"/>
              </w:rPr>
              <w:t>044,0</w:t>
            </w:r>
          </w:p>
        </w:tc>
        <w:tc>
          <w:tcPr>
            <w:tcW w:w="1780" w:type="dxa"/>
          </w:tcPr>
          <w:p w:rsidR="001432D9" w:rsidRPr="002C35F6" w:rsidRDefault="001432D9" w:rsidP="00A317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2573" w:rsidRPr="00B07E77" w:rsidRDefault="00A72573" w:rsidP="00CE407D">
      <w:pPr>
        <w:pStyle w:val="ConsPlusNormal"/>
        <w:jc w:val="both"/>
        <w:rPr>
          <w:sz w:val="28"/>
          <w:szCs w:val="28"/>
        </w:rPr>
      </w:pPr>
    </w:p>
    <w:sectPr w:rsidR="00A72573" w:rsidRPr="00B07E77" w:rsidSect="00F228C0">
      <w:pgSz w:w="16838" w:h="11905" w:orient="landscape"/>
      <w:pgMar w:top="1701" w:right="1134" w:bottom="850" w:left="1134" w:header="42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40D" w:rsidRPr="009D2B33" w:rsidRDefault="00B5440D" w:rsidP="009D2B3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0">
    <w:p w:rsidR="00B5440D" w:rsidRPr="009D2B33" w:rsidRDefault="00B5440D" w:rsidP="009D2B3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40D" w:rsidRPr="009D2B33" w:rsidRDefault="00B5440D" w:rsidP="009D2B3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0">
    <w:p w:rsidR="00B5440D" w:rsidRPr="009D2B33" w:rsidRDefault="00B5440D" w:rsidP="009D2B3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0F5E"/>
    <w:multiLevelType w:val="hybridMultilevel"/>
    <w:tmpl w:val="71565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971F6"/>
    <w:multiLevelType w:val="hybridMultilevel"/>
    <w:tmpl w:val="F95C00EE"/>
    <w:lvl w:ilvl="0" w:tplc="F662A0D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47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778C"/>
    <w:rsid w:val="00001A5A"/>
    <w:rsid w:val="00001F8D"/>
    <w:rsid w:val="0000392E"/>
    <w:rsid w:val="00004AC9"/>
    <w:rsid w:val="00005ECC"/>
    <w:rsid w:val="000079A9"/>
    <w:rsid w:val="00010FD5"/>
    <w:rsid w:val="000120E3"/>
    <w:rsid w:val="000134E6"/>
    <w:rsid w:val="00016AEB"/>
    <w:rsid w:val="000216CF"/>
    <w:rsid w:val="00022CFC"/>
    <w:rsid w:val="00025066"/>
    <w:rsid w:val="00025228"/>
    <w:rsid w:val="00026121"/>
    <w:rsid w:val="00027427"/>
    <w:rsid w:val="0002791F"/>
    <w:rsid w:val="00032CE5"/>
    <w:rsid w:val="00034BE1"/>
    <w:rsid w:val="000362AB"/>
    <w:rsid w:val="000369AE"/>
    <w:rsid w:val="000422AA"/>
    <w:rsid w:val="00042AB5"/>
    <w:rsid w:val="000434ED"/>
    <w:rsid w:val="0004464A"/>
    <w:rsid w:val="000515F9"/>
    <w:rsid w:val="00052402"/>
    <w:rsid w:val="00060172"/>
    <w:rsid w:val="00060E3D"/>
    <w:rsid w:val="00062113"/>
    <w:rsid w:val="0006676D"/>
    <w:rsid w:val="0006759E"/>
    <w:rsid w:val="00071947"/>
    <w:rsid w:val="000727D8"/>
    <w:rsid w:val="00075452"/>
    <w:rsid w:val="0007668B"/>
    <w:rsid w:val="00076B92"/>
    <w:rsid w:val="00083506"/>
    <w:rsid w:val="00084CF7"/>
    <w:rsid w:val="00095A8E"/>
    <w:rsid w:val="00095AD9"/>
    <w:rsid w:val="00097A22"/>
    <w:rsid w:val="000A7323"/>
    <w:rsid w:val="000A741D"/>
    <w:rsid w:val="000B2500"/>
    <w:rsid w:val="000B26AA"/>
    <w:rsid w:val="000B5540"/>
    <w:rsid w:val="000B5553"/>
    <w:rsid w:val="000C110D"/>
    <w:rsid w:val="000C182A"/>
    <w:rsid w:val="000C21F3"/>
    <w:rsid w:val="000C5CBD"/>
    <w:rsid w:val="000C6BE6"/>
    <w:rsid w:val="000D074A"/>
    <w:rsid w:val="000D1BBA"/>
    <w:rsid w:val="000D23D5"/>
    <w:rsid w:val="000D38BC"/>
    <w:rsid w:val="000D3A27"/>
    <w:rsid w:val="000D5F20"/>
    <w:rsid w:val="000E2247"/>
    <w:rsid w:val="000E4EA5"/>
    <w:rsid w:val="000E5814"/>
    <w:rsid w:val="000F208C"/>
    <w:rsid w:val="000F2DB2"/>
    <w:rsid w:val="000F4EF6"/>
    <w:rsid w:val="000F52C4"/>
    <w:rsid w:val="000F5432"/>
    <w:rsid w:val="000F58B8"/>
    <w:rsid w:val="000F60D1"/>
    <w:rsid w:val="000F68B0"/>
    <w:rsid w:val="000F7CC1"/>
    <w:rsid w:val="00100420"/>
    <w:rsid w:val="0011313B"/>
    <w:rsid w:val="00113B9F"/>
    <w:rsid w:val="00116768"/>
    <w:rsid w:val="00117DFD"/>
    <w:rsid w:val="00121E2D"/>
    <w:rsid w:val="001241F0"/>
    <w:rsid w:val="001259B4"/>
    <w:rsid w:val="00125F63"/>
    <w:rsid w:val="00126209"/>
    <w:rsid w:val="00131002"/>
    <w:rsid w:val="00134F05"/>
    <w:rsid w:val="00135818"/>
    <w:rsid w:val="00135B13"/>
    <w:rsid w:val="001373D0"/>
    <w:rsid w:val="001432D9"/>
    <w:rsid w:val="00147785"/>
    <w:rsid w:val="0015201A"/>
    <w:rsid w:val="0015665E"/>
    <w:rsid w:val="001613C1"/>
    <w:rsid w:val="0016459E"/>
    <w:rsid w:val="00166005"/>
    <w:rsid w:val="001714B4"/>
    <w:rsid w:val="00177669"/>
    <w:rsid w:val="00177D7F"/>
    <w:rsid w:val="00183318"/>
    <w:rsid w:val="00183581"/>
    <w:rsid w:val="0018463D"/>
    <w:rsid w:val="0018477E"/>
    <w:rsid w:val="00185559"/>
    <w:rsid w:val="00190054"/>
    <w:rsid w:val="00190747"/>
    <w:rsid w:val="00190DF9"/>
    <w:rsid w:val="00191286"/>
    <w:rsid w:val="001A0055"/>
    <w:rsid w:val="001A1934"/>
    <w:rsid w:val="001A3882"/>
    <w:rsid w:val="001A3A85"/>
    <w:rsid w:val="001A57F5"/>
    <w:rsid w:val="001A7C4A"/>
    <w:rsid w:val="001B1363"/>
    <w:rsid w:val="001B3B51"/>
    <w:rsid w:val="001B5C31"/>
    <w:rsid w:val="001C0B55"/>
    <w:rsid w:val="001C0CC2"/>
    <w:rsid w:val="001C4CEA"/>
    <w:rsid w:val="001C4E56"/>
    <w:rsid w:val="001C52A0"/>
    <w:rsid w:val="001C7033"/>
    <w:rsid w:val="001D2597"/>
    <w:rsid w:val="001D30FC"/>
    <w:rsid w:val="001D44C9"/>
    <w:rsid w:val="001E018F"/>
    <w:rsid w:val="001E0262"/>
    <w:rsid w:val="001E134A"/>
    <w:rsid w:val="001F2361"/>
    <w:rsid w:val="001F340C"/>
    <w:rsid w:val="001F63E1"/>
    <w:rsid w:val="001F70E8"/>
    <w:rsid w:val="00202A0C"/>
    <w:rsid w:val="00203424"/>
    <w:rsid w:val="00206DA9"/>
    <w:rsid w:val="002071FF"/>
    <w:rsid w:val="00207DA6"/>
    <w:rsid w:val="00213C75"/>
    <w:rsid w:val="002142B1"/>
    <w:rsid w:val="00215314"/>
    <w:rsid w:val="002164A6"/>
    <w:rsid w:val="00216BA2"/>
    <w:rsid w:val="00221647"/>
    <w:rsid w:val="00223D26"/>
    <w:rsid w:val="002248D1"/>
    <w:rsid w:val="00226F01"/>
    <w:rsid w:val="0022704F"/>
    <w:rsid w:val="00227730"/>
    <w:rsid w:val="00227E4A"/>
    <w:rsid w:val="002318DD"/>
    <w:rsid w:val="002402FD"/>
    <w:rsid w:val="00240455"/>
    <w:rsid w:val="00243850"/>
    <w:rsid w:val="00244448"/>
    <w:rsid w:val="00244D79"/>
    <w:rsid w:val="00247DA1"/>
    <w:rsid w:val="0025220F"/>
    <w:rsid w:val="0025348E"/>
    <w:rsid w:val="002562A3"/>
    <w:rsid w:val="00257A31"/>
    <w:rsid w:val="0026271D"/>
    <w:rsid w:val="002641C6"/>
    <w:rsid w:val="00264DE6"/>
    <w:rsid w:val="002669B6"/>
    <w:rsid w:val="00267D29"/>
    <w:rsid w:val="00280752"/>
    <w:rsid w:val="002843A1"/>
    <w:rsid w:val="00285A39"/>
    <w:rsid w:val="00291AEA"/>
    <w:rsid w:val="00293802"/>
    <w:rsid w:val="002941EE"/>
    <w:rsid w:val="002956BA"/>
    <w:rsid w:val="00295708"/>
    <w:rsid w:val="002957B5"/>
    <w:rsid w:val="00296D55"/>
    <w:rsid w:val="00297DE6"/>
    <w:rsid w:val="002A0936"/>
    <w:rsid w:val="002A0BBA"/>
    <w:rsid w:val="002A4403"/>
    <w:rsid w:val="002A444F"/>
    <w:rsid w:val="002A5AC6"/>
    <w:rsid w:val="002B1BC4"/>
    <w:rsid w:val="002B2146"/>
    <w:rsid w:val="002B39A0"/>
    <w:rsid w:val="002B6ACA"/>
    <w:rsid w:val="002B7565"/>
    <w:rsid w:val="002C1530"/>
    <w:rsid w:val="002C35F6"/>
    <w:rsid w:val="002C4BDE"/>
    <w:rsid w:val="002C58B9"/>
    <w:rsid w:val="002C6660"/>
    <w:rsid w:val="002D151F"/>
    <w:rsid w:val="002E077F"/>
    <w:rsid w:val="002E1AF1"/>
    <w:rsid w:val="002E2BBB"/>
    <w:rsid w:val="002E2D8A"/>
    <w:rsid w:val="002E6252"/>
    <w:rsid w:val="002E710A"/>
    <w:rsid w:val="002E77CD"/>
    <w:rsid w:val="002E7963"/>
    <w:rsid w:val="002F07BA"/>
    <w:rsid w:val="002F11AF"/>
    <w:rsid w:val="002F3E30"/>
    <w:rsid w:val="002F42D8"/>
    <w:rsid w:val="002F76B7"/>
    <w:rsid w:val="00303469"/>
    <w:rsid w:val="003048AD"/>
    <w:rsid w:val="0030580C"/>
    <w:rsid w:val="003077E9"/>
    <w:rsid w:val="0031150B"/>
    <w:rsid w:val="00313DB3"/>
    <w:rsid w:val="0031435F"/>
    <w:rsid w:val="00322E49"/>
    <w:rsid w:val="003240B6"/>
    <w:rsid w:val="00337C59"/>
    <w:rsid w:val="00342AAC"/>
    <w:rsid w:val="0034508D"/>
    <w:rsid w:val="00351E22"/>
    <w:rsid w:val="0035743A"/>
    <w:rsid w:val="00357722"/>
    <w:rsid w:val="003618F6"/>
    <w:rsid w:val="0036515C"/>
    <w:rsid w:val="003664E8"/>
    <w:rsid w:val="00370C5B"/>
    <w:rsid w:val="003712BA"/>
    <w:rsid w:val="003764E8"/>
    <w:rsid w:val="003772DC"/>
    <w:rsid w:val="003808FB"/>
    <w:rsid w:val="003809E3"/>
    <w:rsid w:val="00381D54"/>
    <w:rsid w:val="00382264"/>
    <w:rsid w:val="00386004"/>
    <w:rsid w:val="003930D4"/>
    <w:rsid w:val="00397B7F"/>
    <w:rsid w:val="003A4F01"/>
    <w:rsid w:val="003A50B3"/>
    <w:rsid w:val="003A6258"/>
    <w:rsid w:val="003B31B5"/>
    <w:rsid w:val="003B396B"/>
    <w:rsid w:val="003B4804"/>
    <w:rsid w:val="003B4B5D"/>
    <w:rsid w:val="003B7B62"/>
    <w:rsid w:val="003C2F1C"/>
    <w:rsid w:val="003C3059"/>
    <w:rsid w:val="003C5DD5"/>
    <w:rsid w:val="003D132E"/>
    <w:rsid w:val="003D1FA3"/>
    <w:rsid w:val="003D79C0"/>
    <w:rsid w:val="003E1529"/>
    <w:rsid w:val="003E2B37"/>
    <w:rsid w:val="003F33C6"/>
    <w:rsid w:val="003F3606"/>
    <w:rsid w:val="003F3B84"/>
    <w:rsid w:val="003F700B"/>
    <w:rsid w:val="00403AC4"/>
    <w:rsid w:val="00404179"/>
    <w:rsid w:val="00406981"/>
    <w:rsid w:val="00406EF6"/>
    <w:rsid w:val="00407953"/>
    <w:rsid w:val="004131E1"/>
    <w:rsid w:val="0041349F"/>
    <w:rsid w:val="00413D59"/>
    <w:rsid w:val="004219EA"/>
    <w:rsid w:val="00424142"/>
    <w:rsid w:val="0043040B"/>
    <w:rsid w:val="0043325C"/>
    <w:rsid w:val="004370DA"/>
    <w:rsid w:val="00437ECD"/>
    <w:rsid w:val="00440620"/>
    <w:rsid w:val="00441CFC"/>
    <w:rsid w:val="00442045"/>
    <w:rsid w:val="00445686"/>
    <w:rsid w:val="00447DEE"/>
    <w:rsid w:val="004511F5"/>
    <w:rsid w:val="004514DB"/>
    <w:rsid w:val="00455999"/>
    <w:rsid w:val="00464569"/>
    <w:rsid w:val="00464D72"/>
    <w:rsid w:val="00466543"/>
    <w:rsid w:val="00466780"/>
    <w:rsid w:val="004674F3"/>
    <w:rsid w:val="0047003E"/>
    <w:rsid w:val="004709A5"/>
    <w:rsid w:val="00471852"/>
    <w:rsid w:val="0047366E"/>
    <w:rsid w:val="004770BA"/>
    <w:rsid w:val="004814B5"/>
    <w:rsid w:val="004830C7"/>
    <w:rsid w:val="004834CA"/>
    <w:rsid w:val="00484331"/>
    <w:rsid w:val="00484F02"/>
    <w:rsid w:val="004850CE"/>
    <w:rsid w:val="00486DCF"/>
    <w:rsid w:val="004870D4"/>
    <w:rsid w:val="00487C60"/>
    <w:rsid w:val="004938FD"/>
    <w:rsid w:val="00494BDD"/>
    <w:rsid w:val="00497208"/>
    <w:rsid w:val="004A35EE"/>
    <w:rsid w:val="004A792B"/>
    <w:rsid w:val="004A7B37"/>
    <w:rsid w:val="004B0D8F"/>
    <w:rsid w:val="004B237F"/>
    <w:rsid w:val="004B3893"/>
    <w:rsid w:val="004B668F"/>
    <w:rsid w:val="004B6EC3"/>
    <w:rsid w:val="004C207A"/>
    <w:rsid w:val="004C2220"/>
    <w:rsid w:val="004C2AF1"/>
    <w:rsid w:val="004C6769"/>
    <w:rsid w:val="004C7C50"/>
    <w:rsid w:val="004D1605"/>
    <w:rsid w:val="004D3E64"/>
    <w:rsid w:val="004D3E69"/>
    <w:rsid w:val="004D618E"/>
    <w:rsid w:val="004D7B12"/>
    <w:rsid w:val="004E01E2"/>
    <w:rsid w:val="004E4998"/>
    <w:rsid w:val="004E6AB4"/>
    <w:rsid w:val="004E6C6B"/>
    <w:rsid w:val="004E70E4"/>
    <w:rsid w:val="004F0AA8"/>
    <w:rsid w:val="004F179F"/>
    <w:rsid w:val="004F2FC7"/>
    <w:rsid w:val="004F34D7"/>
    <w:rsid w:val="004F4257"/>
    <w:rsid w:val="004F4A64"/>
    <w:rsid w:val="00503432"/>
    <w:rsid w:val="0050423A"/>
    <w:rsid w:val="00506102"/>
    <w:rsid w:val="00510A7F"/>
    <w:rsid w:val="00511435"/>
    <w:rsid w:val="005114B3"/>
    <w:rsid w:val="005127AE"/>
    <w:rsid w:val="005139EB"/>
    <w:rsid w:val="00513A4B"/>
    <w:rsid w:val="00521C58"/>
    <w:rsid w:val="0052232E"/>
    <w:rsid w:val="00522602"/>
    <w:rsid w:val="00524B40"/>
    <w:rsid w:val="00525DF2"/>
    <w:rsid w:val="00525F27"/>
    <w:rsid w:val="00531757"/>
    <w:rsid w:val="00534951"/>
    <w:rsid w:val="00536123"/>
    <w:rsid w:val="005364FC"/>
    <w:rsid w:val="00537BE6"/>
    <w:rsid w:val="00544EDC"/>
    <w:rsid w:val="005466A7"/>
    <w:rsid w:val="005534F8"/>
    <w:rsid w:val="00553610"/>
    <w:rsid w:val="00553FD9"/>
    <w:rsid w:val="00555472"/>
    <w:rsid w:val="005613E7"/>
    <w:rsid w:val="00565580"/>
    <w:rsid w:val="005675DB"/>
    <w:rsid w:val="00567C7A"/>
    <w:rsid w:val="005701D2"/>
    <w:rsid w:val="00571E4D"/>
    <w:rsid w:val="00572D8D"/>
    <w:rsid w:val="00573C9A"/>
    <w:rsid w:val="00574622"/>
    <w:rsid w:val="00575687"/>
    <w:rsid w:val="00576A81"/>
    <w:rsid w:val="005777CB"/>
    <w:rsid w:val="00580017"/>
    <w:rsid w:val="005801A8"/>
    <w:rsid w:val="00580F32"/>
    <w:rsid w:val="005823C3"/>
    <w:rsid w:val="0058255B"/>
    <w:rsid w:val="005836F2"/>
    <w:rsid w:val="005A6D43"/>
    <w:rsid w:val="005A7F24"/>
    <w:rsid w:val="005B076C"/>
    <w:rsid w:val="005B222E"/>
    <w:rsid w:val="005B2254"/>
    <w:rsid w:val="005B2AA1"/>
    <w:rsid w:val="005B536B"/>
    <w:rsid w:val="005B5C0E"/>
    <w:rsid w:val="005B65CA"/>
    <w:rsid w:val="005B79AB"/>
    <w:rsid w:val="005C1633"/>
    <w:rsid w:val="005C6883"/>
    <w:rsid w:val="005C720D"/>
    <w:rsid w:val="005D28F6"/>
    <w:rsid w:val="005D3125"/>
    <w:rsid w:val="005D75A4"/>
    <w:rsid w:val="005F140D"/>
    <w:rsid w:val="005F301C"/>
    <w:rsid w:val="005F3837"/>
    <w:rsid w:val="005F4387"/>
    <w:rsid w:val="005F55D3"/>
    <w:rsid w:val="005F757C"/>
    <w:rsid w:val="006016DF"/>
    <w:rsid w:val="00602FE0"/>
    <w:rsid w:val="0060351C"/>
    <w:rsid w:val="0060633C"/>
    <w:rsid w:val="00606ED5"/>
    <w:rsid w:val="00610111"/>
    <w:rsid w:val="00613E14"/>
    <w:rsid w:val="006164E6"/>
    <w:rsid w:val="0061711C"/>
    <w:rsid w:val="006231C4"/>
    <w:rsid w:val="00623562"/>
    <w:rsid w:val="00623B86"/>
    <w:rsid w:val="00624188"/>
    <w:rsid w:val="00625729"/>
    <w:rsid w:val="0062624C"/>
    <w:rsid w:val="00627A16"/>
    <w:rsid w:val="00651C7B"/>
    <w:rsid w:val="00655EEE"/>
    <w:rsid w:val="00656851"/>
    <w:rsid w:val="006605E7"/>
    <w:rsid w:val="00660CAD"/>
    <w:rsid w:val="00661064"/>
    <w:rsid w:val="00661A4C"/>
    <w:rsid w:val="00666625"/>
    <w:rsid w:val="00666A88"/>
    <w:rsid w:val="00670756"/>
    <w:rsid w:val="0067170C"/>
    <w:rsid w:val="006730A7"/>
    <w:rsid w:val="00673F8A"/>
    <w:rsid w:val="006751FB"/>
    <w:rsid w:val="00676066"/>
    <w:rsid w:val="0067618B"/>
    <w:rsid w:val="00680169"/>
    <w:rsid w:val="00680CE3"/>
    <w:rsid w:val="0068108C"/>
    <w:rsid w:val="00686F96"/>
    <w:rsid w:val="00695920"/>
    <w:rsid w:val="00695E9D"/>
    <w:rsid w:val="0069709B"/>
    <w:rsid w:val="006A0014"/>
    <w:rsid w:val="006A02FD"/>
    <w:rsid w:val="006A2032"/>
    <w:rsid w:val="006A481E"/>
    <w:rsid w:val="006B0080"/>
    <w:rsid w:val="006B13BD"/>
    <w:rsid w:val="006B152A"/>
    <w:rsid w:val="006B57B4"/>
    <w:rsid w:val="006B59EC"/>
    <w:rsid w:val="006B6EE4"/>
    <w:rsid w:val="006C20E6"/>
    <w:rsid w:val="006C2913"/>
    <w:rsid w:val="006C61A5"/>
    <w:rsid w:val="006C64F3"/>
    <w:rsid w:val="006D3DE1"/>
    <w:rsid w:val="006D571D"/>
    <w:rsid w:val="006D6A79"/>
    <w:rsid w:val="006D6F0A"/>
    <w:rsid w:val="006E47F9"/>
    <w:rsid w:val="006F04C1"/>
    <w:rsid w:val="006F2C96"/>
    <w:rsid w:val="006F382C"/>
    <w:rsid w:val="006F3FEE"/>
    <w:rsid w:val="0070274B"/>
    <w:rsid w:val="00703617"/>
    <w:rsid w:val="00714469"/>
    <w:rsid w:val="00715BCC"/>
    <w:rsid w:val="007161AD"/>
    <w:rsid w:val="00721268"/>
    <w:rsid w:val="00721445"/>
    <w:rsid w:val="00721EBD"/>
    <w:rsid w:val="0072630D"/>
    <w:rsid w:val="0072711A"/>
    <w:rsid w:val="00732AEC"/>
    <w:rsid w:val="007338B1"/>
    <w:rsid w:val="00736E6D"/>
    <w:rsid w:val="00736F06"/>
    <w:rsid w:val="00741A77"/>
    <w:rsid w:val="00745449"/>
    <w:rsid w:val="00746BC6"/>
    <w:rsid w:val="007503D8"/>
    <w:rsid w:val="00754952"/>
    <w:rsid w:val="00754C5D"/>
    <w:rsid w:val="00760325"/>
    <w:rsid w:val="00765A56"/>
    <w:rsid w:val="00767259"/>
    <w:rsid w:val="00775B7A"/>
    <w:rsid w:val="00776610"/>
    <w:rsid w:val="007772B2"/>
    <w:rsid w:val="00784B27"/>
    <w:rsid w:val="00785A79"/>
    <w:rsid w:val="007864FE"/>
    <w:rsid w:val="007865D1"/>
    <w:rsid w:val="00790B2D"/>
    <w:rsid w:val="00790B64"/>
    <w:rsid w:val="0079601E"/>
    <w:rsid w:val="007A0CC0"/>
    <w:rsid w:val="007A0D42"/>
    <w:rsid w:val="007A247B"/>
    <w:rsid w:val="007A558F"/>
    <w:rsid w:val="007A64FC"/>
    <w:rsid w:val="007A7D4E"/>
    <w:rsid w:val="007B0573"/>
    <w:rsid w:val="007B125A"/>
    <w:rsid w:val="007B23BE"/>
    <w:rsid w:val="007C0929"/>
    <w:rsid w:val="007C0D94"/>
    <w:rsid w:val="007C13C0"/>
    <w:rsid w:val="007D038C"/>
    <w:rsid w:val="007D2B24"/>
    <w:rsid w:val="007D2F06"/>
    <w:rsid w:val="007D4756"/>
    <w:rsid w:val="007D7FBD"/>
    <w:rsid w:val="007E226F"/>
    <w:rsid w:val="007E2672"/>
    <w:rsid w:val="007E507D"/>
    <w:rsid w:val="007F2467"/>
    <w:rsid w:val="007F38E8"/>
    <w:rsid w:val="007F485F"/>
    <w:rsid w:val="007F7B86"/>
    <w:rsid w:val="00806530"/>
    <w:rsid w:val="00806A52"/>
    <w:rsid w:val="008104C1"/>
    <w:rsid w:val="008106C8"/>
    <w:rsid w:val="00814ED4"/>
    <w:rsid w:val="00815048"/>
    <w:rsid w:val="00815AB7"/>
    <w:rsid w:val="00816298"/>
    <w:rsid w:val="008166D1"/>
    <w:rsid w:val="00816C29"/>
    <w:rsid w:val="00822912"/>
    <w:rsid w:val="0082441D"/>
    <w:rsid w:val="00830B1B"/>
    <w:rsid w:val="00832450"/>
    <w:rsid w:val="00835094"/>
    <w:rsid w:val="008357EF"/>
    <w:rsid w:val="00841116"/>
    <w:rsid w:val="00842241"/>
    <w:rsid w:val="0084265E"/>
    <w:rsid w:val="008433B4"/>
    <w:rsid w:val="00845097"/>
    <w:rsid w:val="00845681"/>
    <w:rsid w:val="008465CE"/>
    <w:rsid w:val="00850AB7"/>
    <w:rsid w:val="008524F3"/>
    <w:rsid w:val="00852E4C"/>
    <w:rsid w:val="008547D1"/>
    <w:rsid w:val="00856B30"/>
    <w:rsid w:val="00856BCE"/>
    <w:rsid w:val="0085753E"/>
    <w:rsid w:val="00857AEA"/>
    <w:rsid w:val="00865857"/>
    <w:rsid w:val="008674A4"/>
    <w:rsid w:val="00872A0A"/>
    <w:rsid w:val="00880CF8"/>
    <w:rsid w:val="00882E15"/>
    <w:rsid w:val="00883B44"/>
    <w:rsid w:val="00885C0E"/>
    <w:rsid w:val="00886C34"/>
    <w:rsid w:val="00887452"/>
    <w:rsid w:val="008919FA"/>
    <w:rsid w:val="00892F4B"/>
    <w:rsid w:val="00896A94"/>
    <w:rsid w:val="00896B9D"/>
    <w:rsid w:val="00897CF9"/>
    <w:rsid w:val="008A1DAC"/>
    <w:rsid w:val="008A2E0B"/>
    <w:rsid w:val="008A4E1F"/>
    <w:rsid w:val="008A4F96"/>
    <w:rsid w:val="008B1CBE"/>
    <w:rsid w:val="008B2F46"/>
    <w:rsid w:val="008B4F2C"/>
    <w:rsid w:val="008B5474"/>
    <w:rsid w:val="008B773E"/>
    <w:rsid w:val="008C2361"/>
    <w:rsid w:val="008C2842"/>
    <w:rsid w:val="008C45BC"/>
    <w:rsid w:val="008C6E75"/>
    <w:rsid w:val="008C7011"/>
    <w:rsid w:val="008C707E"/>
    <w:rsid w:val="008C7D17"/>
    <w:rsid w:val="008D07C0"/>
    <w:rsid w:val="008D1124"/>
    <w:rsid w:val="008D27F4"/>
    <w:rsid w:val="008D441D"/>
    <w:rsid w:val="008D6F62"/>
    <w:rsid w:val="008D7623"/>
    <w:rsid w:val="008E0A4F"/>
    <w:rsid w:val="008E1426"/>
    <w:rsid w:val="008E1536"/>
    <w:rsid w:val="008E33F1"/>
    <w:rsid w:val="008E352A"/>
    <w:rsid w:val="008E37A3"/>
    <w:rsid w:val="008F10BF"/>
    <w:rsid w:val="008F13FA"/>
    <w:rsid w:val="008F6AAB"/>
    <w:rsid w:val="009000B1"/>
    <w:rsid w:val="00902E1C"/>
    <w:rsid w:val="00904853"/>
    <w:rsid w:val="00904A83"/>
    <w:rsid w:val="00904FF0"/>
    <w:rsid w:val="00905DBC"/>
    <w:rsid w:val="009071B7"/>
    <w:rsid w:val="00910FBB"/>
    <w:rsid w:val="009111B6"/>
    <w:rsid w:val="0091423D"/>
    <w:rsid w:val="00914412"/>
    <w:rsid w:val="0091703D"/>
    <w:rsid w:val="00917776"/>
    <w:rsid w:val="00921DD0"/>
    <w:rsid w:val="00925439"/>
    <w:rsid w:val="009256FA"/>
    <w:rsid w:val="009304DE"/>
    <w:rsid w:val="00933863"/>
    <w:rsid w:val="0093411A"/>
    <w:rsid w:val="009402B4"/>
    <w:rsid w:val="00942441"/>
    <w:rsid w:val="0095171D"/>
    <w:rsid w:val="00951829"/>
    <w:rsid w:val="009525D1"/>
    <w:rsid w:val="009534DD"/>
    <w:rsid w:val="00953A8C"/>
    <w:rsid w:val="00962CC4"/>
    <w:rsid w:val="009664CF"/>
    <w:rsid w:val="00966810"/>
    <w:rsid w:val="00967204"/>
    <w:rsid w:val="00967863"/>
    <w:rsid w:val="00970665"/>
    <w:rsid w:val="00970CE2"/>
    <w:rsid w:val="00970F34"/>
    <w:rsid w:val="00971A38"/>
    <w:rsid w:val="00976C6A"/>
    <w:rsid w:val="00980DA8"/>
    <w:rsid w:val="00983834"/>
    <w:rsid w:val="00983909"/>
    <w:rsid w:val="00984604"/>
    <w:rsid w:val="00986E29"/>
    <w:rsid w:val="00990AC0"/>
    <w:rsid w:val="00993ABF"/>
    <w:rsid w:val="00994634"/>
    <w:rsid w:val="00996A42"/>
    <w:rsid w:val="0099706D"/>
    <w:rsid w:val="00997CB7"/>
    <w:rsid w:val="009A0974"/>
    <w:rsid w:val="009A1A35"/>
    <w:rsid w:val="009A27B0"/>
    <w:rsid w:val="009A50E7"/>
    <w:rsid w:val="009A51B6"/>
    <w:rsid w:val="009A6813"/>
    <w:rsid w:val="009B39CB"/>
    <w:rsid w:val="009B3F9F"/>
    <w:rsid w:val="009B6C5A"/>
    <w:rsid w:val="009C0183"/>
    <w:rsid w:val="009C65D9"/>
    <w:rsid w:val="009C6B67"/>
    <w:rsid w:val="009C7265"/>
    <w:rsid w:val="009D1DA8"/>
    <w:rsid w:val="009D2B33"/>
    <w:rsid w:val="009D315F"/>
    <w:rsid w:val="009E069E"/>
    <w:rsid w:val="009E16E5"/>
    <w:rsid w:val="009E3A2A"/>
    <w:rsid w:val="009E4315"/>
    <w:rsid w:val="009E4BF2"/>
    <w:rsid w:val="009E6290"/>
    <w:rsid w:val="009E71F5"/>
    <w:rsid w:val="009F09FA"/>
    <w:rsid w:val="009F1C28"/>
    <w:rsid w:val="009F2526"/>
    <w:rsid w:val="009F37D9"/>
    <w:rsid w:val="009F3C55"/>
    <w:rsid w:val="009F44AF"/>
    <w:rsid w:val="009F6490"/>
    <w:rsid w:val="009F685E"/>
    <w:rsid w:val="009F7AD6"/>
    <w:rsid w:val="00A00B06"/>
    <w:rsid w:val="00A00B58"/>
    <w:rsid w:val="00A020C8"/>
    <w:rsid w:val="00A112D0"/>
    <w:rsid w:val="00A119C9"/>
    <w:rsid w:val="00A159D7"/>
    <w:rsid w:val="00A15B9A"/>
    <w:rsid w:val="00A20D4B"/>
    <w:rsid w:val="00A2274A"/>
    <w:rsid w:val="00A3030F"/>
    <w:rsid w:val="00A30455"/>
    <w:rsid w:val="00A30BB6"/>
    <w:rsid w:val="00A31771"/>
    <w:rsid w:val="00A3630B"/>
    <w:rsid w:val="00A44398"/>
    <w:rsid w:val="00A45C01"/>
    <w:rsid w:val="00A478A8"/>
    <w:rsid w:val="00A53687"/>
    <w:rsid w:val="00A53E92"/>
    <w:rsid w:val="00A55DAC"/>
    <w:rsid w:val="00A574D7"/>
    <w:rsid w:val="00A5778C"/>
    <w:rsid w:val="00A615B3"/>
    <w:rsid w:val="00A62631"/>
    <w:rsid w:val="00A6372B"/>
    <w:rsid w:val="00A660D6"/>
    <w:rsid w:val="00A66974"/>
    <w:rsid w:val="00A66BA8"/>
    <w:rsid w:val="00A7160A"/>
    <w:rsid w:val="00A72573"/>
    <w:rsid w:val="00A73845"/>
    <w:rsid w:val="00A74829"/>
    <w:rsid w:val="00A7619F"/>
    <w:rsid w:val="00A7714D"/>
    <w:rsid w:val="00A80F0C"/>
    <w:rsid w:val="00A80FB4"/>
    <w:rsid w:val="00A814EE"/>
    <w:rsid w:val="00A83FEB"/>
    <w:rsid w:val="00A85669"/>
    <w:rsid w:val="00A860F5"/>
    <w:rsid w:val="00A86B16"/>
    <w:rsid w:val="00A90229"/>
    <w:rsid w:val="00A960FB"/>
    <w:rsid w:val="00A976F9"/>
    <w:rsid w:val="00AA025E"/>
    <w:rsid w:val="00AA2243"/>
    <w:rsid w:val="00AA3848"/>
    <w:rsid w:val="00AA3A89"/>
    <w:rsid w:val="00AB00A4"/>
    <w:rsid w:val="00AB3A83"/>
    <w:rsid w:val="00AB516D"/>
    <w:rsid w:val="00AC26CE"/>
    <w:rsid w:val="00AD2B8B"/>
    <w:rsid w:val="00AD2F62"/>
    <w:rsid w:val="00AD3445"/>
    <w:rsid w:val="00AD4357"/>
    <w:rsid w:val="00AD476C"/>
    <w:rsid w:val="00AD5198"/>
    <w:rsid w:val="00AE430E"/>
    <w:rsid w:val="00AE4FDB"/>
    <w:rsid w:val="00B00599"/>
    <w:rsid w:val="00B07E77"/>
    <w:rsid w:val="00B10E73"/>
    <w:rsid w:val="00B11B4E"/>
    <w:rsid w:val="00B1287D"/>
    <w:rsid w:val="00B17955"/>
    <w:rsid w:val="00B226DF"/>
    <w:rsid w:val="00B2410C"/>
    <w:rsid w:val="00B261AF"/>
    <w:rsid w:val="00B26A44"/>
    <w:rsid w:val="00B32B79"/>
    <w:rsid w:val="00B3455F"/>
    <w:rsid w:val="00B4043D"/>
    <w:rsid w:val="00B410D0"/>
    <w:rsid w:val="00B4293A"/>
    <w:rsid w:val="00B43EA0"/>
    <w:rsid w:val="00B44A9F"/>
    <w:rsid w:val="00B450EF"/>
    <w:rsid w:val="00B509FF"/>
    <w:rsid w:val="00B51979"/>
    <w:rsid w:val="00B5440D"/>
    <w:rsid w:val="00B55F37"/>
    <w:rsid w:val="00B607B2"/>
    <w:rsid w:val="00B627E0"/>
    <w:rsid w:val="00B63D21"/>
    <w:rsid w:val="00B65B72"/>
    <w:rsid w:val="00B664FE"/>
    <w:rsid w:val="00B70025"/>
    <w:rsid w:val="00B70670"/>
    <w:rsid w:val="00B70AE9"/>
    <w:rsid w:val="00B71292"/>
    <w:rsid w:val="00B718D4"/>
    <w:rsid w:val="00B726A4"/>
    <w:rsid w:val="00B73E12"/>
    <w:rsid w:val="00B73E2D"/>
    <w:rsid w:val="00B834B2"/>
    <w:rsid w:val="00B83CCD"/>
    <w:rsid w:val="00B854BA"/>
    <w:rsid w:val="00B85D72"/>
    <w:rsid w:val="00B8779F"/>
    <w:rsid w:val="00B91503"/>
    <w:rsid w:val="00B92E4A"/>
    <w:rsid w:val="00B9496F"/>
    <w:rsid w:val="00B9603F"/>
    <w:rsid w:val="00B9646D"/>
    <w:rsid w:val="00B9665A"/>
    <w:rsid w:val="00B96F03"/>
    <w:rsid w:val="00B96F68"/>
    <w:rsid w:val="00B97CBA"/>
    <w:rsid w:val="00BA2C31"/>
    <w:rsid w:val="00BA38D2"/>
    <w:rsid w:val="00BA40B0"/>
    <w:rsid w:val="00BB109B"/>
    <w:rsid w:val="00BB3632"/>
    <w:rsid w:val="00BB3BA1"/>
    <w:rsid w:val="00BB3E76"/>
    <w:rsid w:val="00BB3F2F"/>
    <w:rsid w:val="00BB46C2"/>
    <w:rsid w:val="00BB65F2"/>
    <w:rsid w:val="00BB6E98"/>
    <w:rsid w:val="00BD2C99"/>
    <w:rsid w:val="00BD2D5D"/>
    <w:rsid w:val="00BD2F41"/>
    <w:rsid w:val="00BD303E"/>
    <w:rsid w:val="00BD3A69"/>
    <w:rsid w:val="00BD5B20"/>
    <w:rsid w:val="00BE0075"/>
    <w:rsid w:val="00BE13E5"/>
    <w:rsid w:val="00BF02CC"/>
    <w:rsid w:val="00BF06C8"/>
    <w:rsid w:val="00BF1B99"/>
    <w:rsid w:val="00BF2AFE"/>
    <w:rsid w:val="00BF46BF"/>
    <w:rsid w:val="00BF52FE"/>
    <w:rsid w:val="00BF564E"/>
    <w:rsid w:val="00BF5D5A"/>
    <w:rsid w:val="00BF702F"/>
    <w:rsid w:val="00C012E9"/>
    <w:rsid w:val="00C01CA1"/>
    <w:rsid w:val="00C03D39"/>
    <w:rsid w:val="00C0443A"/>
    <w:rsid w:val="00C07F45"/>
    <w:rsid w:val="00C1349E"/>
    <w:rsid w:val="00C15893"/>
    <w:rsid w:val="00C23DAE"/>
    <w:rsid w:val="00C42734"/>
    <w:rsid w:val="00C4342C"/>
    <w:rsid w:val="00C46E1C"/>
    <w:rsid w:val="00C473B5"/>
    <w:rsid w:val="00C503AC"/>
    <w:rsid w:val="00C50E31"/>
    <w:rsid w:val="00C51474"/>
    <w:rsid w:val="00C57547"/>
    <w:rsid w:val="00C604F6"/>
    <w:rsid w:val="00C61570"/>
    <w:rsid w:val="00C6179D"/>
    <w:rsid w:val="00C62D84"/>
    <w:rsid w:val="00C708DB"/>
    <w:rsid w:val="00C77632"/>
    <w:rsid w:val="00C80C48"/>
    <w:rsid w:val="00C81A7E"/>
    <w:rsid w:val="00C84F77"/>
    <w:rsid w:val="00C85F81"/>
    <w:rsid w:val="00C85F99"/>
    <w:rsid w:val="00C96092"/>
    <w:rsid w:val="00CA636F"/>
    <w:rsid w:val="00CA7071"/>
    <w:rsid w:val="00CA785B"/>
    <w:rsid w:val="00CA7A05"/>
    <w:rsid w:val="00CB58E8"/>
    <w:rsid w:val="00CC370C"/>
    <w:rsid w:val="00CC64C9"/>
    <w:rsid w:val="00CC7D47"/>
    <w:rsid w:val="00CD095D"/>
    <w:rsid w:val="00CD3196"/>
    <w:rsid w:val="00CD3792"/>
    <w:rsid w:val="00CD5746"/>
    <w:rsid w:val="00CD5A5F"/>
    <w:rsid w:val="00CD778E"/>
    <w:rsid w:val="00CD7E57"/>
    <w:rsid w:val="00CE407D"/>
    <w:rsid w:val="00CE4595"/>
    <w:rsid w:val="00CE5156"/>
    <w:rsid w:val="00CF2591"/>
    <w:rsid w:val="00CF27A0"/>
    <w:rsid w:val="00CF4151"/>
    <w:rsid w:val="00CF67ED"/>
    <w:rsid w:val="00CF7427"/>
    <w:rsid w:val="00D01CAE"/>
    <w:rsid w:val="00D021BB"/>
    <w:rsid w:val="00D026A0"/>
    <w:rsid w:val="00D03D27"/>
    <w:rsid w:val="00D04129"/>
    <w:rsid w:val="00D045E6"/>
    <w:rsid w:val="00D04EED"/>
    <w:rsid w:val="00D066D5"/>
    <w:rsid w:val="00D11522"/>
    <w:rsid w:val="00D2034F"/>
    <w:rsid w:val="00D20910"/>
    <w:rsid w:val="00D21ABE"/>
    <w:rsid w:val="00D2434E"/>
    <w:rsid w:val="00D26682"/>
    <w:rsid w:val="00D41241"/>
    <w:rsid w:val="00D4450F"/>
    <w:rsid w:val="00D46799"/>
    <w:rsid w:val="00D5149E"/>
    <w:rsid w:val="00D53470"/>
    <w:rsid w:val="00D5511F"/>
    <w:rsid w:val="00D55B33"/>
    <w:rsid w:val="00D56CEE"/>
    <w:rsid w:val="00D66967"/>
    <w:rsid w:val="00D674C9"/>
    <w:rsid w:val="00D717B3"/>
    <w:rsid w:val="00D76071"/>
    <w:rsid w:val="00D77EF0"/>
    <w:rsid w:val="00D806AE"/>
    <w:rsid w:val="00D81A1C"/>
    <w:rsid w:val="00D84764"/>
    <w:rsid w:val="00D8489A"/>
    <w:rsid w:val="00D84A56"/>
    <w:rsid w:val="00D9143D"/>
    <w:rsid w:val="00D96566"/>
    <w:rsid w:val="00D96C72"/>
    <w:rsid w:val="00DA28CB"/>
    <w:rsid w:val="00DA7E8F"/>
    <w:rsid w:val="00DB11C9"/>
    <w:rsid w:val="00DB2636"/>
    <w:rsid w:val="00DB2983"/>
    <w:rsid w:val="00DC46E4"/>
    <w:rsid w:val="00DC647F"/>
    <w:rsid w:val="00DD162F"/>
    <w:rsid w:val="00DD7DEF"/>
    <w:rsid w:val="00DD7F41"/>
    <w:rsid w:val="00DE3BE0"/>
    <w:rsid w:val="00DE4895"/>
    <w:rsid w:val="00DF1DC0"/>
    <w:rsid w:val="00DF2A66"/>
    <w:rsid w:val="00DF4254"/>
    <w:rsid w:val="00DF55F9"/>
    <w:rsid w:val="00DF78F3"/>
    <w:rsid w:val="00E0005C"/>
    <w:rsid w:val="00E02D0F"/>
    <w:rsid w:val="00E05417"/>
    <w:rsid w:val="00E10152"/>
    <w:rsid w:val="00E11CBF"/>
    <w:rsid w:val="00E13A45"/>
    <w:rsid w:val="00E14336"/>
    <w:rsid w:val="00E21F90"/>
    <w:rsid w:val="00E22BF1"/>
    <w:rsid w:val="00E23A9A"/>
    <w:rsid w:val="00E25AD5"/>
    <w:rsid w:val="00E26B26"/>
    <w:rsid w:val="00E27117"/>
    <w:rsid w:val="00E31E2F"/>
    <w:rsid w:val="00E330AA"/>
    <w:rsid w:val="00E36393"/>
    <w:rsid w:val="00E37B05"/>
    <w:rsid w:val="00E4039C"/>
    <w:rsid w:val="00E40DDE"/>
    <w:rsid w:val="00E446CE"/>
    <w:rsid w:val="00E45033"/>
    <w:rsid w:val="00E45283"/>
    <w:rsid w:val="00E455FD"/>
    <w:rsid w:val="00E45611"/>
    <w:rsid w:val="00E50734"/>
    <w:rsid w:val="00E51C01"/>
    <w:rsid w:val="00E51D6B"/>
    <w:rsid w:val="00E625AC"/>
    <w:rsid w:val="00E675CB"/>
    <w:rsid w:val="00E816D6"/>
    <w:rsid w:val="00E85407"/>
    <w:rsid w:val="00E8744D"/>
    <w:rsid w:val="00E904F0"/>
    <w:rsid w:val="00E90A10"/>
    <w:rsid w:val="00E9196C"/>
    <w:rsid w:val="00E95344"/>
    <w:rsid w:val="00EA02D5"/>
    <w:rsid w:val="00EA0E7D"/>
    <w:rsid w:val="00EA1E6E"/>
    <w:rsid w:val="00EA342E"/>
    <w:rsid w:val="00EA400E"/>
    <w:rsid w:val="00EA4509"/>
    <w:rsid w:val="00EA5DE5"/>
    <w:rsid w:val="00EB40D7"/>
    <w:rsid w:val="00EB5B97"/>
    <w:rsid w:val="00EC049E"/>
    <w:rsid w:val="00EC106C"/>
    <w:rsid w:val="00EC2A0D"/>
    <w:rsid w:val="00EC5DDF"/>
    <w:rsid w:val="00ED1B8B"/>
    <w:rsid w:val="00ED2BCF"/>
    <w:rsid w:val="00ED3A7C"/>
    <w:rsid w:val="00ED4CBE"/>
    <w:rsid w:val="00ED64D6"/>
    <w:rsid w:val="00EE4685"/>
    <w:rsid w:val="00EE4861"/>
    <w:rsid w:val="00EE55EC"/>
    <w:rsid w:val="00EE6565"/>
    <w:rsid w:val="00EE7769"/>
    <w:rsid w:val="00EF0A34"/>
    <w:rsid w:val="00EF2252"/>
    <w:rsid w:val="00EF526B"/>
    <w:rsid w:val="00EF689E"/>
    <w:rsid w:val="00F06CB3"/>
    <w:rsid w:val="00F228C0"/>
    <w:rsid w:val="00F2480E"/>
    <w:rsid w:val="00F30C97"/>
    <w:rsid w:val="00F3692D"/>
    <w:rsid w:val="00F377B4"/>
    <w:rsid w:val="00F433AD"/>
    <w:rsid w:val="00F500F7"/>
    <w:rsid w:val="00F5124F"/>
    <w:rsid w:val="00F54633"/>
    <w:rsid w:val="00F60A2A"/>
    <w:rsid w:val="00F61C29"/>
    <w:rsid w:val="00F6267D"/>
    <w:rsid w:val="00F62F32"/>
    <w:rsid w:val="00F65E8D"/>
    <w:rsid w:val="00F76352"/>
    <w:rsid w:val="00F76C38"/>
    <w:rsid w:val="00F77008"/>
    <w:rsid w:val="00F778A2"/>
    <w:rsid w:val="00F8128A"/>
    <w:rsid w:val="00F81742"/>
    <w:rsid w:val="00F8567B"/>
    <w:rsid w:val="00F8613E"/>
    <w:rsid w:val="00F90E81"/>
    <w:rsid w:val="00F9101B"/>
    <w:rsid w:val="00F92D08"/>
    <w:rsid w:val="00F958DC"/>
    <w:rsid w:val="00FA05C7"/>
    <w:rsid w:val="00FA2022"/>
    <w:rsid w:val="00FA39B6"/>
    <w:rsid w:val="00FA5F0A"/>
    <w:rsid w:val="00FA695E"/>
    <w:rsid w:val="00FA741B"/>
    <w:rsid w:val="00FB1341"/>
    <w:rsid w:val="00FB297D"/>
    <w:rsid w:val="00FB74DC"/>
    <w:rsid w:val="00FC4BCB"/>
    <w:rsid w:val="00FC5381"/>
    <w:rsid w:val="00FC5AE2"/>
    <w:rsid w:val="00FC7AEC"/>
    <w:rsid w:val="00FD132C"/>
    <w:rsid w:val="00FD2133"/>
    <w:rsid w:val="00FD2297"/>
    <w:rsid w:val="00FD4634"/>
    <w:rsid w:val="00FE11AB"/>
    <w:rsid w:val="00FE3567"/>
    <w:rsid w:val="00FE46B3"/>
    <w:rsid w:val="00FE5223"/>
    <w:rsid w:val="00FF15D0"/>
    <w:rsid w:val="00FF30ED"/>
    <w:rsid w:val="00FF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78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613C1"/>
    <w:pPr>
      <w:keepNext/>
      <w:tabs>
        <w:tab w:val="left" w:pos="1940"/>
      </w:tabs>
      <w:ind w:right="-142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77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77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577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577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577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577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577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A5778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80DA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980DA8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styleId="a3">
    <w:name w:val="Hyperlink"/>
    <w:uiPriority w:val="99"/>
    <w:unhideWhenUsed/>
    <w:rsid w:val="00980DA8"/>
    <w:rPr>
      <w:rFonts w:cs="Times New Roman"/>
      <w:color w:val="0000FF"/>
      <w:u w:val="single"/>
    </w:rPr>
  </w:style>
  <w:style w:type="character" w:customStyle="1" w:styleId="30">
    <w:name w:val="Заголовок 3 Знак"/>
    <w:basedOn w:val="a0"/>
    <w:link w:val="3"/>
    <w:rsid w:val="001613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1613C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D2B3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D2B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D2B3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D2B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D2B3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2B33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BF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3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E8CC81604E7C9BED92BA50163B0B8F20111F263D1801280E8A8290C70D8347D5C5E23A991D5F62108C89C8333a6J" TargetMode="External"/><Relationship Id="rId18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26" Type="http://schemas.openxmlformats.org/officeDocument/2006/relationships/hyperlink" Target="consultantplus://offline/ref=0588EE0E5CDA123DD1FEC5CE9696C38A9C6071524E7F66C5FD9775C68829hBH" TargetMode="External"/><Relationship Id="rId39" Type="http://schemas.openxmlformats.org/officeDocument/2006/relationships/hyperlink" Target="consultantplus://offline/ref=A5F7B659F4688A3BC065D8B456A63CF67B6EAEDB0B80F50243B2969F9239hD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34" Type="http://schemas.openxmlformats.org/officeDocument/2006/relationships/hyperlink" Target="consultantplus://offline/ref=A5F7B659F4688A3BC065C6B940CA63F97A64F4D30C83FA501AE390C8CDCD39306631h7H" TargetMode="External"/><Relationship Id="rId42" Type="http://schemas.openxmlformats.org/officeDocument/2006/relationships/hyperlink" Target="consultantplus://offline/ref=A5F7B659F4688A3BC065D8B456A63CF67B6FA8DE0D80F50243B2969F929D3F6526575675584CCD0D3Bh1H" TargetMode="External"/><Relationship Id="rId47" Type="http://schemas.openxmlformats.org/officeDocument/2006/relationships/hyperlink" Target="consultantplus://offline/ref=8D2BA12E4656BE7EF99E8E38FD792CCD83F29B121DA064F21E1B3A69F6BF1245739C02FD16239CB4134927F24DAC6004B5H718H" TargetMode="External"/><Relationship Id="rId50" Type="http://schemas.openxmlformats.org/officeDocument/2006/relationships/hyperlink" Target="consultantplus://offline/ref=A5F7B659F4688A3BC065D8B456A63CF67B6FADD70B82F50243B2969F9239hDH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E8CC81604E7C9BED92BA50163B0B8F20111F263D1801388E7AC290C70D8347D5C5E23A991D5F62108C89C8333a6J" TargetMode="External"/><Relationship Id="rId17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25" Type="http://schemas.openxmlformats.org/officeDocument/2006/relationships/hyperlink" Target="consultantplus://offline/ref=0588EE0E5CDA123DD1FEDBC380FA9C859D6B285649736F92A0C17391D7CB20FB4D2ChDH" TargetMode="External"/><Relationship Id="rId33" Type="http://schemas.openxmlformats.org/officeDocument/2006/relationships/hyperlink" Target="consultantplus://offline/ref=A5F7B659F4688A3BC065D8B456A63CF67B6EAEDB0B80F50243B2969F9239hDH" TargetMode="External"/><Relationship Id="rId38" Type="http://schemas.openxmlformats.org/officeDocument/2006/relationships/hyperlink" Target="consultantplus://offline/ref=A5F7B659F4688A3BC065D8B456A63CF67B6EAEDB0B80F50243B2969F9239hDH" TargetMode="External"/><Relationship Id="rId46" Type="http://schemas.openxmlformats.org/officeDocument/2006/relationships/hyperlink" Target="consultantplus://offline/ref=8D2BA12E4656BE7EF99E8E38FD792CCD83F29B121DA065FA15133A69F6BF1245739C02FD16239CB4134927F24DAC6004B5H718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20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29" Type="http://schemas.openxmlformats.org/officeDocument/2006/relationships/hyperlink" Target="consultantplus://offline/ref=0588EE0E5CDA123DD1FEC5CE9696C38A9C61725E4E7D66C5FD9775C68829hBH" TargetMode="External"/><Relationship Id="rId41" Type="http://schemas.openxmlformats.org/officeDocument/2006/relationships/hyperlink" Target="consultantplus://offline/ref=A5F7B659F4688A3BC065D8B456A63CF67B6FADD70B82F50243B2969F9239hD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809575DF5FB58C15F29B927873D7AFB32CD97B6F1742F0D548C156947D0A81E940D6E7E2997ECD76593C7E7sCpDB" TargetMode="External"/><Relationship Id="rId24" Type="http://schemas.openxmlformats.org/officeDocument/2006/relationships/hyperlink" Target="consultantplus://offline/ref=0588EE0E5CDA123DD1FEC5CE9696C38A9C61725E4E7D66C5FD9775C6889B26AE0D8DB16A2F208C8F2Ch8H" TargetMode="External"/><Relationship Id="rId32" Type="http://schemas.openxmlformats.org/officeDocument/2006/relationships/hyperlink" Target="consultantplus://offline/ref=488BEC8D2AC9AD2765CAE40C58EBFF36F8B9A4FC67B52914567C8C63C97FAAC079003F8C72CC42E4C397A42D67r6C" TargetMode="External"/><Relationship Id="rId37" Type="http://schemas.openxmlformats.org/officeDocument/2006/relationships/hyperlink" Target="consultantplus://offline/ref=A5F7B659F4688A3BC065D8B456A63CF67B6EAEDB0B80F50243B2969F9239hDH" TargetMode="External"/><Relationship Id="rId40" Type="http://schemas.openxmlformats.org/officeDocument/2006/relationships/hyperlink" Target="consultantplus://offline/ref=A5F7B659F4688A3BC065D8B456A63CF67B6FADD70B82F50243B2969F9239hDH" TargetMode="External"/><Relationship Id="rId45" Type="http://schemas.openxmlformats.org/officeDocument/2006/relationships/hyperlink" Target="consultantplus://offline/ref=8D2BA12E4656BE7EF99E9035EB1573C283FCCD171AA466A440463C3EA9EF141021DC5CA44662D7B91B523BF246HB12H" TargetMode="External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23" Type="http://schemas.openxmlformats.org/officeDocument/2006/relationships/hyperlink" Target="http://www.adm-achinsk.ru" TargetMode="External"/><Relationship Id="rId28" Type="http://schemas.openxmlformats.org/officeDocument/2006/relationships/hyperlink" Target="consultantplus://offline/ref=0588EE0E5CDA123DD1FEC5CE9696C38A9C61725E4E7D66C5FD9775C68829hBH" TargetMode="External"/><Relationship Id="rId36" Type="http://schemas.openxmlformats.org/officeDocument/2006/relationships/hyperlink" Target="consultantplus://offline/ref=A5F7B659F4688A3BC065D8B456A63CF67B6EAEDB0B80F50243B2969F9239hDH" TargetMode="External"/><Relationship Id="rId49" Type="http://schemas.openxmlformats.org/officeDocument/2006/relationships/hyperlink" Target="consultantplus://offline/ref=A5F7B659F4688A3BC065D8B456A63CF67B6EAEDB0B80F50243B2969F9239hDH" TargetMode="External"/><Relationship Id="rId10" Type="http://schemas.openxmlformats.org/officeDocument/2006/relationships/hyperlink" Target="consultantplus://offline/ref=0809575DF5FB58C15F29B927873D7AFB32CD97B6F1742F0B5F8F156947D0A81E940D6E7E2997ECD76593C7E7sCpDB" TargetMode="External"/><Relationship Id="rId19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31" Type="http://schemas.openxmlformats.org/officeDocument/2006/relationships/hyperlink" Target="consultantplus://offline/ref=A5F7B659F4688A3BC065D8B456A63CF67B6EAEDB0B80F50243B2969F9239hDH" TargetMode="External"/><Relationship Id="rId44" Type="http://schemas.openxmlformats.org/officeDocument/2006/relationships/hyperlink" Target="consultantplus://offline/ref=A5F7B659F4688A3BC065D8B456A63CF67B6EAEDB0B80F50243B2969F9239hDH" TargetMode="External"/><Relationship Id="rId5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BC6B9F3456CDBCCC55E5671CD05658580E6695A6013BA96AA34EE150A54272515CC7C9770CA17E115EFBC92EA067E003D03159E951B7CA4F073E1105J5V1B" TargetMode="External"/><Relationship Id="rId22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27" Type="http://schemas.openxmlformats.org/officeDocument/2006/relationships/hyperlink" Target="consultantplus://offline/ref=0588EE0E5CDA123DD1FEC5CE9696C38A9C61725E4E7D66C5FD9775C6889B26AE0D8DB16A2F208F842ChDH" TargetMode="External"/><Relationship Id="rId30" Type="http://schemas.openxmlformats.org/officeDocument/2006/relationships/hyperlink" Target="consultantplus://offline/ref=A5F7B659F4688A3BC065D8B456A63CF67B6EAEDB0B80F50243B2969F9239hDH" TargetMode="External"/><Relationship Id="rId35" Type="http://schemas.openxmlformats.org/officeDocument/2006/relationships/hyperlink" Target="consultantplus://offline/ref=A5F7B659F4688A3BC065D8B456A63CF67B6EAEDB0B80F50243B2969F9239hDH" TargetMode="External"/><Relationship Id="rId43" Type="http://schemas.openxmlformats.org/officeDocument/2006/relationships/hyperlink" Target="consultantplus://offline/ref=A5F7B659F4688A3BC065D8B456A63CF67B6FA8DE0D80F50243B2969F929D3F6526575637hDH" TargetMode="External"/><Relationship Id="rId48" Type="http://schemas.openxmlformats.org/officeDocument/2006/relationships/hyperlink" Target="consultantplus://offline/ref=8D2BA12E4656BE7EF99E9035EB1573C283FCC41B16A466A440463C3EA9EF141021DC5CA44662D7B91B523BF246HB12H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A5F7B659F4688A3BC065D8B456A63CF67B6EAEDB0B80F50243B2969F9239h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E47EA-2D32-41DA-80C7-5AAC6CDC1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4037</TotalTime>
  <Pages>64</Pages>
  <Words>14018</Words>
  <Characters>79907</Characters>
  <Application>Microsoft Office Word</Application>
  <DocSecurity>0</DocSecurity>
  <Lines>665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93738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1111</cp:revision>
  <cp:lastPrinted>2022-10-03T03:08:00Z</cp:lastPrinted>
  <dcterms:created xsi:type="dcterms:W3CDTF">2017-07-18T07:33:00Z</dcterms:created>
  <dcterms:modified xsi:type="dcterms:W3CDTF">2022-10-13T02:58:00Z</dcterms:modified>
</cp:coreProperties>
</file>