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AD" w:rsidRPr="006B76E0" w:rsidRDefault="005658AD" w:rsidP="005658A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6EC426" wp14:editId="6467E8C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8AD" w:rsidRPr="006B76E0" w:rsidRDefault="005658AD" w:rsidP="005658A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</w:t>
      </w:r>
      <w:r w:rsidR="00837B97" w:rsidRPr="006B76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ФЕДЕРАЦИЯ</w:t>
      </w:r>
    </w:p>
    <w:p w:rsidR="005658AD" w:rsidRPr="006B76E0" w:rsidRDefault="005658AD" w:rsidP="005658A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AD" w:rsidRPr="006B76E0" w:rsidRDefault="005658AD" w:rsidP="005658A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58AD" w:rsidRPr="006B76E0" w:rsidRDefault="005658AD" w:rsidP="005658A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6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</w:t>
      </w:r>
      <w:r w:rsidR="00837B97" w:rsidRPr="006B76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КРАЯ</w:t>
      </w:r>
    </w:p>
    <w:p w:rsidR="005658AD" w:rsidRPr="006B76E0" w:rsidRDefault="005658AD" w:rsidP="005658A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="00837B97"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 w:rsidR="00837B97"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Т</w:t>
      </w:r>
      <w:r w:rsidR="00837B97"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А</w:t>
      </w:r>
      <w:r w:rsidR="00837B97"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 w:rsidR="00837B97"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 w:rsidR="00837B97"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Л</w:t>
      </w:r>
      <w:r w:rsidR="00837B97"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  <w:r w:rsidR="00837B97"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 w:rsidR="00837B97"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0366AA" w:rsidRPr="006B76E0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10276" w:rsidRPr="006B76E0" w:rsidRDefault="00110276" w:rsidP="00E16BD3">
      <w:pPr>
        <w:tabs>
          <w:tab w:val="left" w:pos="186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16BD3" w:rsidRPr="00E16BD3" w:rsidRDefault="00E16BD3" w:rsidP="00E16BD3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24.10.2022</w:t>
      </w:r>
      <w:r w:rsidRPr="00E1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6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351-п</w:t>
      </w:r>
    </w:p>
    <w:p w:rsidR="00110276" w:rsidRPr="006B76E0" w:rsidRDefault="00110276" w:rsidP="00E16BD3">
      <w:pPr>
        <w:tabs>
          <w:tab w:val="left" w:pos="186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10276" w:rsidRPr="006B76E0" w:rsidRDefault="00110276" w:rsidP="00E16BD3">
      <w:pPr>
        <w:tabs>
          <w:tab w:val="left" w:pos="186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10276" w:rsidRPr="006B76E0" w:rsidRDefault="00110276" w:rsidP="00E16BD3">
      <w:pPr>
        <w:tabs>
          <w:tab w:val="left" w:pos="186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6B76E0" w:rsidRDefault="000366AA" w:rsidP="00E16BD3">
      <w:pPr>
        <w:tabs>
          <w:tab w:val="left" w:pos="186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658AD" w:rsidRPr="006B76E0" w:rsidRDefault="005658AD" w:rsidP="00E16BD3">
      <w:pPr>
        <w:tabs>
          <w:tab w:val="left" w:pos="186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658AD" w:rsidRPr="006B76E0" w:rsidRDefault="005658AD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658AD" w:rsidRPr="006B76E0" w:rsidRDefault="005658AD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bookmarkStart w:id="0" w:name="_GoBack"/>
      <w:bookmarkEnd w:id="0"/>
    </w:p>
    <w:p w:rsidR="000366AA" w:rsidRPr="006B76E0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внесении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изменений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</w:p>
    <w:p w:rsidR="000366AA" w:rsidRPr="006B76E0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0366AA" w:rsidRPr="006B76E0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11.10.2013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338-п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0366AA" w:rsidRPr="006B76E0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6B76E0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F05143" w:rsidRPr="006B76E0" w:rsidRDefault="000366AA" w:rsidP="000758FC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целях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создания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условий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для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функционирования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инфраструктуры,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которая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обеспечит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доступность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безопасность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передвижения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населения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города,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соответствии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статьей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16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Федерального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закона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06.10.2003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131-ФЗ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общих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принципах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организации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самоуправления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Российской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Федерации»,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статьей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179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Бюджетного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кодекса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Российс</w:t>
      </w:r>
      <w:r w:rsidR="005658AD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кой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="005658AD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Федерации,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="005658AD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распоряжением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12.12.2014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4639-р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утверждении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перечня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муниципальных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Ачинска»,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постановлением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proofErr w:type="gramEnd"/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02.09.2013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299-п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утверждении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Порядка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принятия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решений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разработке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муниципальных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Ачинска,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их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формировании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реализации»,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F3AE4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руководствуясь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F3AE4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статьями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="00FF3AE4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36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40,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758FC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55,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758FC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57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="000758FC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Устава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758FC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758FC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Ачинска,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0366AA" w:rsidRPr="006B76E0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E4BA7" w:rsidRPr="006B76E0" w:rsidRDefault="000366AA" w:rsidP="005658AD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5658AD" w:rsidRPr="006B76E0" w:rsidRDefault="005658AD" w:rsidP="005658AD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54C2" w:rsidRPr="006B76E0" w:rsidRDefault="000366AA" w:rsidP="003534D2">
      <w:pPr>
        <w:pStyle w:val="ConsPlusTitlePage"/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1.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0354C2" w:rsidRPr="006B76E0">
        <w:rPr>
          <w:rFonts w:ascii="Times New Roman" w:hAnsi="Times New Roman" w:cs="Times New Roman"/>
          <w:sz w:val="28"/>
          <w:szCs w:val="28"/>
        </w:rPr>
        <w:t>Внести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6B76E0">
        <w:rPr>
          <w:rFonts w:ascii="Times New Roman" w:hAnsi="Times New Roman" w:cs="Times New Roman"/>
          <w:sz w:val="28"/>
          <w:szCs w:val="28"/>
        </w:rPr>
        <w:t>изменения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6B76E0">
        <w:rPr>
          <w:rFonts w:ascii="Times New Roman" w:hAnsi="Times New Roman" w:cs="Times New Roman"/>
          <w:sz w:val="28"/>
          <w:szCs w:val="28"/>
        </w:rPr>
        <w:t>в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6B76E0">
        <w:rPr>
          <w:rFonts w:ascii="Times New Roman" w:hAnsi="Times New Roman" w:cs="Times New Roman"/>
          <w:sz w:val="28"/>
          <w:szCs w:val="28"/>
        </w:rPr>
        <w:t>приложение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к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постановлению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администрации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>города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Ачинска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11.10.2013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338-п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«Об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утверждении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муниципальной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программы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города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Ачинска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«Развитие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тран</w:t>
      </w:r>
      <w:r w:rsidR="009675CB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спортной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75CB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системы»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75CB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(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в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ред.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06.02.2014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101-п,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28.02.2014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115-п,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21.03.2014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172-п,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21.04.2014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221-п,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20.05.2014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272-п,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26.05.2014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292-п,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28.08.2014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397-п,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13.10.2014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437-п,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05.11.2014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484-п,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06.11.2014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490-п,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08.12.2014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514-п,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22.12.2014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548-п,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proofErr w:type="gramEnd"/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12.03.2015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066-п,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06.04.2015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121-п,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15.05.2015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173-п,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17.06.2015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219-п,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09.09.2015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295-п,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02.11.2015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364-п,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05.11.2015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379-п,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24.12.2015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472-п,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18.03.2016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085-п,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25.04.2016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125-п,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27.05.2016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165-п,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14.06.2016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173-п,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13.07.2016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254-п,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09.09.2016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309-п,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20.10.2016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356-п,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31.10.2016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388-п,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07.12.2016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434-п,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23.01.2017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014-п,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16.03.2017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059-п,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20.03.2017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063-п,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proofErr w:type="gramEnd"/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14.04.2017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104-п,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15.05.2017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146-п,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13.06.2017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182-п,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28.08.2017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249-п,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327-п,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328-п,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329-п,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10.11.2017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354-п,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23.11.2017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375-п,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16.01.2018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004-п,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12.03.2018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055-п,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05.07.2018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186-п,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09.07.2018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189-п,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01.10.2018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341-п,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15.10.2018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368-п,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23.11.2018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408-п,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03.12.2018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433-п,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10.12.2018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441-п,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21.01.2019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011-п,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04.03.2019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086-п,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proofErr w:type="gramEnd"/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27.03.2019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112-п,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20.05.2019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179-п,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15.07.2019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255-п,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29.07.2019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277-п,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26.09.2019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387-п,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14.10.2019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419-п,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21.11.2019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495-п,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26.11.2019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503-п;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10.12.2019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535-п,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30.12.2019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577-п,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31.01.2020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034-п,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16.04.2020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112-п,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10.06.2020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165-п,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13.08.2020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204-п,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12.10.2020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252-п,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23.11.2020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280-п,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17.12.2020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298-п,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29.03.2021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073-п,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05.07.2021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208-п</w:t>
      </w:r>
      <w:r w:rsidR="000354C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24.09.2021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269-п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11.10.2021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290-п,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29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10.2021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309-п,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29.11.2021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334-п,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13.12.2021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353-п,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14.12.2021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354-п,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28.02.2022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060-п,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30.05.2022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157-п,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21.07.2022</w:t>
      </w:r>
      <w:proofErr w:type="gramEnd"/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206-п,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05.09.2022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278-п,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5658AD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60EA4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13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r w:rsidR="00760EA4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10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.2022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60EA4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325</w:t>
      </w:r>
      <w:r w:rsidR="003534D2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-п</w:t>
      </w:r>
      <w:r w:rsidR="00E8797B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>)</w:t>
      </w:r>
      <w:r w:rsidR="00837B97" w:rsidRPr="006B76E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354C2" w:rsidRPr="006B76E0">
        <w:rPr>
          <w:rFonts w:ascii="Times New Roman" w:hAnsi="Times New Roman" w:cs="Times New Roman"/>
          <w:sz w:val="28"/>
          <w:szCs w:val="28"/>
        </w:rPr>
        <w:t>изложив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6B76E0">
        <w:rPr>
          <w:rFonts w:ascii="Times New Roman" w:hAnsi="Times New Roman" w:cs="Times New Roman"/>
          <w:sz w:val="28"/>
          <w:szCs w:val="28"/>
        </w:rPr>
        <w:t>его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6B76E0">
        <w:rPr>
          <w:rFonts w:ascii="Times New Roman" w:hAnsi="Times New Roman" w:cs="Times New Roman"/>
          <w:sz w:val="28"/>
          <w:szCs w:val="28"/>
        </w:rPr>
        <w:t>в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6B76E0">
        <w:rPr>
          <w:rFonts w:ascii="Times New Roman" w:hAnsi="Times New Roman" w:cs="Times New Roman"/>
          <w:sz w:val="28"/>
          <w:szCs w:val="28"/>
        </w:rPr>
        <w:t>новой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6B76E0">
        <w:rPr>
          <w:rFonts w:ascii="Times New Roman" w:hAnsi="Times New Roman" w:cs="Times New Roman"/>
          <w:sz w:val="28"/>
          <w:szCs w:val="28"/>
        </w:rPr>
        <w:t>редакции,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6B76E0">
        <w:rPr>
          <w:rFonts w:ascii="Times New Roman" w:hAnsi="Times New Roman" w:cs="Times New Roman"/>
          <w:sz w:val="28"/>
          <w:szCs w:val="28"/>
        </w:rPr>
        <w:t>согласно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6B76E0">
        <w:rPr>
          <w:rFonts w:ascii="Times New Roman" w:hAnsi="Times New Roman" w:cs="Times New Roman"/>
          <w:sz w:val="28"/>
          <w:szCs w:val="28"/>
        </w:rPr>
        <w:t>приложению.</w:t>
      </w:r>
      <w:proofErr w:type="gramEnd"/>
    </w:p>
    <w:p w:rsidR="004044B9" w:rsidRPr="006B76E0" w:rsidRDefault="004044B9" w:rsidP="004044B9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044B9" w:rsidRPr="006B76E0" w:rsidRDefault="004044B9" w:rsidP="005658AD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D44E8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Контроль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D44E8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исполнения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D44E8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постановления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746EB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возложить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34D2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34D2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исполняющего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34D2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полномочия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34D2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первого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34D2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заместителя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34D2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Главы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34D2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34D2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3534D2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Пенского</w:t>
      </w:r>
      <w:proofErr w:type="spellEnd"/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34D2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Е.А.</w:t>
      </w:r>
    </w:p>
    <w:p w:rsidR="003534D2" w:rsidRPr="006B76E0" w:rsidRDefault="003534D2" w:rsidP="004044B9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044B9" w:rsidRPr="006B76E0" w:rsidRDefault="004044B9" w:rsidP="005658AD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3.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Опубликовать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газете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«Ачинская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газета»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сайте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органов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самоуправления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932AD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932AD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http</w:t>
      </w:r>
      <w:proofErr w:type="spellEnd"/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//www.adm-achinsk.ru.</w:t>
      </w:r>
    </w:p>
    <w:p w:rsidR="004044B9" w:rsidRPr="006B76E0" w:rsidRDefault="004044B9" w:rsidP="004044B9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044B9" w:rsidRPr="006B76E0" w:rsidRDefault="004044B9" w:rsidP="005658AD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4.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вступает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силу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день,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следующий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днем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его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официального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опубликования</w:t>
      </w:r>
      <w:r w:rsidR="008274A8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274A8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но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274A8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24026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ранее</w:t>
      </w:r>
      <w:r w:rsidR="00837B97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A0B68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01</w:t>
      </w:r>
      <w:r w:rsidR="00FD2CE6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.01.20</w:t>
      </w:r>
      <w:r w:rsidR="00FA0168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3534D2"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Pr="006B76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4044B9" w:rsidRPr="006B76E0" w:rsidRDefault="004044B9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758FC" w:rsidRPr="006B76E0" w:rsidRDefault="000758FC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758FC" w:rsidRPr="006B76E0" w:rsidRDefault="000758FC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044B9" w:rsidRPr="006B76E0" w:rsidRDefault="00FA0168" w:rsidP="004044B9">
      <w:pPr>
        <w:keepNext/>
        <w:tabs>
          <w:tab w:val="left" w:pos="1940"/>
        </w:tabs>
        <w:spacing w:after="0" w:line="240" w:lineRule="auto"/>
        <w:ind w:right="-142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6B76E0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6B76E0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6B76E0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534D2" w:rsidRPr="006B76E0">
        <w:rPr>
          <w:rFonts w:ascii="Times New Roman" w:eastAsia="Times New Roman" w:hAnsi="Times New Roman" w:cs="Times New Roman"/>
          <w:sz w:val="28"/>
          <w:szCs w:val="28"/>
        </w:rPr>
        <w:t>И.П.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4D2" w:rsidRPr="006B76E0">
        <w:rPr>
          <w:rFonts w:ascii="Times New Roman" w:eastAsia="Times New Roman" w:hAnsi="Times New Roman" w:cs="Times New Roman"/>
          <w:sz w:val="28"/>
          <w:szCs w:val="28"/>
        </w:rPr>
        <w:t>Титенков</w:t>
      </w:r>
    </w:p>
    <w:p w:rsidR="00203FC2" w:rsidRPr="006B76E0" w:rsidRDefault="00203FC2" w:rsidP="000366AA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CD3" w:rsidRPr="006B76E0" w:rsidRDefault="00574CD3" w:rsidP="000758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4CD3" w:rsidRPr="006B76E0" w:rsidSect="005658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30C56" w:rsidRPr="006B76E0" w:rsidRDefault="00530C56" w:rsidP="00837B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D8C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D8C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30C56" w:rsidRPr="006B76E0" w:rsidRDefault="00530C56" w:rsidP="00837B9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530C56" w:rsidRPr="006B76E0" w:rsidRDefault="00E16BD3" w:rsidP="00530C5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24.10.2022 № 351-п</w:t>
      </w:r>
    </w:p>
    <w:p w:rsidR="00524EB0" w:rsidRPr="006B76E0" w:rsidRDefault="00524EB0" w:rsidP="003D1D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6B76E0" w:rsidRDefault="00530C56" w:rsidP="00530C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530C56" w:rsidRPr="006B76E0" w:rsidRDefault="00530C56" w:rsidP="00530C56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C56" w:rsidRPr="006B76E0" w:rsidRDefault="00530C56" w:rsidP="00530C56">
      <w:pPr>
        <w:autoSpaceDE w:val="0"/>
        <w:autoSpaceDN w:val="0"/>
        <w:adjustRightInd w:val="0"/>
        <w:spacing w:after="0" w:line="240" w:lineRule="auto"/>
        <w:ind w:left="690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6B76E0" w:rsidRDefault="003D1D9E" w:rsidP="003D1D9E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C56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56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56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530C56" w:rsidRPr="006B76E0" w:rsidRDefault="00530C56" w:rsidP="00530C5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530C56" w:rsidRPr="006B76E0" w:rsidTr="003D1D9E">
        <w:trPr>
          <w:jc w:val="center"/>
        </w:trPr>
        <w:tc>
          <w:tcPr>
            <w:tcW w:w="2235" w:type="dxa"/>
          </w:tcPr>
          <w:p w:rsidR="00530C56" w:rsidRPr="006B76E0" w:rsidRDefault="00530C56" w:rsidP="00530C5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373" w:type="dxa"/>
          </w:tcPr>
          <w:p w:rsidR="00530C56" w:rsidRPr="006B76E0" w:rsidRDefault="00837B97" w:rsidP="00530C56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транспортной системы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программа)</w:t>
            </w:r>
          </w:p>
        </w:tc>
      </w:tr>
      <w:tr w:rsidR="00530C56" w:rsidRPr="006B76E0" w:rsidTr="003D1D9E">
        <w:trPr>
          <w:jc w:val="center"/>
        </w:trPr>
        <w:tc>
          <w:tcPr>
            <w:tcW w:w="2235" w:type="dxa"/>
          </w:tcPr>
          <w:p w:rsidR="00530C56" w:rsidRPr="006B76E0" w:rsidRDefault="00530C56" w:rsidP="00530C5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6458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373" w:type="dxa"/>
          </w:tcPr>
          <w:p w:rsidR="00530C56" w:rsidRPr="006B76E0" w:rsidRDefault="00530C56" w:rsidP="00530C5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кодекса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Федерации;</w:t>
            </w:r>
          </w:p>
          <w:p w:rsidR="00530C56" w:rsidRPr="006B76E0" w:rsidRDefault="00530C56" w:rsidP="00530C5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02.09.2013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299-п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реализации»;</w:t>
            </w:r>
          </w:p>
          <w:p w:rsidR="00530C56" w:rsidRPr="006B76E0" w:rsidRDefault="00530C56" w:rsidP="00530C5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12.12.2014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4639-р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Ачинска»</w:t>
            </w:r>
          </w:p>
        </w:tc>
      </w:tr>
      <w:tr w:rsidR="00530C56" w:rsidRPr="006B76E0" w:rsidTr="003D1D9E">
        <w:trPr>
          <w:jc w:val="center"/>
        </w:trPr>
        <w:tc>
          <w:tcPr>
            <w:tcW w:w="2235" w:type="dxa"/>
          </w:tcPr>
          <w:p w:rsidR="00530C56" w:rsidRPr="006B76E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373" w:type="dxa"/>
          </w:tcPr>
          <w:p w:rsidR="00530C56" w:rsidRPr="006B76E0" w:rsidRDefault="00530C56" w:rsidP="00530C56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(муниципальное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Ачинска»)</w:t>
            </w:r>
          </w:p>
        </w:tc>
      </w:tr>
      <w:tr w:rsidR="00530C56" w:rsidRPr="006B76E0" w:rsidTr="003D1D9E">
        <w:trPr>
          <w:jc w:val="center"/>
        </w:trPr>
        <w:tc>
          <w:tcPr>
            <w:tcW w:w="2235" w:type="dxa"/>
          </w:tcPr>
          <w:p w:rsidR="00530C56" w:rsidRPr="006B76E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</w:t>
            </w:r>
          </w:p>
          <w:p w:rsidR="00530C56" w:rsidRPr="006B76E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  <w:p w:rsidR="00530C56" w:rsidRPr="006B76E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</w:tcPr>
          <w:p w:rsidR="00530C56" w:rsidRPr="006B76E0" w:rsidRDefault="00530C56" w:rsidP="00F65B7B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(управление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планирования,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0A5C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0A5C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жилищного,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0A5C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земельного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0A5C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0A5C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0A5C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бухгалтерского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  <w:r w:rsidR="00BC00D1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00D1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00D1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«Управление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капитального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строительства»</w:t>
            </w:r>
          </w:p>
        </w:tc>
      </w:tr>
      <w:tr w:rsidR="00530C56" w:rsidRPr="006B76E0" w:rsidTr="003D1D9E">
        <w:trPr>
          <w:jc w:val="center"/>
        </w:trPr>
        <w:tc>
          <w:tcPr>
            <w:tcW w:w="2235" w:type="dxa"/>
          </w:tcPr>
          <w:p w:rsidR="00530C56" w:rsidRPr="006B76E0" w:rsidRDefault="00530C56" w:rsidP="00530C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отдельных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373" w:type="dxa"/>
          </w:tcPr>
          <w:p w:rsidR="00530C56" w:rsidRPr="006B76E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системы».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предусмотрены.</w:t>
            </w:r>
          </w:p>
        </w:tc>
      </w:tr>
      <w:tr w:rsidR="00530C56" w:rsidRPr="006B76E0" w:rsidTr="003D1D9E">
        <w:trPr>
          <w:jc w:val="center"/>
        </w:trPr>
        <w:tc>
          <w:tcPr>
            <w:tcW w:w="2235" w:type="dxa"/>
          </w:tcPr>
          <w:p w:rsidR="00530C56" w:rsidRPr="006B76E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30C56" w:rsidRPr="006B76E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</w:p>
          <w:p w:rsidR="00530C56" w:rsidRPr="006B76E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73" w:type="dxa"/>
          </w:tcPr>
          <w:p w:rsidR="00530C56" w:rsidRPr="006B76E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инфраструктуры,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которая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города.</w:t>
            </w:r>
          </w:p>
          <w:p w:rsidR="00530C56" w:rsidRPr="006B76E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C56" w:rsidRPr="006B76E0" w:rsidTr="003D1D9E">
        <w:trPr>
          <w:jc w:val="center"/>
        </w:trPr>
        <w:tc>
          <w:tcPr>
            <w:tcW w:w="2235" w:type="dxa"/>
          </w:tcPr>
          <w:p w:rsidR="00530C56" w:rsidRPr="006B76E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30C56" w:rsidRPr="006B76E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</w:t>
            </w:r>
          </w:p>
          <w:p w:rsidR="00530C56" w:rsidRPr="006B76E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373" w:type="dxa"/>
          </w:tcPr>
          <w:p w:rsidR="00530C56" w:rsidRPr="006B76E0" w:rsidRDefault="00837B97" w:rsidP="00530C56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сохранности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города.</w:t>
            </w:r>
          </w:p>
          <w:p w:rsidR="00530C56" w:rsidRPr="006B76E0" w:rsidRDefault="00837B97" w:rsidP="00530C56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безопасности.</w:t>
            </w:r>
          </w:p>
          <w:p w:rsidR="00530C56" w:rsidRPr="006B76E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транспортных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услуг.</w:t>
            </w:r>
          </w:p>
        </w:tc>
      </w:tr>
      <w:tr w:rsidR="00530C56" w:rsidRPr="006B76E0" w:rsidTr="003D1D9E">
        <w:trPr>
          <w:trHeight w:val="401"/>
          <w:jc w:val="center"/>
        </w:trPr>
        <w:tc>
          <w:tcPr>
            <w:tcW w:w="2235" w:type="dxa"/>
          </w:tcPr>
          <w:p w:rsidR="00530C56" w:rsidRPr="006B76E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373" w:type="dxa"/>
          </w:tcPr>
          <w:p w:rsidR="00530C56" w:rsidRPr="006B76E0" w:rsidRDefault="00837B97" w:rsidP="007B7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7F50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2014-2030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7F50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годы.</w:t>
            </w:r>
          </w:p>
        </w:tc>
      </w:tr>
      <w:tr w:rsidR="00530C56" w:rsidRPr="006B76E0" w:rsidTr="003D1D9E">
        <w:trPr>
          <w:jc w:val="center"/>
        </w:trPr>
        <w:tc>
          <w:tcPr>
            <w:tcW w:w="2235" w:type="dxa"/>
          </w:tcPr>
          <w:p w:rsidR="007B7F50" w:rsidRPr="006B76E0" w:rsidRDefault="007B7F50" w:rsidP="007B7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30C56" w:rsidRPr="006B76E0" w:rsidRDefault="007B7F50" w:rsidP="007B7F5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837B97" w:rsidRPr="006B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837B97" w:rsidRPr="006B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37B97" w:rsidRPr="006B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837B97" w:rsidRPr="006B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76E0">
              <w:rPr>
                <w:rFonts w:ascii="Times New Roman" w:hAnsi="Times New Roman" w:cs="Times New Roman"/>
                <w:sz w:val="28"/>
                <w:szCs w:val="28"/>
              </w:rPr>
              <w:t>результативно</w:t>
            </w:r>
            <w:r w:rsidR="00837B97" w:rsidRPr="006B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76E0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proofErr w:type="gramEnd"/>
            <w:r w:rsidR="00837B97" w:rsidRPr="006B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837B97" w:rsidRPr="006B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37B97" w:rsidRPr="006B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8"/>
                <w:szCs w:val="28"/>
              </w:rPr>
              <w:t>расшифровкой</w:t>
            </w:r>
            <w:r w:rsidR="00837B97" w:rsidRPr="006B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 w:rsidR="00837B97" w:rsidRPr="006B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r w:rsidR="00837B97" w:rsidRPr="006B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37B97" w:rsidRPr="006B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837B97" w:rsidRPr="006B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8"/>
                <w:szCs w:val="28"/>
              </w:rPr>
              <w:t>её</w:t>
            </w:r>
            <w:r w:rsidR="00837B97" w:rsidRPr="006B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8"/>
                <w:szCs w:val="28"/>
              </w:rPr>
              <w:t>реализации,</w:t>
            </w:r>
            <w:r w:rsidR="00837B97" w:rsidRPr="006B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="00837B97" w:rsidRPr="006B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837B97" w:rsidRPr="006B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837B97" w:rsidRPr="006B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37B97" w:rsidRPr="006B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r w:rsidR="00837B97" w:rsidRPr="006B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7373" w:type="dxa"/>
          </w:tcPr>
          <w:p w:rsidR="00530C56" w:rsidRPr="006B76E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содержанию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протяженности;</w:t>
            </w:r>
          </w:p>
          <w:p w:rsidR="00530C56" w:rsidRPr="006B76E0" w:rsidRDefault="00837B97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протяженности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значения,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текущему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капитальному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ремонтам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протяженности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сети;</w:t>
            </w:r>
          </w:p>
          <w:p w:rsidR="00530C56" w:rsidRPr="006B76E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пассажирами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пассажирских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перевозок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интенсивностью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пассажиропотоков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пассажиров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маршрутам</w:t>
            </w:r>
            <w:proofErr w:type="gramEnd"/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программами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</w:t>
            </w:r>
            <w:r w:rsidR="00F932AD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32AD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перевозок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32AD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32AD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32AD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Ачинске</w:t>
            </w:r>
          </w:p>
          <w:p w:rsidR="00530C56" w:rsidRPr="006B76E0" w:rsidRDefault="0017000E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</w:t>
            </w:r>
            <w:r w:rsidR="003D1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паспорту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программы)</w:t>
            </w:r>
            <w:r w:rsidR="00F932AD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30C56" w:rsidRPr="006B76E0" w:rsidTr="003D1D9E">
        <w:trPr>
          <w:jc w:val="center"/>
        </w:trPr>
        <w:tc>
          <w:tcPr>
            <w:tcW w:w="2235" w:type="dxa"/>
          </w:tcPr>
          <w:p w:rsidR="00530C56" w:rsidRPr="006B76E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ресурсному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обеспечению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источникам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73" w:type="dxa"/>
          </w:tcPr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Общий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объем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финансирования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муниципальной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программы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156AE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760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156AE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605,0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431,3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608,1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440,8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681,3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196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633,1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932,6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487,0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461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598,0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156AE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209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156AE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051,4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655,0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655,0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34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годам: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2016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год-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</w:t>
            </w:r>
            <w:proofErr w:type="gramStart"/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</w:t>
            </w:r>
            <w:proofErr w:type="gramEnd"/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аевого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871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082,5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990,1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636,6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73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923,0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385,8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570,4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054,5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946,1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895,2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680,8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156AE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855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156AE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425,0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441,3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794,7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685,1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055,0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110,9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578,6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986,5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591,8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819,7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156AE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209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156AE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051,4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655,0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530C56" w:rsidRPr="006B76E0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655,0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530C56" w:rsidRPr="006B76E0" w:rsidRDefault="00530C56" w:rsidP="009F562C">
      <w:pPr>
        <w:tabs>
          <w:tab w:val="left" w:pos="536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0C56" w:rsidRPr="006B76E0" w:rsidRDefault="00530C56" w:rsidP="00530C5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7B7F50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530C56" w:rsidRPr="006B76E0" w:rsidRDefault="00530C56" w:rsidP="00530C56">
      <w:pPr>
        <w:spacing w:after="0" w:line="240" w:lineRule="auto"/>
        <w:ind w:left="4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важнейшую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тоннажа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эксплуатационными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ускоренному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преждевременному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239,5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км,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121,6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км.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ровности,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прочности,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сцепным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покрытия.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Ачинска: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сгребание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дорог;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снега;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(автопавильоны);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мусора;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противогололедная</w:t>
      </w:r>
      <w:proofErr w:type="spell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посыпка.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проезжей,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прилотковой</w:t>
      </w:r>
      <w:proofErr w:type="spell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части;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проезжей,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прилотковой</w:t>
      </w:r>
      <w:proofErr w:type="spell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части;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(автопавильоны);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мусора;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наносов;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грейдерование</w:t>
      </w:r>
      <w:proofErr w:type="spell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посыпкой,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посыпки.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переправы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наплавного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ливневой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канализации.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5.Ямочный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разметки.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электроэнергию,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потребленную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светофорами.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неровностей.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дорожной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классификацией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179.4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08.11.2007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257-ФЗ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10.12.1995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196-ФЗ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движения»,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относящихся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proofErr w:type="gram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Ачинск.</w:t>
      </w:r>
    </w:p>
    <w:p w:rsidR="00970EA4" w:rsidRPr="006B76E0" w:rsidRDefault="00970EA4" w:rsidP="003D1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возрастающих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автомобилизации,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защищённости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справедливую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обеспокоенность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Аварийность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трудоспособного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Гибнут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насчитывается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маршрутов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М3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трамваями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КТМ-5МЗ.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центральную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отдаленными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районами,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поселками,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городскую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черту,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узлами.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20.05.2022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20-т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Норильска,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Дудинки,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приравненных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местностей»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21.07.2022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206-п).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20.05.2022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22-т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Ачинск»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21.07.2022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206-п)</w:t>
      </w:r>
      <w:r w:rsidR="0066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Ачинске.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нерентабельными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себестоимости;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возросших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такси.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незащищенным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слоям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проезда.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заказу,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растут.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потоков,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субсидии: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победившим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маршрутам;</w:t>
      </w:r>
    </w:p>
    <w:p w:rsidR="00970EA4" w:rsidRPr="006B76E0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маршрутам.</w:t>
      </w:r>
    </w:p>
    <w:p w:rsidR="00530C56" w:rsidRPr="0066247C" w:rsidRDefault="00970EA4" w:rsidP="00662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повлечь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B86689" w:rsidRPr="0066247C" w:rsidRDefault="00B86689" w:rsidP="00401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0C56" w:rsidRPr="006B76E0" w:rsidRDefault="00530C56" w:rsidP="00530C5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530C56" w:rsidRPr="0066247C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EA4" w:rsidRPr="006B76E0" w:rsidRDefault="00970EA4" w:rsidP="00970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970EA4" w:rsidRPr="006B76E0" w:rsidRDefault="00970EA4" w:rsidP="00970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2030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72E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27.11.2021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72E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3363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-р;</w:t>
      </w:r>
    </w:p>
    <w:p w:rsidR="00970EA4" w:rsidRPr="006B76E0" w:rsidRDefault="00970EA4" w:rsidP="00970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20.12.2017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1596.</w:t>
      </w:r>
    </w:p>
    <w:p w:rsidR="00970EA4" w:rsidRPr="006B76E0" w:rsidRDefault="00970EA4" w:rsidP="00970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города.</w:t>
      </w:r>
    </w:p>
    <w:p w:rsidR="00970EA4" w:rsidRPr="006B76E0" w:rsidRDefault="00970EA4" w:rsidP="00970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970EA4" w:rsidRPr="006B76E0" w:rsidRDefault="00970EA4" w:rsidP="00970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города;</w:t>
      </w:r>
    </w:p>
    <w:p w:rsidR="00970EA4" w:rsidRPr="006B76E0" w:rsidRDefault="00970EA4" w:rsidP="00970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безопасности;</w:t>
      </w:r>
    </w:p>
    <w:p w:rsidR="00530C56" w:rsidRPr="006B76E0" w:rsidRDefault="00970EA4" w:rsidP="00970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970EA4" w:rsidRPr="006B76E0" w:rsidRDefault="00970EA4" w:rsidP="0097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6B76E0" w:rsidRDefault="00530C56" w:rsidP="00530C5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(изменение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состояния)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</w:t>
      </w:r>
      <w:r w:rsidR="00837B97" w:rsidRPr="006B76E0">
        <w:rPr>
          <w:rFonts w:ascii="Calibri" w:eastAsia="Times New Roman" w:hAnsi="Calibri" w:cs="Times New Roman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C56" w:rsidRPr="006B76E0" w:rsidRDefault="00530C56" w:rsidP="00530C5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FBF" w:rsidRPr="006B76E0" w:rsidRDefault="00BF7FBF" w:rsidP="00837B9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позволит:</w:t>
      </w:r>
    </w:p>
    <w:p w:rsidR="00BF7FBF" w:rsidRPr="006B76E0" w:rsidRDefault="00BF7FBF" w:rsidP="00837B9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Ачинска;</w:t>
      </w:r>
    </w:p>
    <w:p w:rsidR="00BF7FBF" w:rsidRPr="006B76E0" w:rsidRDefault="00BF7FBF" w:rsidP="00837B9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города;</w:t>
      </w:r>
    </w:p>
    <w:p w:rsidR="00BF7FBF" w:rsidRPr="006B76E0" w:rsidRDefault="00BF7FBF" w:rsidP="00837B9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дорожную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безопасность;</w:t>
      </w:r>
    </w:p>
    <w:p w:rsidR="00530C56" w:rsidRPr="006B76E0" w:rsidRDefault="00BF7FBF" w:rsidP="00837B9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BF7FBF" w:rsidRPr="006B76E0" w:rsidRDefault="00BF7FBF" w:rsidP="00BF7F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32"/>
          <w:szCs w:val="32"/>
        </w:rPr>
      </w:pPr>
    </w:p>
    <w:p w:rsidR="00530C56" w:rsidRPr="006B76E0" w:rsidRDefault="00530C56" w:rsidP="00530C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6E0">
        <w:rPr>
          <w:rFonts w:ascii="Times New Roman" w:eastAsia="Times New Roman" w:hAnsi="Times New Roman" w:cs="Times New Roman"/>
          <w:sz w:val="28"/>
          <w:szCs w:val="28"/>
        </w:rPr>
        <w:t>5.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подпрограммам,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отдельным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мероприятиям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0C56" w:rsidRPr="006B76E0" w:rsidRDefault="00530C56" w:rsidP="00530C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A0" w:rsidRPr="006B76E0" w:rsidRDefault="002421A0" w:rsidP="002421A0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предусмотрены.</w:t>
      </w:r>
    </w:p>
    <w:p w:rsidR="002421A0" w:rsidRPr="006B76E0" w:rsidRDefault="002421A0" w:rsidP="002421A0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подпрограмма: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системы».</w:t>
      </w:r>
    </w:p>
    <w:p w:rsidR="002421A0" w:rsidRPr="006B76E0" w:rsidRDefault="002421A0" w:rsidP="0066247C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2014-2030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</w:t>
      </w:r>
    </w:p>
    <w:p w:rsidR="002421A0" w:rsidRPr="006B76E0" w:rsidRDefault="002421A0" w:rsidP="002421A0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2421A0" w:rsidRPr="006B76E0" w:rsidRDefault="002421A0" w:rsidP="002421A0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2421A0" w:rsidRPr="006B76E0" w:rsidRDefault="002421A0" w:rsidP="002421A0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значения;</w:t>
      </w:r>
    </w:p>
    <w:p w:rsidR="002421A0" w:rsidRPr="006B76E0" w:rsidRDefault="002421A0" w:rsidP="002421A0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значения;</w:t>
      </w:r>
    </w:p>
    <w:p w:rsidR="00530C56" w:rsidRPr="006B76E0" w:rsidRDefault="002421A0" w:rsidP="002421A0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Ачинске.</w:t>
      </w:r>
    </w:p>
    <w:p w:rsidR="00B86689" w:rsidRPr="0066247C" w:rsidRDefault="00B86689" w:rsidP="00530C5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8"/>
          <w:lang w:eastAsia="ru-RU"/>
        </w:rPr>
      </w:pPr>
    </w:p>
    <w:p w:rsidR="00530C56" w:rsidRPr="006B76E0" w:rsidRDefault="00530C56" w:rsidP="00530C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</w:p>
    <w:p w:rsidR="009B6387" w:rsidRPr="006B76E0" w:rsidRDefault="009B6387" w:rsidP="009B6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6B76E0" w:rsidRDefault="009B6387" w:rsidP="009B638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B86689" w:rsidRPr="0066247C" w:rsidRDefault="00B86689" w:rsidP="0053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2"/>
        </w:rPr>
      </w:pPr>
    </w:p>
    <w:p w:rsidR="00530C56" w:rsidRPr="006B76E0" w:rsidRDefault="00530C56" w:rsidP="0066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6E0">
        <w:rPr>
          <w:rFonts w:ascii="Times New Roman" w:eastAsia="Times New Roman" w:hAnsi="Times New Roman" w:cs="Times New Roman"/>
          <w:sz w:val="28"/>
          <w:szCs w:val="28"/>
        </w:rPr>
        <w:t>7.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ресурсном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530C56" w:rsidRPr="006B76E0" w:rsidRDefault="00530C56" w:rsidP="0053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6E0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города,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бюджетной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530C56" w:rsidRPr="006B76E0" w:rsidRDefault="00530C56" w:rsidP="0053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689" w:rsidRPr="006B76E0" w:rsidRDefault="002151FB" w:rsidP="0066247C">
      <w:pPr>
        <w:tabs>
          <w:tab w:val="left" w:pos="80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76E0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ресурсном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города,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поступивших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бюджетной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РФ,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годам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приведена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:rsidR="002151FB" w:rsidRPr="006B76E0" w:rsidRDefault="002151FB" w:rsidP="002151FB">
      <w:pPr>
        <w:tabs>
          <w:tab w:val="left" w:pos="80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6B76E0" w:rsidRDefault="00530C56" w:rsidP="00530C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Ачинска.</w:t>
      </w:r>
    </w:p>
    <w:p w:rsidR="00530C56" w:rsidRPr="006B76E0" w:rsidRDefault="00530C56" w:rsidP="00530C5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720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151FB" w:rsidRPr="006B76E0" w:rsidRDefault="002151FB" w:rsidP="006624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источниках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подпрограмм,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(средства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города,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поступившие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бюджетной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РФ),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бюджета,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краевого,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города,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реализуемых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приведена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3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программе.</w:t>
      </w:r>
      <w:proofErr w:type="gramEnd"/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</w:rPr>
        <w:t>предусмотрена.</w:t>
      </w:r>
    </w:p>
    <w:p w:rsidR="005715E5" w:rsidRPr="006B76E0" w:rsidRDefault="005715E5" w:rsidP="00C4117F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15E5" w:rsidRPr="006B76E0" w:rsidSect="003D1D9E">
          <w:pgSz w:w="11906" w:h="16838"/>
          <w:pgMar w:top="1134" w:right="850" w:bottom="1134" w:left="1701" w:header="708" w:footer="708" w:gutter="0"/>
          <w:pgNumType w:start="4"/>
          <w:cols w:space="708"/>
          <w:titlePg/>
          <w:docGrid w:linePitch="360"/>
        </w:sectPr>
      </w:pPr>
    </w:p>
    <w:p w:rsidR="00061FFA" w:rsidRPr="006B76E0" w:rsidRDefault="001F4682" w:rsidP="00A9678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6B76E0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:rsidR="00061FFA" w:rsidRPr="006B76E0" w:rsidRDefault="00061FFA" w:rsidP="00A9678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6B76E0">
        <w:rPr>
          <w:rFonts w:ascii="Times New Roman" w:hAnsi="Times New Roman" w:cs="Times New Roman"/>
          <w:sz w:val="28"/>
          <w:szCs w:val="24"/>
        </w:rPr>
        <w:t>к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паспорту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муниципальной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программы</w:t>
      </w:r>
    </w:p>
    <w:p w:rsidR="00061FFA" w:rsidRPr="006B76E0" w:rsidRDefault="00061FFA" w:rsidP="00A9678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6B76E0">
        <w:rPr>
          <w:rFonts w:ascii="Times New Roman" w:hAnsi="Times New Roman" w:cs="Times New Roman"/>
          <w:sz w:val="28"/>
          <w:szCs w:val="24"/>
        </w:rPr>
        <w:t>города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Ачинска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«Развитие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транспортной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системы»</w:t>
      </w:r>
    </w:p>
    <w:p w:rsidR="00061FFA" w:rsidRPr="0066247C" w:rsidRDefault="00061FFA" w:rsidP="00061F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C606DD" w:rsidRDefault="00061FFA" w:rsidP="00E916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6B76E0">
        <w:rPr>
          <w:rFonts w:ascii="Times New Roman" w:hAnsi="Times New Roman" w:cs="Times New Roman"/>
          <w:sz w:val="28"/>
          <w:szCs w:val="24"/>
        </w:rPr>
        <w:t>Перечень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606DD" w:rsidRDefault="00061FFA" w:rsidP="00E916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6B76E0">
        <w:rPr>
          <w:rFonts w:ascii="Times New Roman" w:hAnsi="Times New Roman" w:cs="Times New Roman"/>
          <w:sz w:val="28"/>
          <w:szCs w:val="24"/>
        </w:rPr>
        <w:t>целевых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показателей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и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показателей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результативности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муниципальной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программы</w:t>
      </w:r>
    </w:p>
    <w:p w:rsidR="00C606DD" w:rsidRDefault="00837B97" w:rsidP="00E916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="00061FFA" w:rsidRPr="006B76E0">
        <w:rPr>
          <w:rFonts w:ascii="Times New Roman" w:hAnsi="Times New Roman" w:cs="Times New Roman"/>
          <w:sz w:val="28"/>
          <w:szCs w:val="24"/>
        </w:rPr>
        <w:t>с</w:t>
      </w:r>
      <w:r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="00061FFA" w:rsidRPr="006B76E0">
        <w:rPr>
          <w:rFonts w:ascii="Times New Roman" w:hAnsi="Times New Roman" w:cs="Times New Roman"/>
          <w:sz w:val="28"/>
          <w:szCs w:val="24"/>
        </w:rPr>
        <w:t>расшифровкой</w:t>
      </w:r>
      <w:r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="00061FFA" w:rsidRPr="006B76E0">
        <w:rPr>
          <w:rFonts w:ascii="Times New Roman" w:hAnsi="Times New Roman" w:cs="Times New Roman"/>
          <w:sz w:val="28"/>
          <w:szCs w:val="24"/>
        </w:rPr>
        <w:t>плановых</w:t>
      </w:r>
      <w:r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="00061FFA" w:rsidRPr="006B76E0">
        <w:rPr>
          <w:rFonts w:ascii="Times New Roman" w:hAnsi="Times New Roman" w:cs="Times New Roman"/>
          <w:sz w:val="28"/>
          <w:szCs w:val="24"/>
        </w:rPr>
        <w:t>значений</w:t>
      </w:r>
      <w:r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="00061FFA" w:rsidRPr="006B76E0">
        <w:rPr>
          <w:rFonts w:ascii="Times New Roman" w:hAnsi="Times New Roman" w:cs="Times New Roman"/>
          <w:sz w:val="28"/>
          <w:szCs w:val="24"/>
        </w:rPr>
        <w:t>по</w:t>
      </w:r>
      <w:r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="00061FFA" w:rsidRPr="006B76E0">
        <w:rPr>
          <w:rFonts w:ascii="Times New Roman" w:hAnsi="Times New Roman" w:cs="Times New Roman"/>
          <w:sz w:val="28"/>
          <w:szCs w:val="24"/>
        </w:rPr>
        <w:t>годам</w:t>
      </w:r>
      <w:r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="00061FFA" w:rsidRPr="006B76E0">
        <w:rPr>
          <w:rFonts w:ascii="Times New Roman" w:hAnsi="Times New Roman" w:cs="Times New Roman"/>
          <w:sz w:val="28"/>
          <w:szCs w:val="24"/>
        </w:rPr>
        <w:t>ее</w:t>
      </w:r>
      <w:r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="00061FFA" w:rsidRPr="006B76E0">
        <w:rPr>
          <w:rFonts w:ascii="Times New Roman" w:hAnsi="Times New Roman" w:cs="Times New Roman"/>
          <w:sz w:val="28"/>
          <w:szCs w:val="24"/>
        </w:rPr>
        <w:t>реализации,</w:t>
      </w:r>
      <w:r w:rsidRPr="006B76E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61FFA" w:rsidRPr="006B76E0" w:rsidRDefault="00061FFA" w:rsidP="00E916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6B76E0">
        <w:rPr>
          <w:rFonts w:ascii="Times New Roman" w:hAnsi="Times New Roman" w:cs="Times New Roman"/>
          <w:sz w:val="28"/>
          <w:szCs w:val="24"/>
        </w:rPr>
        <w:t>значений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целевых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показателей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на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долгосрочный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период</w:t>
      </w:r>
    </w:p>
    <w:p w:rsidR="00E916FC" w:rsidRPr="006B76E0" w:rsidRDefault="00E916FC" w:rsidP="00E916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34"/>
        <w:gridCol w:w="698"/>
        <w:gridCol w:w="1252"/>
        <w:gridCol w:w="837"/>
        <w:gridCol w:w="836"/>
        <w:gridCol w:w="837"/>
        <w:gridCol w:w="836"/>
        <w:gridCol w:w="837"/>
        <w:gridCol w:w="836"/>
        <w:gridCol w:w="837"/>
        <w:gridCol w:w="836"/>
        <w:gridCol w:w="837"/>
        <w:gridCol w:w="698"/>
        <w:gridCol w:w="697"/>
        <w:gridCol w:w="1114"/>
        <w:gridCol w:w="1114"/>
      </w:tblGrid>
      <w:tr w:rsidR="00A02356" w:rsidRPr="006B76E0" w:rsidTr="00837B97">
        <w:trPr>
          <w:trHeight w:val="1665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340" w:type="dxa"/>
            <w:gridSpan w:val="13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A02356" w:rsidRPr="006B76E0" w:rsidTr="00837B97">
        <w:trPr>
          <w:trHeight w:val="1223"/>
          <w:jc w:val="center"/>
        </w:trPr>
        <w:tc>
          <w:tcPr>
            <w:tcW w:w="540" w:type="dxa"/>
            <w:vMerge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пятилетнем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интервале</w:t>
            </w:r>
          </w:p>
        </w:tc>
      </w:tr>
      <w:tr w:rsidR="00A02356" w:rsidRPr="006B76E0" w:rsidTr="00837B97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02356" w:rsidRPr="006B76E0" w:rsidTr="00837B97">
        <w:trPr>
          <w:trHeight w:val="405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02356" w:rsidRPr="006B76E0" w:rsidTr="00837B97">
        <w:trPr>
          <w:trHeight w:val="43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02356" w:rsidRPr="006B76E0" w:rsidRDefault="00D246DA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4" w:type="dxa"/>
            <w:gridSpan w:val="16"/>
            <w:shd w:val="clear" w:color="auto" w:fill="auto"/>
            <w:noWrap/>
            <w:vAlign w:val="bottom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</w:tr>
      <w:tr w:rsidR="00A02356" w:rsidRPr="006B76E0" w:rsidTr="00837B97">
        <w:trPr>
          <w:trHeight w:val="267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4" w:type="dxa"/>
            <w:gridSpan w:val="16"/>
            <w:shd w:val="clear" w:color="auto" w:fill="auto"/>
            <w:noWrap/>
            <w:vAlign w:val="bottom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показатель:</w:t>
            </w:r>
          </w:p>
        </w:tc>
      </w:tr>
      <w:tr w:rsidR="00276D23" w:rsidRPr="006B76E0" w:rsidTr="00837B97">
        <w:trPr>
          <w:trHeight w:val="810"/>
          <w:jc w:val="center"/>
        </w:trPr>
        <w:tc>
          <w:tcPr>
            <w:tcW w:w="540" w:type="dxa"/>
            <w:vMerge/>
            <w:vAlign w:val="center"/>
            <w:hideMark/>
          </w:tcPr>
          <w:p w:rsidR="00276D23" w:rsidRPr="006B76E0" w:rsidRDefault="00276D23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 w:val="restart"/>
            <w:shd w:val="clear" w:color="auto" w:fill="auto"/>
            <w:hideMark/>
          </w:tcPr>
          <w:p w:rsidR="00276D23" w:rsidRPr="006B76E0" w:rsidRDefault="00276D23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6D23" w:rsidRPr="006B76E0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6D23" w:rsidRPr="006B76E0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76D23" w:rsidRPr="006B76E0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6D23" w:rsidRPr="006B76E0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76D23" w:rsidRPr="006B76E0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6D23" w:rsidRPr="006B76E0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76D23" w:rsidRPr="006B76E0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6D23" w:rsidRPr="006B76E0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</w:tr>
      <w:tr w:rsidR="00276D23" w:rsidRPr="006B76E0" w:rsidTr="00837B97">
        <w:trPr>
          <w:trHeight w:val="1920"/>
          <w:jc w:val="center"/>
        </w:trPr>
        <w:tc>
          <w:tcPr>
            <w:tcW w:w="540" w:type="dxa"/>
            <w:vMerge/>
            <w:vAlign w:val="center"/>
            <w:hideMark/>
          </w:tcPr>
          <w:p w:rsidR="00276D23" w:rsidRPr="006B76E0" w:rsidRDefault="00276D23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276D23" w:rsidRPr="006B76E0" w:rsidRDefault="00276D23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6D23" w:rsidRPr="006B76E0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D23" w:rsidRPr="006B76E0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76D23" w:rsidRPr="006B76E0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76D23" w:rsidRPr="006B76E0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76D23" w:rsidRPr="006B76E0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76D23" w:rsidRPr="006B76E0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76D23" w:rsidRPr="006B76E0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76D23" w:rsidRPr="006B76E0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6B76E0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2356" w:rsidRPr="006B76E0" w:rsidTr="00837B97">
        <w:trPr>
          <w:trHeight w:val="51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4" w:type="dxa"/>
            <w:gridSpan w:val="16"/>
            <w:shd w:val="clear" w:color="auto" w:fill="auto"/>
            <w:vAlign w:val="bottom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безопасности.</w:t>
            </w:r>
          </w:p>
        </w:tc>
      </w:tr>
      <w:tr w:rsidR="00A02356" w:rsidRPr="006B76E0" w:rsidTr="00837B97">
        <w:trPr>
          <w:trHeight w:val="39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4" w:type="dxa"/>
            <w:gridSpan w:val="16"/>
            <w:shd w:val="clear" w:color="auto" w:fill="auto"/>
            <w:vAlign w:val="bottom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системы"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4690" w:rsidRPr="006B76E0" w:rsidTr="00837B97">
        <w:trPr>
          <w:trHeight w:val="39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184690" w:rsidRPr="006B76E0" w:rsidRDefault="00184690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184690" w:rsidRPr="006B76E0" w:rsidRDefault="00184690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(асфальтовых)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текущему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капитальному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84690" w:rsidRPr="006B76E0" w:rsidRDefault="00184690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84690" w:rsidRPr="006B76E0" w:rsidRDefault="00184690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84690" w:rsidRPr="006B76E0" w:rsidRDefault="00184690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84690" w:rsidRPr="006B76E0" w:rsidRDefault="00184690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84690" w:rsidRPr="006B76E0" w:rsidRDefault="00184690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84690" w:rsidRPr="006B76E0" w:rsidRDefault="00184690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84690" w:rsidRPr="006B76E0" w:rsidRDefault="00184690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84690" w:rsidRPr="006B76E0" w:rsidRDefault="00184690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851" w:type="dxa"/>
            <w:shd w:val="clear" w:color="auto" w:fill="auto"/>
            <w:hideMark/>
          </w:tcPr>
          <w:p w:rsidR="00184690" w:rsidRPr="006B76E0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90" w:rsidRPr="006B76E0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850" w:type="dxa"/>
            <w:shd w:val="clear" w:color="auto" w:fill="auto"/>
            <w:hideMark/>
          </w:tcPr>
          <w:p w:rsidR="00184690" w:rsidRPr="006B76E0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90" w:rsidRPr="006B76E0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851" w:type="dxa"/>
            <w:shd w:val="clear" w:color="auto" w:fill="auto"/>
            <w:hideMark/>
          </w:tcPr>
          <w:p w:rsidR="00184690" w:rsidRPr="006B76E0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90" w:rsidRPr="006B76E0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709" w:type="dxa"/>
            <w:shd w:val="clear" w:color="auto" w:fill="auto"/>
            <w:hideMark/>
          </w:tcPr>
          <w:p w:rsidR="00184690" w:rsidRPr="006B76E0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90" w:rsidRPr="006B76E0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708" w:type="dxa"/>
            <w:shd w:val="clear" w:color="auto" w:fill="auto"/>
            <w:hideMark/>
          </w:tcPr>
          <w:p w:rsidR="00184690" w:rsidRPr="006B76E0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90" w:rsidRPr="006B76E0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134" w:type="dxa"/>
            <w:shd w:val="clear" w:color="auto" w:fill="auto"/>
            <w:hideMark/>
          </w:tcPr>
          <w:p w:rsidR="00184690" w:rsidRPr="006B76E0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90" w:rsidRPr="006B76E0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134" w:type="dxa"/>
            <w:shd w:val="clear" w:color="auto" w:fill="auto"/>
            <w:hideMark/>
          </w:tcPr>
          <w:p w:rsidR="00184690" w:rsidRPr="006B76E0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90" w:rsidRPr="006B76E0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</w:tr>
      <w:tr w:rsidR="00C00C57" w:rsidRPr="006B76E0" w:rsidTr="00837B97">
        <w:trPr>
          <w:trHeight w:val="2010"/>
          <w:jc w:val="center"/>
        </w:trPr>
        <w:tc>
          <w:tcPr>
            <w:tcW w:w="540" w:type="dxa"/>
            <w:vMerge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</w:tr>
      <w:tr w:rsidR="00C00C57" w:rsidRPr="006B76E0" w:rsidTr="00837B97">
        <w:trPr>
          <w:trHeight w:val="1050"/>
          <w:jc w:val="center"/>
        </w:trPr>
        <w:tc>
          <w:tcPr>
            <w:tcW w:w="540" w:type="dxa"/>
            <w:vMerge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C00C57" w:rsidRPr="006B76E0" w:rsidTr="00837B97">
        <w:trPr>
          <w:trHeight w:val="852"/>
          <w:jc w:val="center"/>
        </w:trPr>
        <w:tc>
          <w:tcPr>
            <w:tcW w:w="540" w:type="dxa"/>
            <w:vMerge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0C57" w:rsidRPr="006B76E0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6B76E0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0C57" w:rsidRPr="006B76E0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2356" w:rsidRPr="006B76E0" w:rsidTr="00837B97">
        <w:trPr>
          <w:trHeight w:val="37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4" w:type="dxa"/>
            <w:gridSpan w:val="16"/>
            <w:shd w:val="clear" w:color="auto" w:fill="auto"/>
            <w:vAlign w:val="bottom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услуг.</w:t>
            </w:r>
          </w:p>
        </w:tc>
      </w:tr>
      <w:tr w:rsidR="00A02356" w:rsidRPr="006B76E0" w:rsidTr="00837B97">
        <w:trPr>
          <w:trHeight w:val="31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02356" w:rsidRPr="006B76E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84" w:type="dxa"/>
            <w:gridSpan w:val="16"/>
            <w:shd w:val="clear" w:color="auto" w:fill="auto"/>
            <w:vAlign w:val="bottom"/>
            <w:hideMark/>
          </w:tcPr>
          <w:p w:rsidR="00A02356" w:rsidRPr="006B76E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системы"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4552" w:rsidRPr="006B76E0" w:rsidTr="00837B97">
        <w:trPr>
          <w:trHeight w:val="6225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9F4552" w:rsidRPr="006B76E0" w:rsidRDefault="009F4552" w:rsidP="008B6B15">
            <w:pPr>
              <w:spacing w:after="0" w:line="240" w:lineRule="auto"/>
              <w:ind w:left="-7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пассажирами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интенсивностью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пассажиропотоков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маршрутам</w:t>
            </w:r>
            <w:proofErr w:type="gramEnd"/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6B15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6B15" w:rsidRPr="006B76E0" w:rsidRDefault="00EE3651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6B15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F4552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2442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F4552" w:rsidRPr="006B76E0" w:rsidRDefault="00D62442" w:rsidP="00D6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  <w:r w:rsidR="00EE3651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6B15" w:rsidRPr="006B76E0" w:rsidRDefault="009F4552" w:rsidP="008B6B15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651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552" w:rsidRPr="006B76E0" w:rsidRDefault="00EE3651" w:rsidP="008B6B15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B6B15" w:rsidRPr="006B76E0" w:rsidRDefault="00EE3651" w:rsidP="008B6B15">
            <w:pPr>
              <w:spacing w:after="0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552" w:rsidRPr="006B76E0" w:rsidRDefault="00EE3651" w:rsidP="008B6B15">
            <w:pPr>
              <w:spacing w:after="0"/>
              <w:ind w:left="-113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6B15" w:rsidRPr="006B76E0" w:rsidRDefault="00EE3651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9F4552" w:rsidRPr="006B76E0" w:rsidRDefault="00837B97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651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6B15" w:rsidRPr="006B76E0" w:rsidRDefault="00EE3651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9F4552" w:rsidRPr="006B76E0" w:rsidRDefault="00837B97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651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</w:t>
            </w:r>
          </w:p>
        </w:tc>
      </w:tr>
      <w:tr w:rsidR="009F4552" w:rsidRPr="006B76E0" w:rsidTr="00837B97">
        <w:trPr>
          <w:trHeight w:val="635"/>
          <w:jc w:val="center"/>
        </w:trPr>
        <w:tc>
          <w:tcPr>
            <w:tcW w:w="540" w:type="dxa"/>
            <w:vMerge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9F4552" w:rsidRPr="006B76E0" w:rsidRDefault="009F4552" w:rsidP="008B6B15">
            <w:pPr>
              <w:spacing w:after="0" w:line="240" w:lineRule="auto"/>
              <w:ind w:left="-7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F4552" w:rsidRPr="006B76E0" w:rsidRDefault="00837B97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B6B15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D6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D62442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2442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  <w:r w:rsidR="00EE3651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62442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6B15" w:rsidRPr="006B76E0" w:rsidRDefault="009F4552" w:rsidP="008B6B15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651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552" w:rsidRPr="006B76E0" w:rsidRDefault="00EE3651" w:rsidP="008B6B15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651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651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6B15" w:rsidRPr="006B76E0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651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552" w:rsidRPr="006B76E0" w:rsidRDefault="00EE3651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6B15" w:rsidRPr="006B76E0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651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552" w:rsidRPr="006B76E0" w:rsidRDefault="00EE3651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</w:tc>
      </w:tr>
      <w:tr w:rsidR="009F4552" w:rsidRPr="006B76E0" w:rsidTr="00837B97">
        <w:trPr>
          <w:trHeight w:val="480"/>
          <w:jc w:val="center"/>
        </w:trPr>
        <w:tc>
          <w:tcPr>
            <w:tcW w:w="540" w:type="dxa"/>
            <w:vMerge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9F4552" w:rsidRPr="006B76E0" w:rsidRDefault="009F4552" w:rsidP="008B6B15">
            <w:pPr>
              <w:spacing w:after="0" w:line="240" w:lineRule="auto"/>
              <w:ind w:left="-7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F4552" w:rsidRPr="006B76E0" w:rsidRDefault="00837B97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064,4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290,8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F4552" w:rsidRPr="006B76E0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6B15" w:rsidRPr="006B76E0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983</w:t>
            </w:r>
          </w:p>
          <w:p w:rsidR="009F4552" w:rsidRPr="006B76E0" w:rsidRDefault="00837B97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F4552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6B15" w:rsidRPr="006B76E0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552" w:rsidRPr="006B76E0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290,8</w:t>
            </w:r>
          </w:p>
        </w:tc>
      </w:tr>
    </w:tbl>
    <w:p w:rsidR="00837B97" w:rsidRPr="006B76E0" w:rsidRDefault="00837B97" w:rsidP="00A02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662472" w:rsidRPr="006B76E0" w:rsidRDefault="000D027E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F6354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662472" w:rsidRPr="006B76E0" w:rsidRDefault="00BF6354" w:rsidP="00837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паспорту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2472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2472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2472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</w:p>
    <w:p w:rsidR="00E10245" w:rsidRPr="006B76E0" w:rsidRDefault="00662472" w:rsidP="00066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</w:t>
      </w:r>
    </w:p>
    <w:p w:rsidR="00066CBE" w:rsidRPr="0066247C" w:rsidRDefault="00066CBE" w:rsidP="0066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6DD" w:rsidRDefault="00C4117F" w:rsidP="00C4117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B76E0">
        <w:rPr>
          <w:rFonts w:ascii="Times New Roman" w:hAnsi="Times New Roman" w:cs="Times New Roman"/>
          <w:sz w:val="28"/>
          <w:szCs w:val="24"/>
        </w:rPr>
        <w:t>Перечень</w:t>
      </w:r>
    </w:p>
    <w:p w:rsidR="00C606DD" w:rsidRDefault="00837B97" w:rsidP="00C4117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="00C4117F" w:rsidRPr="006B76E0">
        <w:rPr>
          <w:rFonts w:ascii="Times New Roman" w:hAnsi="Times New Roman" w:cs="Times New Roman"/>
          <w:sz w:val="28"/>
          <w:szCs w:val="24"/>
        </w:rPr>
        <w:t>объектов</w:t>
      </w:r>
      <w:r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="00C4117F" w:rsidRPr="006B76E0">
        <w:rPr>
          <w:rFonts w:ascii="Times New Roman" w:hAnsi="Times New Roman" w:cs="Times New Roman"/>
          <w:sz w:val="28"/>
          <w:szCs w:val="24"/>
        </w:rPr>
        <w:t>недвижимого</w:t>
      </w:r>
      <w:r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="00C4117F" w:rsidRPr="006B76E0">
        <w:rPr>
          <w:rFonts w:ascii="Times New Roman" w:hAnsi="Times New Roman" w:cs="Times New Roman"/>
          <w:sz w:val="28"/>
          <w:szCs w:val="24"/>
        </w:rPr>
        <w:t>имущества</w:t>
      </w:r>
      <w:r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="00C4117F" w:rsidRPr="006B76E0">
        <w:rPr>
          <w:rFonts w:ascii="Times New Roman" w:hAnsi="Times New Roman" w:cs="Times New Roman"/>
          <w:sz w:val="28"/>
          <w:szCs w:val="24"/>
        </w:rPr>
        <w:t>муниципальной</w:t>
      </w:r>
      <w:r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="00C4117F" w:rsidRPr="006B76E0">
        <w:rPr>
          <w:rFonts w:ascii="Times New Roman" w:hAnsi="Times New Roman" w:cs="Times New Roman"/>
          <w:sz w:val="28"/>
          <w:szCs w:val="24"/>
        </w:rPr>
        <w:t>собственности,</w:t>
      </w:r>
      <w:r w:rsidRPr="006B76E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4117F" w:rsidRDefault="00C4117F" w:rsidP="00C4117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B76E0">
        <w:rPr>
          <w:rFonts w:ascii="Times New Roman" w:hAnsi="Times New Roman" w:cs="Times New Roman"/>
          <w:sz w:val="28"/>
          <w:szCs w:val="24"/>
        </w:rPr>
        <w:t>подлежащих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строительству,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реконструкции,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техническому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перевооружению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или</w:t>
      </w:r>
      <w:r w:rsidR="00837B97" w:rsidRPr="006B76E0">
        <w:rPr>
          <w:rFonts w:ascii="Times New Roman" w:hAnsi="Times New Roman" w:cs="Times New Roman"/>
          <w:sz w:val="28"/>
          <w:szCs w:val="24"/>
        </w:rPr>
        <w:t xml:space="preserve"> </w:t>
      </w:r>
      <w:r w:rsidRPr="006B76E0">
        <w:rPr>
          <w:rFonts w:ascii="Times New Roman" w:hAnsi="Times New Roman" w:cs="Times New Roman"/>
          <w:sz w:val="28"/>
          <w:szCs w:val="24"/>
        </w:rPr>
        <w:t>приобретению</w:t>
      </w:r>
    </w:p>
    <w:p w:rsidR="0066247C" w:rsidRPr="006B76E0" w:rsidRDefault="0066247C" w:rsidP="00C4117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066CBE" w:rsidRPr="006B76E0" w:rsidRDefault="0066247C" w:rsidP="00066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66CBE" w:rsidRPr="006B76E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837B97" w:rsidRPr="006B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CBE" w:rsidRPr="006B76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11"/>
        <w:gridCol w:w="2312"/>
        <w:gridCol w:w="1801"/>
        <w:gridCol w:w="1420"/>
        <w:gridCol w:w="1288"/>
        <w:gridCol w:w="2497"/>
        <w:gridCol w:w="2421"/>
        <w:gridCol w:w="2420"/>
      </w:tblGrid>
      <w:tr w:rsidR="00066CBE" w:rsidRPr="006B76E0" w:rsidTr="00837B97">
        <w:trPr>
          <w:trHeight w:val="932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(приобретения),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(приобретения)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сметная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7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строительству,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перевооружению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приобретению</w:t>
            </w:r>
          </w:p>
        </w:tc>
      </w:tr>
      <w:tr w:rsidR="005A0FB7" w:rsidRPr="006B76E0" w:rsidTr="00837B97">
        <w:trPr>
          <w:trHeight w:val="255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C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C5982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C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627DB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C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C5982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A0FB7" w:rsidRPr="006B76E0" w:rsidTr="00837B9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66CBE" w:rsidRPr="006B76E0" w:rsidTr="00837B97">
        <w:trPr>
          <w:trHeight w:val="255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системы"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6CBE" w:rsidRPr="006B76E0" w:rsidTr="00837B97">
        <w:trPr>
          <w:trHeight w:val="255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</w:tr>
      <w:tr w:rsidR="00066CBE" w:rsidRPr="006B76E0" w:rsidTr="00837B97">
        <w:trPr>
          <w:trHeight w:val="325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CBE" w:rsidRPr="006B76E0" w:rsidTr="00837B9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6CBE" w:rsidRPr="006B76E0" w:rsidTr="00837B9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6CBE" w:rsidRPr="006B76E0" w:rsidTr="00837B9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6CBE" w:rsidRPr="006B76E0" w:rsidTr="00837B9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C5982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6CBE" w:rsidRPr="006B76E0" w:rsidTr="00837B9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6CBE" w:rsidRPr="006B76E0" w:rsidTr="00837B97">
        <w:trPr>
          <w:trHeight w:val="300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программе:</w:t>
            </w:r>
          </w:p>
        </w:tc>
      </w:tr>
      <w:tr w:rsidR="005A0FB7" w:rsidRPr="006B76E0" w:rsidTr="00837B9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0FB7" w:rsidRPr="006B76E0" w:rsidTr="00837B9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0FB7" w:rsidRPr="006B76E0" w:rsidTr="00837B9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0FB7" w:rsidRPr="006B76E0" w:rsidTr="00837B9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C5982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0FB7" w:rsidRPr="006B76E0" w:rsidTr="00837B9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CBE" w:rsidRPr="006B76E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6B76E0" w:rsidRDefault="00837B97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37B97" w:rsidRPr="006B76E0" w:rsidRDefault="00837B97" w:rsidP="0083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E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117F" w:rsidRPr="006B76E0" w:rsidRDefault="00E33941" w:rsidP="00837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157A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C4117F" w:rsidRPr="006B76E0" w:rsidRDefault="00C4117F" w:rsidP="00C41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программе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</w:p>
    <w:p w:rsidR="00C4117F" w:rsidRPr="006B76E0" w:rsidRDefault="00C4117F" w:rsidP="00C41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</w:t>
      </w:r>
    </w:p>
    <w:p w:rsidR="00E10245" w:rsidRPr="006B76E0" w:rsidRDefault="00E10245" w:rsidP="00E10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6DD" w:rsidRDefault="00E10245" w:rsidP="00F424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ресурсном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обеспечении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42495" w:rsidRDefault="00E10245" w:rsidP="00F424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города,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средств,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поступивших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бюджетов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других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уровней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бюджетной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РФ</w:t>
      </w:r>
    </w:p>
    <w:p w:rsidR="006B7568" w:rsidRPr="006B76E0" w:rsidRDefault="006B7568" w:rsidP="00F424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4DD7" w:rsidRPr="006B76E0" w:rsidRDefault="00F42495" w:rsidP="00837B9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E0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</w:t>
      </w:r>
      <w:r w:rsidR="00837B97" w:rsidRPr="006B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15"/>
        <w:gridCol w:w="1889"/>
        <w:gridCol w:w="1716"/>
        <w:gridCol w:w="1694"/>
        <w:gridCol w:w="791"/>
        <w:gridCol w:w="777"/>
        <w:gridCol w:w="711"/>
        <w:gridCol w:w="764"/>
        <w:gridCol w:w="1374"/>
        <w:gridCol w:w="1424"/>
        <w:gridCol w:w="1425"/>
        <w:gridCol w:w="1990"/>
      </w:tblGrid>
      <w:tr w:rsidR="00F04DD7" w:rsidRPr="006B76E0" w:rsidTr="00837B97">
        <w:trPr>
          <w:trHeight w:val="497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(муниципальная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программа,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подпрограмма)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программы,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бюджетной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6B76E0" w:rsidRDefault="00F04DD7" w:rsidP="00BC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C5766" w:rsidRPr="006B76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6B76E0" w:rsidRDefault="00F04DD7" w:rsidP="00BC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C5766" w:rsidRPr="006B76E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6B76E0" w:rsidRDefault="00F04DD7" w:rsidP="00BC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C5766" w:rsidRPr="006B76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</w:tr>
      <w:tr w:rsidR="00F04DD7" w:rsidRPr="006B76E0" w:rsidTr="00837B97">
        <w:trPr>
          <w:trHeight w:val="509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DD7" w:rsidRPr="006B76E0" w:rsidTr="00837B97">
        <w:trPr>
          <w:trHeight w:val="509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6B76E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DD7" w:rsidRPr="006B76E0" w:rsidTr="00837B97">
        <w:trPr>
          <w:trHeight w:val="34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6B76E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C9387E" w:rsidRPr="006B76E0" w:rsidTr="00837B97">
        <w:trPr>
          <w:trHeight w:val="645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7E" w:rsidRPr="006B76E0" w:rsidRDefault="00C9387E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7E" w:rsidRPr="006B76E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7E" w:rsidRPr="006B76E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"Развитие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транспортной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системы"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6B76E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расходные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обязательства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6B76E0" w:rsidRDefault="00C9387E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6B76E0" w:rsidRDefault="00C9387E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6B76E0" w:rsidRDefault="00C9387E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6B76E0" w:rsidRDefault="00C9387E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6B76E0" w:rsidRDefault="000329C7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6B76E0" w:rsidRDefault="00C9387E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6B76E0" w:rsidRDefault="00C9387E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655,0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87E" w:rsidRPr="006B76E0" w:rsidRDefault="000329C7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361,4</w:t>
            </w:r>
          </w:p>
        </w:tc>
      </w:tr>
      <w:tr w:rsidR="00C9387E" w:rsidRPr="006B76E0" w:rsidTr="00837B97">
        <w:trPr>
          <w:trHeight w:val="66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7E" w:rsidRPr="006B76E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7E" w:rsidRPr="006B76E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7E" w:rsidRPr="006B76E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6B76E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6B76E0" w:rsidRDefault="00837B9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6B76E0" w:rsidRDefault="00837B9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6B76E0" w:rsidRDefault="00837B9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6B76E0" w:rsidRDefault="00837B9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6B76E0" w:rsidRDefault="00C9387E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6B76E0" w:rsidRDefault="00C9387E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6B76E0" w:rsidRDefault="00C9387E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87E" w:rsidRPr="006B76E0" w:rsidRDefault="00C9387E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9C7" w:rsidRPr="006B76E0" w:rsidTr="00837B97">
        <w:trPr>
          <w:trHeight w:val="625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7" w:rsidRPr="006B76E0" w:rsidRDefault="000329C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7" w:rsidRPr="006B76E0" w:rsidRDefault="000329C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7" w:rsidRPr="006B76E0" w:rsidRDefault="000329C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C7" w:rsidRPr="006B76E0" w:rsidRDefault="000329C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C7" w:rsidRPr="006B76E0" w:rsidRDefault="000329C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C7" w:rsidRPr="006B76E0" w:rsidRDefault="000329C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C7" w:rsidRPr="006B76E0" w:rsidRDefault="000329C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C7" w:rsidRPr="006B76E0" w:rsidRDefault="000329C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9C7" w:rsidRPr="006B76E0" w:rsidRDefault="000329C7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9C7" w:rsidRPr="006B76E0" w:rsidRDefault="000329C7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9C7" w:rsidRPr="006B76E0" w:rsidRDefault="000329C7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655,0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9C7" w:rsidRPr="006B76E0" w:rsidRDefault="000329C7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361,4</w:t>
            </w:r>
          </w:p>
        </w:tc>
      </w:tr>
      <w:tr w:rsidR="000329C7" w:rsidRPr="006B76E0" w:rsidTr="00837B97">
        <w:trPr>
          <w:trHeight w:val="56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C7" w:rsidRPr="006B76E0" w:rsidRDefault="000329C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C7" w:rsidRPr="006B76E0" w:rsidRDefault="000329C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Подпрограмма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C7" w:rsidRPr="006B76E0" w:rsidRDefault="000329C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"Развитие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транспортной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системы"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C7" w:rsidRPr="006B76E0" w:rsidRDefault="000329C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расходные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обязательства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C7" w:rsidRPr="006B76E0" w:rsidRDefault="000329C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C7" w:rsidRPr="006B76E0" w:rsidRDefault="000329C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C7" w:rsidRPr="006B76E0" w:rsidRDefault="000329C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C7" w:rsidRPr="006B76E0" w:rsidRDefault="000329C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9C7" w:rsidRPr="006B76E0" w:rsidRDefault="000329C7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9C7" w:rsidRPr="006B76E0" w:rsidRDefault="000329C7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9C7" w:rsidRPr="006B76E0" w:rsidRDefault="000329C7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655,0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9C7" w:rsidRPr="006B76E0" w:rsidRDefault="000329C7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361,4</w:t>
            </w:r>
          </w:p>
        </w:tc>
      </w:tr>
      <w:tr w:rsidR="00C9387E" w:rsidRPr="006B76E0" w:rsidTr="00837B97">
        <w:trPr>
          <w:trHeight w:val="57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7E" w:rsidRPr="006B76E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7E" w:rsidRPr="006B76E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7E" w:rsidRPr="006B76E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6B76E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6B76E0" w:rsidRDefault="00837B9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6B76E0" w:rsidRDefault="00837B9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6B76E0" w:rsidRDefault="00837B9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6B76E0" w:rsidRDefault="00837B9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87E" w:rsidRPr="006B76E0" w:rsidRDefault="00C9387E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87E" w:rsidRPr="006B76E0" w:rsidRDefault="00C9387E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87E" w:rsidRPr="006B76E0" w:rsidRDefault="00C9387E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87E" w:rsidRPr="006B76E0" w:rsidRDefault="00C9387E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9C7" w:rsidRPr="006B76E0" w:rsidTr="00837B97">
        <w:trPr>
          <w:trHeight w:val="591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7" w:rsidRPr="006B76E0" w:rsidRDefault="000329C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7" w:rsidRPr="006B76E0" w:rsidRDefault="000329C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7" w:rsidRPr="006B76E0" w:rsidRDefault="000329C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9C7" w:rsidRPr="006B76E0" w:rsidRDefault="000329C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C7" w:rsidRPr="006B76E0" w:rsidRDefault="000329C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C7" w:rsidRPr="006B76E0" w:rsidRDefault="000329C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C7" w:rsidRPr="006B76E0" w:rsidRDefault="000329C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C7" w:rsidRPr="006B76E0" w:rsidRDefault="000329C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9C7" w:rsidRPr="006B76E0" w:rsidRDefault="000329C7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9C7" w:rsidRPr="006B76E0" w:rsidRDefault="000329C7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9C7" w:rsidRPr="006B76E0" w:rsidRDefault="000329C7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655,0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9C7" w:rsidRPr="006B76E0" w:rsidRDefault="000329C7" w:rsidP="005802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361,4</w:t>
            </w:r>
          </w:p>
        </w:tc>
      </w:tr>
    </w:tbl>
    <w:p w:rsid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DC6343" w:rsidRPr="006B76E0" w:rsidRDefault="00AE6541" w:rsidP="00837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70E0C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DC6343" w:rsidRPr="006B76E0" w:rsidRDefault="00DC6343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программе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</w:p>
    <w:p w:rsidR="00F42495" w:rsidRPr="006B76E0" w:rsidRDefault="00DC6343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</w:t>
      </w:r>
    </w:p>
    <w:p w:rsidR="00F42495" w:rsidRPr="006B76E0" w:rsidRDefault="00F42495" w:rsidP="006B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6DD" w:rsidRDefault="003534F7" w:rsidP="0035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источниках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финансирования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подпрограмм,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606DD" w:rsidRDefault="003534F7" w:rsidP="0035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отдельных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мероприятий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534F7" w:rsidRDefault="003534F7" w:rsidP="0035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(средства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города,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средства,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поступившие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бюджетов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других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уровней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бюджетной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</w:t>
      </w:r>
      <w:r w:rsidR="00837B97"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4"/>
          <w:lang w:eastAsia="ru-RU"/>
        </w:rPr>
        <w:t>РФ)</w:t>
      </w:r>
    </w:p>
    <w:p w:rsidR="00C606DD" w:rsidRPr="006B76E0" w:rsidRDefault="00C606DD" w:rsidP="0035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4F7" w:rsidRPr="00C606DD" w:rsidRDefault="003534F7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06DD">
        <w:rPr>
          <w:rFonts w:ascii="Times New Roman" w:eastAsia="Times New Roman" w:hAnsi="Times New Roman" w:cs="Times New Roman"/>
          <w:sz w:val="28"/>
          <w:szCs w:val="24"/>
          <w:lang w:eastAsia="ru-RU"/>
        </w:rPr>
        <w:t>(тыс.</w:t>
      </w:r>
      <w:r w:rsidR="00837B97" w:rsidRPr="00C606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606D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1897"/>
        <w:gridCol w:w="2501"/>
        <w:gridCol w:w="2313"/>
        <w:gridCol w:w="1715"/>
        <w:gridCol w:w="1705"/>
        <w:gridCol w:w="1847"/>
        <w:gridCol w:w="2549"/>
      </w:tblGrid>
      <w:tr w:rsidR="00753C3B" w:rsidRPr="006B76E0" w:rsidTr="006B7568">
        <w:trPr>
          <w:trHeight w:val="640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(муниципальная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программа,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подпрограмма)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программы,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подпрограммы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программы,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отдельного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бюджетной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системы/источники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финансирования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</w:tr>
      <w:tr w:rsidR="00753C3B" w:rsidRPr="006B76E0" w:rsidTr="006B7568">
        <w:trPr>
          <w:trHeight w:val="1248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C3B" w:rsidRPr="006B76E0" w:rsidTr="006B7568">
        <w:trPr>
          <w:trHeight w:val="296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E7D1C" w:rsidRPr="006B76E0" w:rsidTr="006B7568">
        <w:trPr>
          <w:trHeight w:val="542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"Развитие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транспортной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системы"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209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051,4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655,0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655,0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624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361,4</w:t>
            </w:r>
          </w:p>
        </w:tc>
      </w:tr>
      <w:tr w:rsidR="00CE7D1C" w:rsidRPr="006B76E0" w:rsidTr="006B7568">
        <w:trPr>
          <w:trHeight w:val="443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числе: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E7D1C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CE7D1C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краевой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CE7D1C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r w:rsidR="006B7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CE7D1C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209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051,4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655,0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655,0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624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361,4</w:t>
            </w:r>
          </w:p>
        </w:tc>
      </w:tr>
      <w:tr w:rsidR="00CE7D1C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юридические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лица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CE7D1C" w:rsidRPr="006B76E0" w:rsidTr="006B7568">
        <w:trPr>
          <w:trHeight w:val="558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Подпрограмма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"Развитие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транспортной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системы"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209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051,4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655,0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655,0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624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361,4</w:t>
            </w:r>
          </w:p>
        </w:tc>
      </w:tr>
      <w:tr w:rsidR="00CE7D1C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числе: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E7D1C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CE7D1C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краевой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CE7D1C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r w:rsidR="006B7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  <w:r w:rsidR="006B7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CE7D1C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209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051,4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655,0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655,0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624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361,4</w:t>
            </w:r>
          </w:p>
        </w:tc>
      </w:tr>
      <w:tr w:rsidR="00CE7D1C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юридические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лица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6B76E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328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F33E69" w:rsidP="00F3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Содержание,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капитальный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ремонт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ремонт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3C3B" w:rsidRPr="006B76E0">
              <w:rPr>
                <w:rFonts w:ascii="Times New Roman" w:eastAsia="Times New Roman" w:hAnsi="Times New Roman" w:cs="Times New Roman"/>
                <w:lang w:eastAsia="ru-RU"/>
              </w:rPr>
              <w:t>улично-дорожной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3C3B" w:rsidRPr="006B76E0">
              <w:rPr>
                <w:rFonts w:ascii="Times New Roman" w:eastAsia="Times New Roman" w:hAnsi="Times New Roman" w:cs="Times New Roman"/>
                <w:lang w:eastAsia="ru-RU"/>
              </w:rPr>
              <w:t>сети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3C3B" w:rsidRPr="006B76E0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3C3B" w:rsidRPr="006B76E0">
              <w:rPr>
                <w:rFonts w:ascii="Times New Roman" w:eastAsia="Times New Roman" w:hAnsi="Times New Roman" w:cs="Times New Roman"/>
                <w:lang w:eastAsia="ru-RU"/>
              </w:rPr>
              <w:t>(дорожные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3C3B" w:rsidRPr="006B76E0">
              <w:rPr>
                <w:rFonts w:ascii="Times New Roman" w:eastAsia="Times New Roman" w:hAnsi="Times New Roman" w:cs="Times New Roman"/>
                <w:lang w:eastAsia="ru-RU"/>
              </w:rPr>
              <w:t>фонды)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="006B7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62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502,1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62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502,1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62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502,1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506,3</w:t>
            </w:r>
          </w:p>
        </w:tc>
      </w:tr>
      <w:tr w:rsidR="00753C3B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числе: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53C3B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краевой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r w:rsidR="006B7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  <w:r w:rsidR="006B7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502,1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502,1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502,1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506,3</w:t>
            </w:r>
          </w:p>
        </w:tc>
      </w:tr>
      <w:tr w:rsidR="00753C3B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юридические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лица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328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Содержание,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33E69" w:rsidRPr="006B76E0">
              <w:rPr>
                <w:rFonts w:ascii="Times New Roman" w:eastAsia="Times New Roman" w:hAnsi="Times New Roman" w:cs="Times New Roman"/>
                <w:lang w:eastAsia="ru-RU"/>
              </w:rPr>
              <w:t>капитальный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33E69" w:rsidRPr="006B76E0">
              <w:rPr>
                <w:rFonts w:ascii="Times New Roman" w:eastAsia="Times New Roman" w:hAnsi="Times New Roman" w:cs="Times New Roman"/>
                <w:lang w:eastAsia="ru-RU"/>
              </w:rPr>
              <w:t>ремонт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33E69" w:rsidRPr="006B76E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33E69" w:rsidRPr="006B76E0">
              <w:rPr>
                <w:rFonts w:ascii="Times New Roman" w:eastAsia="Times New Roman" w:hAnsi="Times New Roman" w:cs="Times New Roman"/>
                <w:lang w:eastAsia="ru-RU"/>
              </w:rPr>
              <w:t>ремонт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улично-дорожной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сети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800,0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800,0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800,0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753C3B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числе:</w:t>
            </w:r>
            <w:r w:rsidR="006B7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53C3B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краевой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6B7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  <w:r w:rsidR="006B7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394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753C3B" w:rsidRPr="006B76E0" w:rsidTr="006B7568">
        <w:trPr>
          <w:trHeight w:val="394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юридические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лица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427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Капитальный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ремонт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ремонт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автомобильных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дорог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общего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пользования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местного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значения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счет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фонда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Красноярского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края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  <w:r w:rsidR="006B7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71,9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71,9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71,9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215,7</w:t>
            </w:r>
          </w:p>
        </w:tc>
      </w:tr>
      <w:tr w:rsidR="00753C3B" w:rsidRPr="006B76E0" w:rsidTr="006B7568">
        <w:trPr>
          <w:trHeight w:val="427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числе:</w:t>
            </w:r>
            <w:r w:rsidR="006B7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53C3B" w:rsidRPr="006B76E0" w:rsidTr="006B7568">
        <w:trPr>
          <w:trHeight w:val="427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6B7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427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EC4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краевой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427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EC4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r w:rsidR="00EC41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  <w:r w:rsidR="00EC41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427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71,9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71,9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71,9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215,7</w:t>
            </w:r>
          </w:p>
        </w:tc>
      </w:tr>
      <w:tr w:rsidR="00753C3B" w:rsidRPr="006B76E0" w:rsidTr="006B7568">
        <w:trPr>
          <w:trHeight w:val="427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юридические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лица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443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Устройство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ремонт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остановок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EC4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632,3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632,3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632,3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896,9</w:t>
            </w:r>
          </w:p>
        </w:tc>
      </w:tr>
      <w:tr w:rsidR="00753C3B" w:rsidRPr="006B76E0" w:rsidTr="006B7568">
        <w:trPr>
          <w:trHeight w:val="443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EC4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числе: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53C3B" w:rsidRPr="006B76E0" w:rsidTr="006B7568">
        <w:trPr>
          <w:trHeight w:val="443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EC4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443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EC4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краевой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EC41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443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EC4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r w:rsidR="00EC41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  <w:r w:rsidR="00EC41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443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632,3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632,3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632,3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896,9</w:t>
            </w:r>
          </w:p>
        </w:tc>
      </w:tr>
      <w:tr w:rsidR="00753C3B" w:rsidRPr="006B76E0" w:rsidTr="006B7568">
        <w:trPr>
          <w:trHeight w:val="443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юридические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лица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443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пешеходных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тротуаров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825,9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825,9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825,9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477,7</w:t>
            </w:r>
          </w:p>
        </w:tc>
      </w:tr>
      <w:tr w:rsidR="00753C3B" w:rsidRPr="006B76E0" w:rsidTr="006B7568">
        <w:trPr>
          <w:trHeight w:val="443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числе: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53C3B" w:rsidRPr="006B76E0" w:rsidTr="006B7568">
        <w:trPr>
          <w:trHeight w:val="443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443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краевой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443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EC4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r w:rsidR="00EC41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  <w:r w:rsidR="00EC41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443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825,9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825,9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825,9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477,7</w:t>
            </w:r>
          </w:p>
        </w:tc>
      </w:tr>
      <w:tr w:rsidR="00753C3B" w:rsidRPr="006B76E0" w:rsidTr="006B7568">
        <w:trPr>
          <w:trHeight w:val="443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юридические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лица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14A78" w:rsidRPr="006B76E0" w:rsidTr="006B7568">
        <w:trPr>
          <w:trHeight w:val="443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Ремонт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пешеходных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тротуаров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Всего: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599,2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202,8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202,8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004,8</w:t>
            </w:r>
          </w:p>
        </w:tc>
      </w:tr>
      <w:tr w:rsidR="00714A78" w:rsidRPr="006B76E0" w:rsidTr="006B7568">
        <w:trPr>
          <w:trHeight w:val="443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числе: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4A78" w:rsidRPr="006B76E0" w:rsidTr="006B7568">
        <w:trPr>
          <w:trHeight w:val="443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14A78" w:rsidRPr="006B76E0" w:rsidTr="006B7568">
        <w:trPr>
          <w:trHeight w:val="443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краевой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14A78" w:rsidRPr="006B76E0" w:rsidTr="006B7568">
        <w:trPr>
          <w:trHeight w:val="443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6B76E0" w:rsidRDefault="00714A78" w:rsidP="00EC4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  <w:r w:rsidR="00EC41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14A78" w:rsidRPr="006B76E0" w:rsidTr="006B7568">
        <w:trPr>
          <w:trHeight w:val="443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599,2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202,8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202,8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004,8</w:t>
            </w:r>
          </w:p>
        </w:tc>
      </w:tr>
      <w:tr w:rsidR="00714A78" w:rsidRPr="006B76E0" w:rsidTr="006B7568">
        <w:trPr>
          <w:trHeight w:val="443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6B76E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юридические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лица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6B76E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378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Реализация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мероприятий,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направленных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повышение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безопасности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движения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371B" w:rsidRPr="006B76E0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371B" w:rsidRPr="006B76E0">
              <w:rPr>
                <w:rFonts w:ascii="Times New Roman" w:eastAsia="Times New Roman" w:hAnsi="Times New Roman" w:cs="Times New Roman"/>
                <w:lang w:eastAsia="ru-RU"/>
              </w:rPr>
              <w:t>счет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371B" w:rsidRPr="006B76E0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371B" w:rsidRPr="006B76E0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371B" w:rsidRPr="006B76E0">
              <w:rPr>
                <w:rFonts w:ascii="Times New Roman" w:eastAsia="Times New Roman" w:hAnsi="Times New Roman" w:cs="Times New Roman"/>
                <w:lang w:eastAsia="ru-RU"/>
              </w:rPr>
              <w:t>фонда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371B" w:rsidRPr="006B76E0">
              <w:rPr>
                <w:rFonts w:ascii="Times New Roman" w:eastAsia="Times New Roman" w:hAnsi="Times New Roman" w:cs="Times New Roman"/>
                <w:lang w:eastAsia="ru-RU"/>
              </w:rPr>
              <w:t>Красноярского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371B" w:rsidRPr="006B76E0">
              <w:rPr>
                <w:rFonts w:ascii="Times New Roman" w:eastAsia="Times New Roman" w:hAnsi="Times New Roman" w:cs="Times New Roman"/>
                <w:lang w:eastAsia="ru-RU"/>
              </w:rPr>
              <w:t>края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EC4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753C3B" w:rsidRPr="006B76E0" w:rsidTr="006B7568">
        <w:trPr>
          <w:trHeight w:val="378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EC4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числе: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53C3B" w:rsidRPr="006B76E0" w:rsidTr="006B7568">
        <w:trPr>
          <w:trHeight w:val="378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EC4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378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EC4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краевой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EC41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378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EC4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r w:rsidR="00EC41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378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753C3B" w:rsidRPr="006B76E0" w:rsidTr="006B7568">
        <w:trPr>
          <w:trHeight w:val="378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юридические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лица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460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Предоставление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субсидий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юридическим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лицам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индивидуальным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предпринимателям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оказание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автомобильным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перевозкам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городском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сообщении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целях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возмещения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затрат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(компенсации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расходов),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возникающих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небольшой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интенсивности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пассажиропотоков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EC4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683,0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683,0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683,0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049,0</w:t>
            </w:r>
          </w:p>
        </w:tc>
      </w:tr>
      <w:tr w:rsidR="00753C3B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EC4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числе:</w:t>
            </w:r>
            <w:r w:rsidR="00EC41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53C3B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EC4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EC4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краевой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EC41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EC4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r w:rsidR="00EC41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  <w:r w:rsidR="00EC41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683,0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683,0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683,0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049,0</w:t>
            </w:r>
          </w:p>
        </w:tc>
      </w:tr>
      <w:tr w:rsidR="00753C3B" w:rsidRPr="006B76E0" w:rsidTr="006B7568">
        <w:trPr>
          <w:trHeight w:val="394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юридические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лица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378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Предоставление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субсидий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юридическим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лицам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индивидуальным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предпринимателям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оказание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перевозкам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электрическим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транспортом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городском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сообщении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целях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возмещения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затрат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(компенсации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расходов),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возникающих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результате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небольшой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интенсивности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пассажиропотоков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917,0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917,0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lang w:eastAsia="ru-RU"/>
              </w:rPr>
              <w:t>917,0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751,0</w:t>
            </w:r>
          </w:p>
        </w:tc>
      </w:tr>
      <w:tr w:rsidR="00753C3B" w:rsidRPr="006B76E0" w:rsidTr="006B7568">
        <w:trPr>
          <w:trHeight w:val="394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числе: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837B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53C3B" w:rsidRPr="006B76E0" w:rsidTr="006B7568">
        <w:trPr>
          <w:trHeight w:val="378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378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краевой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53C3B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917,0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917,0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917,0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751,0</w:t>
            </w:r>
          </w:p>
        </w:tc>
      </w:tr>
      <w:tr w:rsidR="00753C3B" w:rsidRPr="006B76E0" w:rsidTr="006B7568">
        <w:trPr>
          <w:trHeight w:val="345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6B76E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юридические</w:t>
            </w:r>
            <w:r w:rsidR="00837B97" w:rsidRPr="006B76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лица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3C3B" w:rsidRPr="006B76E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D14513" w:rsidRPr="006B76E0" w:rsidRDefault="00D14513" w:rsidP="00D05533">
      <w:pPr>
        <w:spacing w:after="0" w:line="240" w:lineRule="auto"/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4F7" w:rsidRPr="006B76E0" w:rsidRDefault="003534F7" w:rsidP="0083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34F7" w:rsidRPr="006B76E0" w:rsidSect="00320F80">
          <w:pgSz w:w="16838" w:h="11906" w:orient="landscape"/>
          <w:pgMar w:top="851" w:right="992" w:bottom="1701" w:left="992" w:header="709" w:footer="709" w:gutter="0"/>
          <w:cols w:space="708"/>
          <w:docGrid w:linePitch="360"/>
        </w:sectPr>
      </w:pPr>
    </w:p>
    <w:p w:rsidR="00E87E3E" w:rsidRPr="006B76E0" w:rsidRDefault="00295FA7" w:rsidP="00837B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</w:t>
      </w:r>
      <w:r w:rsidR="0039510C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10C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E6F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87E3E" w:rsidRPr="006B76E0" w:rsidRDefault="00E87E3E" w:rsidP="00837B9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</w:p>
    <w:p w:rsidR="00E87E3E" w:rsidRPr="006B76E0" w:rsidRDefault="00E87E3E" w:rsidP="00837B9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E87E3E" w:rsidRPr="006B76E0" w:rsidRDefault="00837B97" w:rsidP="00837B9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BA8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BA8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3E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E3E" w:rsidRPr="006B76E0" w:rsidRDefault="00E87E3E" w:rsidP="00837B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6B76E0" w:rsidRDefault="00E87E3E" w:rsidP="00E87E3E">
      <w:pPr>
        <w:autoSpaceDE w:val="0"/>
        <w:autoSpaceDN w:val="0"/>
        <w:adjustRightInd w:val="0"/>
        <w:spacing w:after="0" w:line="240" w:lineRule="auto"/>
        <w:ind w:left="690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E3E" w:rsidRPr="006B76E0" w:rsidRDefault="00E87E3E" w:rsidP="00E87E3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</w:t>
      </w:r>
    </w:p>
    <w:p w:rsidR="00E87E3E" w:rsidRPr="006B76E0" w:rsidRDefault="00E87E3E" w:rsidP="00E87E3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E87E3E" w:rsidRPr="006B76E0" w:rsidRDefault="00837B97" w:rsidP="00E87E3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3E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3E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3E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E3E" w:rsidRPr="006B76E0" w:rsidRDefault="00E87E3E" w:rsidP="00E87E3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6B76E0" w:rsidRDefault="00C606DD" w:rsidP="00C606DD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7E3E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7E3E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E87E3E" w:rsidRPr="006B76E0" w:rsidRDefault="00E87E3E" w:rsidP="00E87E3E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6B76E0" w:rsidRPr="006B76E0" w:rsidTr="005C6BC7">
        <w:trPr>
          <w:jc w:val="center"/>
        </w:trPr>
        <w:tc>
          <w:tcPr>
            <w:tcW w:w="2235" w:type="dxa"/>
          </w:tcPr>
          <w:p w:rsidR="00E87E3E" w:rsidRPr="006B76E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373" w:type="dxa"/>
          </w:tcPr>
          <w:p w:rsidR="00E87E3E" w:rsidRPr="006B76E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системы»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E3E" w:rsidRPr="006B76E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подпрограмма)</w:t>
            </w:r>
          </w:p>
        </w:tc>
      </w:tr>
      <w:tr w:rsidR="006B76E0" w:rsidRPr="006B76E0" w:rsidTr="005C6BC7">
        <w:trPr>
          <w:jc w:val="center"/>
        </w:trPr>
        <w:tc>
          <w:tcPr>
            <w:tcW w:w="2235" w:type="dxa"/>
          </w:tcPr>
          <w:p w:rsidR="00E87E3E" w:rsidRPr="006B76E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E87E3E" w:rsidRPr="006B76E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реализуется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7373" w:type="dxa"/>
          </w:tcPr>
          <w:p w:rsidR="00E87E3E" w:rsidRPr="006B76E0" w:rsidRDefault="00E87E3E" w:rsidP="00E87E3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76E0" w:rsidRPr="006B76E0" w:rsidTr="005C6BC7">
        <w:trPr>
          <w:jc w:val="center"/>
        </w:trPr>
        <w:tc>
          <w:tcPr>
            <w:tcW w:w="2235" w:type="dxa"/>
          </w:tcPr>
          <w:p w:rsidR="00E87E3E" w:rsidRPr="006B76E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(или)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распорядитель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определенный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соисполнителем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реализующим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настоящую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подпрограмму</w:t>
            </w:r>
          </w:p>
        </w:tc>
        <w:tc>
          <w:tcPr>
            <w:tcW w:w="7373" w:type="dxa"/>
          </w:tcPr>
          <w:p w:rsidR="00E87E3E" w:rsidRPr="006B76E0" w:rsidRDefault="00E87E3E" w:rsidP="00F65B7B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(муниципальное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Ачинска»,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D9B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планирования,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D9B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D9B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жилищного,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D9B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земельного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D9B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D9B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D9B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D9B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D9B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бухгалтерского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2A9B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2A9B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2A9B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контроля),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2A9B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«Управление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капитального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строительства»,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</w:tr>
      <w:tr w:rsidR="006B76E0" w:rsidRPr="006B76E0" w:rsidTr="005C6BC7">
        <w:trPr>
          <w:jc w:val="center"/>
        </w:trPr>
        <w:tc>
          <w:tcPr>
            <w:tcW w:w="2235" w:type="dxa"/>
          </w:tcPr>
          <w:p w:rsidR="00E87E3E" w:rsidRPr="006B76E0" w:rsidRDefault="006A75A2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E3E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E3E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E3E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:rsidR="00E87E3E" w:rsidRPr="006B76E0" w:rsidRDefault="00E87E3E" w:rsidP="00E87E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</w:tcPr>
          <w:p w:rsidR="00E87E3E" w:rsidRPr="006B76E0" w:rsidRDefault="00E87E3E" w:rsidP="00E87E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подпрограммы: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инфраструктуры,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которая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города.</w:t>
            </w:r>
          </w:p>
          <w:p w:rsidR="00E87E3E" w:rsidRPr="006B76E0" w:rsidRDefault="00E87E3E" w:rsidP="00E87E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подпрограммы:</w:t>
            </w:r>
          </w:p>
          <w:p w:rsidR="00E87E3E" w:rsidRPr="006B76E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сохранности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города.</w:t>
            </w:r>
          </w:p>
          <w:p w:rsidR="00E87E3E" w:rsidRPr="006B76E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безопасности.</w:t>
            </w:r>
          </w:p>
          <w:p w:rsidR="00E87E3E" w:rsidRPr="006B76E0" w:rsidRDefault="00E87E3E" w:rsidP="00E87E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3.Обеспечение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транспортных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услуг.</w:t>
            </w:r>
          </w:p>
        </w:tc>
      </w:tr>
      <w:tr w:rsidR="006B76E0" w:rsidRPr="006B76E0" w:rsidTr="005C6BC7">
        <w:trPr>
          <w:jc w:val="center"/>
        </w:trPr>
        <w:tc>
          <w:tcPr>
            <w:tcW w:w="2235" w:type="dxa"/>
          </w:tcPr>
          <w:p w:rsidR="00E87E3E" w:rsidRPr="006B76E0" w:rsidRDefault="00E87E3E" w:rsidP="00E87E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  <w:r w:rsidR="00837B97" w:rsidRPr="006B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указанием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показателей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результативности,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отражающих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социально-экономическую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73" w:type="dxa"/>
          </w:tcPr>
          <w:p w:rsidR="00E87E3E" w:rsidRPr="006B76E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содержанию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протяженности.</w:t>
            </w:r>
          </w:p>
          <w:p w:rsidR="00E87E3E" w:rsidRPr="006B76E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текущему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капитальному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ремонтам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сети;</w:t>
            </w:r>
          </w:p>
          <w:p w:rsidR="00E87E3E" w:rsidRPr="006B76E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пассажирами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пассажирских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перевозок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небольшой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интенсивностью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пассажиропотоков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пассажиров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маршрутам</w:t>
            </w:r>
            <w:proofErr w:type="gramEnd"/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программами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пассажирских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перевозок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Ачинске.</w:t>
            </w:r>
          </w:p>
          <w:p w:rsidR="00E87E3E" w:rsidRPr="006B76E0" w:rsidRDefault="0060308D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E3E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E3E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E3E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E3E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подпрограмме).</w:t>
            </w:r>
          </w:p>
        </w:tc>
      </w:tr>
      <w:tr w:rsidR="006B76E0" w:rsidRPr="006B76E0" w:rsidTr="005C6BC7">
        <w:trPr>
          <w:jc w:val="center"/>
        </w:trPr>
        <w:tc>
          <w:tcPr>
            <w:tcW w:w="2235" w:type="dxa"/>
          </w:tcPr>
          <w:p w:rsidR="00E87E3E" w:rsidRPr="006B76E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="00837B97" w:rsidRPr="006B7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87E3E" w:rsidRPr="006B76E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3" w:type="dxa"/>
          </w:tcPr>
          <w:p w:rsidR="00E87E3E" w:rsidRPr="006B76E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  <w:p w:rsidR="00E87E3E" w:rsidRPr="006B76E0" w:rsidRDefault="00E87E3E" w:rsidP="00E87E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6E0" w:rsidRPr="006B76E0" w:rsidTr="005C6BC7">
        <w:trPr>
          <w:jc w:val="center"/>
        </w:trPr>
        <w:tc>
          <w:tcPr>
            <w:tcW w:w="2235" w:type="dxa"/>
          </w:tcPr>
          <w:p w:rsidR="00E87E3E" w:rsidRPr="006B76E0" w:rsidRDefault="00E87E3E" w:rsidP="00E87E3E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ресурсному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обеспечению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подпрограммы,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="00837B97" w:rsidRPr="006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373" w:type="dxa"/>
          </w:tcPr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Общий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объем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финансирования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муниципальной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программы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7367F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760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7367F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605,0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431,3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608,1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440,8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681,3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196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633,1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243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932,6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487,0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461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598,0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7367F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209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7367F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051,4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655,0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655,0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федерального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097,5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2017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097,5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год-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</w:t>
            </w:r>
            <w:proofErr w:type="gramStart"/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</w:t>
            </w:r>
            <w:proofErr w:type="gramEnd"/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аевого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871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082,5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990,1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636,6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73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923,0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385,8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570,4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054,5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946,1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159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895,2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193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680,8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7367F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855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7367F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425,0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441,3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794,7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685,1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055,0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110,9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578,6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162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986,5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591,8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233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819,7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7367F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209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7367F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051,4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6B76E0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655,0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E87E3E" w:rsidRPr="006B76E0" w:rsidRDefault="007E5E89" w:rsidP="007E5E8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655,0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E87E3E" w:rsidRPr="006B76E0" w:rsidRDefault="00E87E3E" w:rsidP="005C6BC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7E3E" w:rsidRPr="006B76E0" w:rsidRDefault="00E87E3E" w:rsidP="00E87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E87E3E" w:rsidRPr="006B76E0" w:rsidRDefault="00E87E3E" w:rsidP="00E87E3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важнейшую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тоннажа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эксплуатационными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ускоренному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преждевременному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239,5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км,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121,6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км.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ровности,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прочности,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сцепным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покрытия.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Ачинска: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дорог: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сгребание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дорог;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снега;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(автопавильоны);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мусора;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противогололедная</w:t>
      </w:r>
      <w:proofErr w:type="spell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посыпка.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проезжей,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прилотковой</w:t>
      </w:r>
      <w:proofErr w:type="spell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части;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проезжей,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прилотковой</w:t>
      </w:r>
      <w:proofErr w:type="spell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части;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(автопавильоны);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мусора;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наносов;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грейдерование</w:t>
      </w:r>
      <w:proofErr w:type="spell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посыпкой,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посыпки.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переправы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наплавного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ливневой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канализации.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Ямочный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разметки.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электроэнергию,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потребленную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светофорами.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неровностей.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классификацией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6B7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="00837B97" w:rsidRPr="006B7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6B7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179.4</w:t>
        </w:r>
      </w:hyperlink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6B7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37B97" w:rsidRPr="006B7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6B7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131-ФЗ</w:t>
        </w:r>
      </w:hyperlink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08.11.2007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6B7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37B97" w:rsidRPr="006B7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6B7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257-ФЗ</w:t>
        </w:r>
      </w:hyperlink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10.12.1995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Pr="006B7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37B97" w:rsidRPr="006B7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6B7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196-ФЗ</w:t>
        </w:r>
      </w:hyperlink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движения»,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относящихся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proofErr w:type="gram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возрастающих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автомобилизации,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защищённости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справедливую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обеспокоенность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Аварийность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трудоспособного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Гибнут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насчитывается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М3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трамваями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КТМ-5МЗ.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центральную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отдаленными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районами,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поселками,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городскую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черту,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промышленными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узлами.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Pr="006B7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20.05.2022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20-т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Норильска,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Дудинки,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приравненных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местностей»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Pr="006B7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21.07.2022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206-п)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history="1">
        <w:r w:rsidRPr="006B7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20.05.2022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22-т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Ачинск»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Pr="006B7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21.07.2022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206-п)</w:t>
      </w:r>
      <w:proofErr w:type="gramEnd"/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Ачинске.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нерентабельными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себестоимости;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возросших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такси.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незащищенным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слоям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проезда.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заказу,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потоков,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субсидии: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победившим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маршрутам;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интенсивности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маршрутам.</w:t>
      </w:r>
    </w:p>
    <w:p w:rsidR="00537CA9" w:rsidRPr="006B76E0" w:rsidRDefault="00074521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739" w:tooltip="ПЕРЕЧЕНЬ" w:history="1">
        <w:r w:rsidR="00537CA9" w:rsidRPr="006B7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подпрограмме</w:t>
      </w:r>
      <w:r w:rsidR="00537CA9" w:rsidRPr="006B76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E3E" w:rsidRPr="006B76E0" w:rsidRDefault="00E87E3E" w:rsidP="00E8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6B76E0" w:rsidRDefault="00E87E3E" w:rsidP="00E87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E87E3E" w:rsidRPr="006B76E0" w:rsidRDefault="00E87E3E" w:rsidP="00E87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CA9" w:rsidRPr="006B76E0" w:rsidRDefault="00537CA9" w:rsidP="0053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6E0">
        <w:rPr>
          <w:rFonts w:ascii="Times New Roman" w:hAnsi="Times New Roman" w:cs="Times New Roman"/>
          <w:sz w:val="28"/>
          <w:szCs w:val="28"/>
        </w:rPr>
        <w:t>Организация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работ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по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ремонту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содержанию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автомобильных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дорог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местного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значения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города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проведение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мероприятий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по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обеспечению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дорожной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безопасности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осуществляется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муниципальным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казенным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учреждением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"Центр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обеспечения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города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Ачинска".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Оценка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технического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состояния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автомобильных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дорог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проводится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в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порядке,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установленном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Министерством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транспорта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Российской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Федерации.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По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результатам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оценки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технического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состояния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автомобильных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дорог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в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соответствии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проектами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организации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дорожного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движения,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а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также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учетом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анализа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аварийности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муниципальное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казенное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учреждение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«Центр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обеспечения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города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Ачинска»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осуществляет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разработку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проектов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или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сметных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расчетов.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В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целях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разработки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проектов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в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установленном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Российской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Федерации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порядке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могут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привлекаться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подрядные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организации.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6E0">
        <w:rPr>
          <w:rFonts w:ascii="Times New Roman" w:hAnsi="Times New Roman" w:cs="Times New Roman"/>
          <w:sz w:val="28"/>
          <w:szCs w:val="28"/>
        </w:rPr>
        <w:t>Проекты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или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сметные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расчеты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разрабатываются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учетом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установленной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Министерством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транспорта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Российской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Федерации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классификации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работ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по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ремонту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содержанию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автомобильных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дорог,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периодичности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проведения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работ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по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содержанию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автомобильных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работ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периодичности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проведения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работ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по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содержанию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входящих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в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их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состав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дорожных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сооружений,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а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также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в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соответствии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нормативами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финансовых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затрат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на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содержание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автомобильных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дорог.</w:t>
      </w:r>
      <w:proofErr w:type="gramEnd"/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6E0">
        <w:rPr>
          <w:rFonts w:ascii="Times New Roman" w:hAnsi="Times New Roman" w:cs="Times New Roman"/>
          <w:sz w:val="28"/>
          <w:szCs w:val="28"/>
        </w:rPr>
        <w:t>В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случае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если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предусмотренный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на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содержание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автомобильных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дорог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размер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средств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местного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бюджета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на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очередной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финансовый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год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последующие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периоды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ниже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потребности,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определенной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в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соответствии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нормативами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финансовых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затрат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на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ремонт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содержание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автомобильных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дорог,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муниципальное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казенное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учреждение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«Центр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обеспечения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города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Ачинска»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разрабатывает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сметные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расчеты,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в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которых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определяются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виды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периодичность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проведения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работ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по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содержанию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автомобильных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дорог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учетом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финансовых</w:t>
      </w:r>
      <w:proofErr w:type="gramEnd"/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возможностей.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Утвержденные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муниципальным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казенным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учреждением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«Центр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обеспечения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города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Ачинска»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проекты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или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сметные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расчеты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являются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основанием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для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формирования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ежегодных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планов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проведения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работ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по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ремонту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содержанию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автомобильных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дорог.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В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соответствии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ежегодными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планами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проведение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работ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по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ремонту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содержанию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автомобильных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дорог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осуществляется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с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привлечением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в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установленном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Российской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Федерации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порядке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подрядных</w:t>
      </w:r>
      <w:r w:rsidR="00837B97" w:rsidRPr="006B76E0">
        <w:rPr>
          <w:rFonts w:ascii="Times New Roman" w:hAnsi="Times New Roman" w:cs="Times New Roman"/>
          <w:sz w:val="28"/>
          <w:szCs w:val="28"/>
        </w:rPr>
        <w:t xml:space="preserve"> </w:t>
      </w:r>
      <w:r w:rsidRPr="006B76E0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"Центр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Ачинска"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537CA9" w:rsidRPr="006B76E0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перевозчиков.</w:t>
      </w:r>
    </w:p>
    <w:p w:rsidR="00B60244" w:rsidRPr="006B76E0" w:rsidRDefault="00537CA9" w:rsidP="0053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history="1">
        <w:r w:rsidRPr="006B7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Постановлении</w:t>
        </w:r>
      </w:hyperlink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26.12.2016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477-п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(муниципальных)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учреждений),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выполняющим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пассажиропотоков</w:t>
      </w:r>
      <w:proofErr w:type="gram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Ачинске,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пассажиропотоков».</w:t>
      </w:r>
    </w:p>
    <w:p w:rsidR="00B60244" w:rsidRPr="006B76E0" w:rsidRDefault="00B60244" w:rsidP="005C6B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6B76E0" w:rsidRDefault="00E87E3E" w:rsidP="00E87E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E87E3E" w:rsidRPr="006B76E0" w:rsidRDefault="00E87E3E" w:rsidP="00E8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CA9" w:rsidRPr="006B76E0" w:rsidRDefault="00537CA9" w:rsidP="0053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направление).</w:t>
      </w:r>
    </w:p>
    <w:p w:rsidR="00537CA9" w:rsidRPr="006B76E0" w:rsidRDefault="00537CA9" w:rsidP="0053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распорядителем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выделяемых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подпрограммы.</w:t>
      </w:r>
    </w:p>
    <w:p w:rsidR="00537CA9" w:rsidRPr="006B76E0" w:rsidRDefault="00537CA9" w:rsidP="0053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осуществляет:</w:t>
      </w:r>
    </w:p>
    <w:p w:rsidR="00537CA9" w:rsidRPr="006B76E0" w:rsidRDefault="00537CA9" w:rsidP="0053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подпрограммы;</w:t>
      </w:r>
    </w:p>
    <w:p w:rsidR="00537CA9" w:rsidRPr="006B76E0" w:rsidRDefault="00537CA9" w:rsidP="0053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реализации;</w:t>
      </w:r>
    </w:p>
    <w:p w:rsidR="00537CA9" w:rsidRPr="006B76E0" w:rsidRDefault="00537CA9" w:rsidP="0053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подпрограммы;</w:t>
      </w:r>
    </w:p>
    <w:p w:rsidR="00537CA9" w:rsidRPr="006B76E0" w:rsidRDefault="00537CA9" w:rsidP="0053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подпрограммы.</w:t>
      </w:r>
    </w:p>
    <w:p w:rsidR="00537CA9" w:rsidRPr="006B76E0" w:rsidRDefault="00537CA9" w:rsidP="0053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Ачинска.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15-го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кварталом.</w:t>
      </w:r>
    </w:p>
    <w:p w:rsidR="00537CA9" w:rsidRPr="006B76E0" w:rsidRDefault="00537CA9" w:rsidP="0053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отчетным.</w:t>
      </w:r>
    </w:p>
    <w:p w:rsidR="00E87E3E" w:rsidRPr="006B76E0" w:rsidRDefault="00537CA9" w:rsidP="0053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Ачинска: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http://www.adm-achinsk.ru.</w:t>
      </w:r>
    </w:p>
    <w:p w:rsidR="0077137F" w:rsidRPr="006B76E0" w:rsidRDefault="0077137F" w:rsidP="00271D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C7" w:rsidRPr="006B76E0" w:rsidRDefault="005C6BC7" w:rsidP="00271D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6BC7" w:rsidRPr="006B76E0" w:rsidSect="0031059A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77137F" w:rsidRPr="006B76E0" w:rsidRDefault="0077137F" w:rsidP="00EE734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2"/>
        </w:rPr>
      </w:pPr>
      <w:r w:rsidRPr="006B76E0">
        <w:rPr>
          <w:rFonts w:ascii="Times New Roman" w:hAnsi="Times New Roman" w:cs="Times New Roman"/>
          <w:sz w:val="28"/>
          <w:szCs w:val="22"/>
        </w:rPr>
        <w:lastRenderedPageBreak/>
        <w:t>Приложение</w:t>
      </w:r>
      <w:r w:rsidR="00837B97" w:rsidRPr="006B76E0">
        <w:rPr>
          <w:rFonts w:ascii="Times New Roman" w:hAnsi="Times New Roman" w:cs="Times New Roman"/>
          <w:sz w:val="28"/>
          <w:szCs w:val="22"/>
        </w:rPr>
        <w:t xml:space="preserve"> </w:t>
      </w:r>
      <w:r w:rsidRPr="006B76E0">
        <w:rPr>
          <w:rFonts w:ascii="Times New Roman" w:hAnsi="Times New Roman" w:cs="Times New Roman"/>
          <w:sz w:val="28"/>
          <w:szCs w:val="22"/>
        </w:rPr>
        <w:t>№</w:t>
      </w:r>
      <w:r w:rsidR="00837B97" w:rsidRPr="006B76E0">
        <w:rPr>
          <w:rFonts w:ascii="Times New Roman" w:hAnsi="Times New Roman" w:cs="Times New Roman"/>
          <w:sz w:val="28"/>
          <w:szCs w:val="22"/>
        </w:rPr>
        <w:t xml:space="preserve"> </w:t>
      </w:r>
      <w:r w:rsidRPr="006B76E0">
        <w:rPr>
          <w:rFonts w:ascii="Times New Roman" w:hAnsi="Times New Roman" w:cs="Times New Roman"/>
          <w:sz w:val="28"/>
          <w:szCs w:val="22"/>
        </w:rPr>
        <w:t>1</w:t>
      </w:r>
      <w:r w:rsidR="00837B97" w:rsidRPr="006B76E0">
        <w:rPr>
          <w:rFonts w:ascii="Times New Roman" w:hAnsi="Times New Roman" w:cs="Times New Roman"/>
          <w:sz w:val="28"/>
          <w:szCs w:val="22"/>
        </w:rPr>
        <w:t xml:space="preserve"> </w:t>
      </w:r>
    </w:p>
    <w:p w:rsidR="0077137F" w:rsidRPr="006B76E0" w:rsidRDefault="0077137F" w:rsidP="00EE734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2"/>
        </w:rPr>
      </w:pPr>
      <w:r w:rsidRPr="006B76E0">
        <w:rPr>
          <w:rFonts w:ascii="Times New Roman" w:hAnsi="Times New Roman" w:cs="Times New Roman"/>
          <w:sz w:val="28"/>
          <w:szCs w:val="22"/>
        </w:rPr>
        <w:t>к</w:t>
      </w:r>
      <w:r w:rsidR="00837B97" w:rsidRPr="006B76E0">
        <w:rPr>
          <w:rFonts w:ascii="Times New Roman" w:hAnsi="Times New Roman" w:cs="Times New Roman"/>
          <w:sz w:val="28"/>
          <w:szCs w:val="22"/>
        </w:rPr>
        <w:t xml:space="preserve"> </w:t>
      </w:r>
      <w:r w:rsidRPr="006B76E0">
        <w:rPr>
          <w:rFonts w:ascii="Times New Roman" w:hAnsi="Times New Roman" w:cs="Times New Roman"/>
          <w:sz w:val="28"/>
          <w:szCs w:val="22"/>
        </w:rPr>
        <w:t>подпрограмме</w:t>
      </w:r>
      <w:r w:rsidR="00837B97" w:rsidRPr="006B76E0">
        <w:rPr>
          <w:rFonts w:ascii="Times New Roman" w:hAnsi="Times New Roman" w:cs="Times New Roman"/>
          <w:sz w:val="28"/>
          <w:szCs w:val="22"/>
        </w:rPr>
        <w:t xml:space="preserve"> </w:t>
      </w:r>
      <w:r w:rsidRPr="006B76E0">
        <w:rPr>
          <w:rFonts w:ascii="Times New Roman" w:hAnsi="Times New Roman" w:cs="Times New Roman"/>
          <w:sz w:val="28"/>
          <w:szCs w:val="22"/>
        </w:rPr>
        <w:t>«Развитие</w:t>
      </w:r>
      <w:r w:rsidR="00837B97" w:rsidRPr="006B76E0">
        <w:rPr>
          <w:rFonts w:ascii="Times New Roman" w:hAnsi="Times New Roman" w:cs="Times New Roman"/>
          <w:sz w:val="28"/>
          <w:szCs w:val="22"/>
        </w:rPr>
        <w:t xml:space="preserve"> </w:t>
      </w:r>
      <w:r w:rsidRPr="006B76E0">
        <w:rPr>
          <w:rFonts w:ascii="Times New Roman" w:hAnsi="Times New Roman" w:cs="Times New Roman"/>
          <w:sz w:val="28"/>
          <w:szCs w:val="22"/>
        </w:rPr>
        <w:t>транспортной</w:t>
      </w:r>
      <w:r w:rsidR="00837B97" w:rsidRPr="006B76E0">
        <w:rPr>
          <w:rFonts w:ascii="Times New Roman" w:hAnsi="Times New Roman" w:cs="Times New Roman"/>
          <w:sz w:val="28"/>
          <w:szCs w:val="22"/>
        </w:rPr>
        <w:t xml:space="preserve"> </w:t>
      </w:r>
      <w:r w:rsidRPr="006B76E0">
        <w:rPr>
          <w:rFonts w:ascii="Times New Roman" w:hAnsi="Times New Roman" w:cs="Times New Roman"/>
          <w:sz w:val="28"/>
          <w:szCs w:val="22"/>
        </w:rPr>
        <w:t>системы»,</w:t>
      </w:r>
      <w:r w:rsidR="00837B97" w:rsidRPr="006B76E0">
        <w:rPr>
          <w:rFonts w:ascii="Times New Roman" w:hAnsi="Times New Roman" w:cs="Times New Roman"/>
          <w:sz w:val="28"/>
          <w:szCs w:val="22"/>
        </w:rPr>
        <w:t xml:space="preserve"> </w:t>
      </w:r>
      <w:r w:rsidRPr="006B76E0">
        <w:rPr>
          <w:rFonts w:ascii="Times New Roman" w:hAnsi="Times New Roman" w:cs="Times New Roman"/>
          <w:sz w:val="28"/>
          <w:szCs w:val="22"/>
        </w:rPr>
        <w:t>реализуем</w:t>
      </w:r>
      <w:r w:rsidR="00E772A0" w:rsidRPr="006B76E0">
        <w:rPr>
          <w:rFonts w:ascii="Times New Roman" w:hAnsi="Times New Roman" w:cs="Times New Roman"/>
          <w:sz w:val="28"/>
          <w:szCs w:val="22"/>
        </w:rPr>
        <w:t>ой</w:t>
      </w:r>
    </w:p>
    <w:p w:rsidR="0077137F" w:rsidRPr="006B76E0" w:rsidRDefault="0077137F" w:rsidP="00EE734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2"/>
        </w:rPr>
      </w:pPr>
      <w:r w:rsidRPr="006B76E0">
        <w:rPr>
          <w:rFonts w:ascii="Times New Roman" w:hAnsi="Times New Roman" w:cs="Times New Roman"/>
          <w:sz w:val="28"/>
          <w:szCs w:val="22"/>
        </w:rPr>
        <w:t>в</w:t>
      </w:r>
      <w:r w:rsidR="00837B97" w:rsidRPr="006B76E0">
        <w:rPr>
          <w:rFonts w:ascii="Times New Roman" w:hAnsi="Times New Roman" w:cs="Times New Roman"/>
          <w:sz w:val="28"/>
          <w:szCs w:val="22"/>
        </w:rPr>
        <w:t xml:space="preserve"> </w:t>
      </w:r>
      <w:r w:rsidRPr="006B76E0">
        <w:rPr>
          <w:rFonts w:ascii="Times New Roman" w:hAnsi="Times New Roman" w:cs="Times New Roman"/>
          <w:sz w:val="28"/>
          <w:szCs w:val="22"/>
        </w:rPr>
        <w:t>рамках</w:t>
      </w:r>
      <w:r w:rsidR="00837B97" w:rsidRPr="006B76E0">
        <w:rPr>
          <w:rFonts w:ascii="Times New Roman" w:hAnsi="Times New Roman" w:cs="Times New Roman"/>
          <w:sz w:val="28"/>
          <w:szCs w:val="22"/>
        </w:rPr>
        <w:t xml:space="preserve"> </w:t>
      </w:r>
      <w:r w:rsidRPr="006B76E0">
        <w:rPr>
          <w:rFonts w:ascii="Times New Roman" w:hAnsi="Times New Roman" w:cs="Times New Roman"/>
          <w:sz w:val="28"/>
          <w:szCs w:val="22"/>
        </w:rPr>
        <w:t>муниципальной</w:t>
      </w:r>
      <w:r w:rsidR="00837B97" w:rsidRPr="006B76E0">
        <w:rPr>
          <w:rFonts w:ascii="Times New Roman" w:hAnsi="Times New Roman" w:cs="Times New Roman"/>
          <w:sz w:val="28"/>
          <w:szCs w:val="22"/>
        </w:rPr>
        <w:t xml:space="preserve"> </w:t>
      </w:r>
      <w:r w:rsidRPr="006B76E0">
        <w:rPr>
          <w:rFonts w:ascii="Times New Roman" w:hAnsi="Times New Roman" w:cs="Times New Roman"/>
          <w:sz w:val="28"/>
          <w:szCs w:val="22"/>
        </w:rPr>
        <w:t>программы</w:t>
      </w:r>
    </w:p>
    <w:p w:rsidR="0077137F" w:rsidRPr="006B76E0" w:rsidRDefault="0077137F" w:rsidP="00EE734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2"/>
        </w:rPr>
      </w:pPr>
      <w:r w:rsidRPr="006B76E0">
        <w:rPr>
          <w:rFonts w:ascii="Times New Roman" w:hAnsi="Times New Roman" w:cs="Times New Roman"/>
          <w:sz w:val="28"/>
          <w:szCs w:val="22"/>
        </w:rPr>
        <w:t>города</w:t>
      </w:r>
      <w:r w:rsidR="00837B97" w:rsidRPr="006B76E0">
        <w:rPr>
          <w:rFonts w:ascii="Times New Roman" w:hAnsi="Times New Roman" w:cs="Times New Roman"/>
          <w:sz w:val="28"/>
          <w:szCs w:val="22"/>
        </w:rPr>
        <w:t xml:space="preserve"> </w:t>
      </w:r>
      <w:r w:rsidR="00EE734D" w:rsidRPr="006B76E0">
        <w:rPr>
          <w:rFonts w:ascii="Times New Roman" w:hAnsi="Times New Roman" w:cs="Times New Roman"/>
          <w:sz w:val="28"/>
          <w:szCs w:val="22"/>
        </w:rPr>
        <w:t>Ачинска</w:t>
      </w:r>
      <w:r w:rsidR="00837B97" w:rsidRPr="006B76E0">
        <w:rPr>
          <w:rFonts w:ascii="Times New Roman" w:hAnsi="Times New Roman" w:cs="Times New Roman"/>
          <w:sz w:val="28"/>
          <w:szCs w:val="22"/>
        </w:rPr>
        <w:t xml:space="preserve"> </w:t>
      </w:r>
      <w:r w:rsidR="00EE734D" w:rsidRPr="006B76E0">
        <w:rPr>
          <w:rFonts w:ascii="Times New Roman" w:hAnsi="Times New Roman" w:cs="Times New Roman"/>
          <w:sz w:val="28"/>
          <w:szCs w:val="22"/>
        </w:rPr>
        <w:t>«Развитие</w:t>
      </w:r>
      <w:r w:rsidR="00837B97" w:rsidRPr="006B76E0">
        <w:rPr>
          <w:rFonts w:ascii="Times New Roman" w:hAnsi="Times New Roman" w:cs="Times New Roman"/>
          <w:sz w:val="28"/>
          <w:szCs w:val="22"/>
        </w:rPr>
        <w:t xml:space="preserve"> </w:t>
      </w:r>
      <w:r w:rsidR="00EE734D" w:rsidRPr="006B76E0">
        <w:rPr>
          <w:rFonts w:ascii="Times New Roman" w:hAnsi="Times New Roman" w:cs="Times New Roman"/>
          <w:sz w:val="28"/>
          <w:szCs w:val="22"/>
        </w:rPr>
        <w:t>транспортной</w:t>
      </w:r>
      <w:r w:rsidR="00837B97" w:rsidRPr="006B76E0">
        <w:rPr>
          <w:rFonts w:ascii="Times New Roman" w:hAnsi="Times New Roman" w:cs="Times New Roman"/>
          <w:sz w:val="28"/>
          <w:szCs w:val="22"/>
        </w:rPr>
        <w:t xml:space="preserve">  </w:t>
      </w:r>
      <w:r w:rsidRPr="006B76E0">
        <w:rPr>
          <w:rFonts w:ascii="Times New Roman" w:hAnsi="Times New Roman" w:cs="Times New Roman"/>
          <w:sz w:val="28"/>
          <w:szCs w:val="22"/>
        </w:rPr>
        <w:t>системы»</w:t>
      </w:r>
    </w:p>
    <w:p w:rsidR="001F2C4C" w:rsidRPr="006B76E0" w:rsidRDefault="001F2C4C" w:rsidP="001F2C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1F2C4C" w:rsidRPr="006B76E0" w:rsidRDefault="00960D5D" w:rsidP="001F2C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710"/>
        <w:gridCol w:w="1275"/>
        <w:gridCol w:w="1853"/>
        <w:gridCol w:w="1853"/>
        <w:gridCol w:w="1853"/>
        <w:gridCol w:w="1853"/>
        <w:gridCol w:w="1853"/>
      </w:tblGrid>
      <w:tr w:rsidR="006B76E0" w:rsidRPr="006B76E0" w:rsidTr="00EA65B8">
        <w:trPr>
          <w:trHeight w:val="475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24" w:type="dxa"/>
            <w:vMerge w:val="restart"/>
            <w:shd w:val="clear" w:color="auto" w:fill="auto"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837B97" w:rsidRPr="006B76E0">
              <w:rPr>
                <w:sz w:val="24"/>
                <w:szCs w:val="24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7520" w:type="dxa"/>
            <w:gridSpan w:val="4"/>
            <w:shd w:val="clear" w:color="auto" w:fill="auto"/>
            <w:noWrap/>
            <w:vAlign w:val="bottom"/>
            <w:hideMark/>
          </w:tcPr>
          <w:p w:rsidR="00905B8F" w:rsidRPr="006B76E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</w:tr>
      <w:tr w:rsidR="006B76E0" w:rsidRPr="006B76E0" w:rsidTr="00EA65B8">
        <w:trPr>
          <w:trHeight w:val="375"/>
          <w:jc w:val="center"/>
        </w:trPr>
        <w:tc>
          <w:tcPr>
            <w:tcW w:w="486" w:type="dxa"/>
            <w:vMerge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6B76E0" w:rsidRDefault="00905B8F" w:rsidP="003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B33F5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6B76E0" w:rsidRDefault="00905B8F" w:rsidP="003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B33F5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6B76E0" w:rsidRDefault="00905B8F" w:rsidP="003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B33F5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6B76E0" w:rsidRDefault="00905B8F" w:rsidP="003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B33F5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B76E0" w:rsidRPr="006B76E0" w:rsidTr="00EA65B8">
        <w:trPr>
          <w:trHeight w:val="375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B76E0" w:rsidRPr="006B76E0" w:rsidTr="00EA65B8">
        <w:trPr>
          <w:trHeight w:val="507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8" w:type="dxa"/>
            <w:gridSpan w:val="7"/>
            <w:shd w:val="clear" w:color="auto" w:fill="auto"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подпрограммы: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</w:p>
        </w:tc>
      </w:tr>
      <w:tr w:rsidR="006B76E0" w:rsidRPr="006B76E0" w:rsidTr="00EA65B8">
        <w:trPr>
          <w:trHeight w:val="685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8" w:type="dxa"/>
            <w:gridSpan w:val="7"/>
            <w:shd w:val="clear" w:color="auto" w:fill="auto"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</w:tr>
      <w:tr w:rsidR="006B76E0" w:rsidRPr="006B76E0" w:rsidTr="00EA65B8">
        <w:trPr>
          <w:trHeight w:val="30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8" w:type="dxa"/>
            <w:gridSpan w:val="7"/>
            <w:shd w:val="clear" w:color="auto" w:fill="auto"/>
            <w:noWrap/>
            <w:vAlign w:val="bottom"/>
            <w:hideMark/>
          </w:tcPr>
          <w:p w:rsidR="00905B8F" w:rsidRPr="006B76E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</w:t>
            </w:r>
          </w:p>
        </w:tc>
      </w:tr>
      <w:tr w:rsidR="006B76E0" w:rsidRPr="006B76E0" w:rsidTr="00EA65B8">
        <w:trPr>
          <w:trHeight w:val="671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3B33F5" w:rsidRPr="006B76E0" w:rsidRDefault="003B33F5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4" w:type="dxa"/>
            <w:vMerge w:val="restart"/>
            <w:shd w:val="clear" w:color="auto" w:fill="auto"/>
            <w:vAlign w:val="center"/>
            <w:hideMark/>
          </w:tcPr>
          <w:p w:rsidR="003B33F5" w:rsidRPr="006B76E0" w:rsidRDefault="003B33F5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33F5" w:rsidRPr="006B76E0" w:rsidRDefault="003B33F5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3B33F5" w:rsidRPr="006B76E0" w:rsidRDefault="003B33F5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</w:t>
            </w:r>
            <w:proofErr w:type="spellEnd"/>
            <w:proofErr w:type="gramEnd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3-ДГ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6B76E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239,5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6B76E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239,5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6B76E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239,5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6B76E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239,5</w:t>
            </w:r>
          </w:p>
        </w:tc>
      </w:tr>
      <w:tr w:rsidR="006B76E0" w:rsidRPr="006B76E0" w:rsidTr="00EA65B8">
        <w:trPr>
          <w:trHeight w:val="706"/>
          <w:jc w:val="center"/>
        </w:trPr>
        <w:tc>
          <w:tcPr>
            <w:tcW w:w="486" w:type="dxa"/>
            <w:vMerge/>
            <w:vAlign w:val="center"/>
            <w:hideMark/>
          </w:tcPr>
          <w:p w:rsidR="003B33F5" w:rsidRPr="006B76E0" w:rsidRDefault="003B33F5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3B33F5" w:rsidRPr="006B76E0" w:rsidRDefault="003B33F5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33F5" w:rsidRPr="006B76E0" w:rsidRDefault="003B33F5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80" w:type="dxa"/>
            <w:vMerge/>
            <w:vAlign w:val="center"/>
            <w:hideMark/>
          </w:tcPr>
          <w:p w:rsidR="003B33F5" w:rsidRPr="006B76E0" w:rsidRDefault="003B33F5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3B33F5" w:rsidRPr="006B76E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6B76E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6B76E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6B76E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B76E0" w:rsidRPr="006B76E0" w:rsidTr="00EA65B8">
        <w:trPr>
          <w:trHeight w:val="30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8" w:type="dxa"/>
            <w:gridSpan w:val="7"/>
            <w:shd w:val="clear" w:color="auto" w:fill="auto"/>
            <w:noWrap/>
            <w:vAlign w:val="bottom"/>
            <w:hideMark/>
          </w:tcPr>
          <w:p w:rsidR="00905B8F" w:rsidRPr="006B76E0" w:rsidRDefault="00905B8F" w:rsidP="003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</w:t>
            </w:r>
          </w:p>
        </w:tc>
      </w:tr>
      <w:tr w:rsidR="006B76E0" w:rsidRPr="006B76E0" w:rsidTr="00EA65B8">
        <w:trPr>
          <w:trHeight w:val="885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3B33F5" w:rsidRPr="006B76E0" w:rsidRDefault="003B33F5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4" w:type="dxa"/>
            <w:vMerge w:val="restart"/>
            <w:shd w:val="clear" w:color="auto" w:fill="auto"/>
            <w:vAlign w:val="center"/>
            <w:hideMark/>
          </w:tcPr>
          <w:p w:rsidR="003B33F5" w:rsidRPr="006B76E0" w:rsidRDefault="003B33F5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(асфальтовых)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текущему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капитальному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B33F5" w:rsidRPr="006B76E0" w:rsidRDefault="003B33F5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3B33F5" w:rsidRPr="006B76E0" w:rsidRDefault="00837B97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6B76E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6B76E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6B76E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6B76E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6B76E0" w:rsidRPr="006B76E0" w:rsidTr="00EA65B8">
        <w:trPr>
          <w:trHeight w:val="855"/>
          <w:jc w:val="center"/>
        </w:trPr>
        <w:tc>
          <w:tcPr>
            <w:tcW w:w="486" w:type="dxa"/>
            <w:vMerge/>
            <w:vAlign w:val="center"/>
            <w:hideMark/>
          </w:tcPr>
          <w:p w:rsidR="003A4800" w:rsidRPr="006B76E0" w:rsidRDefault="003A4800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3A4800" w:rsidRPr="006B76E0" w:rsidRDefault="003A4800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4800" w:rsidRPr="006B76E0" w:rsidRDefault="003A4800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3A4800" w:rsidRPr="006B76E0" w:rsidRDefault="003A4800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</w:t>
            </w:r>
            <w:proofErr w:type="spellEnd"/>
            <w:proofErr w:type="gramEnd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3-ДГ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0" w:type="dxa"/>
            <w:shd w:val="clear" w:color="auto" w:fill="auto"/>
            <w:hideMark/>
          </w:tcPr>
          <w:p w:rsidR="003A4800" w:rsidRPr="006B76E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1880" w:type="dxa"/>
            <w:shd w:val="clear" w:color="auto" w:fill="auto"/>
            <w:hideMark/>
          </w:tcPr>
          <w:p w:rsidR="003A4800" w:rsidRPr="006B76E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880" w:type="dxa"/>
            <w:shd w:val="clear" w:color="auto" w:fill="auto"/>
            <w:hideMark/>
          </w:tcPr>
          <w:p w:rsidR="003A4800" w:rsidRPr="006B76E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880" w:type="dxa"/>
            <w:shd w:val="clear" w:color="auto" w:fill="auto"/>
            <w:hideMark/>
          </w:tcPr>
          <w:p w:rsidR="003A4800" w:rsidRPr="006B76E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</w:tr>
      <w:tr w:rsidR="006B76E0" w:rsidRPr="006B76E0" w:rsidTr="00EA65B8">
        <w:trPr>
          <w:trHeight w:val="855"/>
          <w:jc w:val="center"/>
        </w:trPr>
        <w:tc>
          <w:tcPr>
            <w:tcW w:w="486" w:type="dxa"/>
            <w:vMerge/>
            <w:vAlign w:val="center"/>
            <w:hideMark/>
          </w:tcPr>
          <w:p w:rsidR="003A4800" w:rsidRPr="006B76E0" w:rsidRDefault="003A4800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3A4800" w:rsidRPr="006B76E0" w:rsidRDefault="003A4800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4800" w:rsidRPr="006B76E0" w:rsidRDefault="003A4800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80" w:type="dxa"/>
            <w:vMerge/>
            <w:vAlign w:val="center"/>
            <w:hideMark/>
          </w:tcPr>
          <w:p w:rsidR="003A4800" w:rsidRPr="006B76E0" w:rsidRDefault="003A4800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3A4800" w:rsidRPr="006B76E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  <w:tc>
          <w:tcPr>
            <w:tcW w:w="1880" w:type="dxa"/>
            <w:shd w:val="clear" w:color="auto" w:fill="auto"/>
            <w:hideMark/>
          </w:tcPr>
          <w:p w:rsidR="003A4800" w:rsidRPr="006B76E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880" w:type="dxa"/>
            <w:shd w:val="clear" w:color="auto" w:fill="auto"/>
            <w:hideMark/>
          </w:tcPr>
          <w:p w:rsidR="003A4800" w:rsidRPr="006B76E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880" w:type="dxa"/>
            <w:shd w:val="clear" w:color="auto" w:fill="auto"/>
            <w:hideMark/>
          </w:tcPr>
          <w:p w:rsidR="003A4800" w:rsidRPr="006B76E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6B76E0" w:rsidRPr="006B76E0" w:rsidTr="00EA65B8">
        <w:trPr>
          <w:trHeight w:val="855"/>
          <w:jc w:val="center"/>
        </w:trPr>
        <w:tc>
          <w:tcPr>
            <w:tcW w:w="486" w:type="dxa"/>
            <w:vMerge/>
            <w:vAlign w:val="center"/>
            <w:hideMark/>
          </w:tcPr>
          <w:p w:rsidR="003A4800" w:rsidRPr="006B76E0" w:rsidRDefault="003A4800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3A4800" w:rsidRPr="006B76E0" w:rsidRDefault="003A4800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4800" w:rsidRPr="006B76E0" w:rsidRDefault="003A4800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880" w:type="dxa"/>
            <w:vMerge/>
            <w:vAlign w:val="center"/>
            <w:hideMark/>
          </w:tcPr>
          <w:p w:rsidR="003A4800" w:rsidRPr="006B76E0" w:rsidRDefault="003A4800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3A4800" w:rsidRPr="006B76E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965,00</w:t>
            </w:r>
          </w:p>
        </w:tc>
        <w:tc>
          <w:tcPr>
            <w:tcW w:w="1880" w:type="dxa"/>
            <w:shd w:val="clear" w:color="auto" w:fill="auto"/>
            <w:hideMark/>
          </w:tcPr>
          <w:p w:rsidR="003A4800" w:rsidRPr="006B76E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80" w:type="dxa"/>
            <w:shd w:val="clear" w:color="auto" w:fill="auto"/>
            <w:hideMark/>
          </w:tcPr>
          <w:p w:rsidR="003A4800" w:rsidRPr="006B76E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880" w:type="dxa"/>
            <w:shd w:val="clear" w:color="auto" w:fill="auto"/>
            <w:hideMark/>
          </w:tcPr>
          <w:p w:rsidR="003A4800" w:rsidRPr="006B76E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B76E0" w:rsidRPr="006B76E0" w:rsidTr="00EA65B8">
        <w:trPr>
          <w:trHeight w:val="259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58" w:type="dxa"/>
            <w:gridSpan w:val="7"/>
            <w:shd w:val="clear" w:color="auto" w:fill="auto"/>
            <w:noWrap/>
            <w:vAlign w:val="bottom"/>
            <w:hideMark/>
          </w:tcPr>
          <w:p w:rsidR="00905B8F" w:rsidRPr="006B76E0" w:rsidRDefault="00905B8F" w:rsidP="003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услуг.</w:t>
            </w:r>
          </w:p>
        </w:tc>
      </w:tr>
      <w:tr w:rsidR="006B76E0" w:rsidRPr="006B76E0" w:rsidTr="00EA65B8">
        <w:trPr>
          <w:trHeight w:val="419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6B76E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58" w:type="dxa"/>
            <w:gridSpan w:val="7"/>
            <w:shd w:val="clear" w:color="auto" w:fill="auto"/>
            <w:noWrap/>
            <w:vAlign w:val="bottom"/>
            <w:hideMark/>
          </w:tcPr>
          <w:p w:rsidR="00905B8F" w:rsidRPr="006B76E0" w:rsidRDefault="00905B8F" w:rsidP="003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</w:t>
            </w:r>
          </w:p>
        </w:tc>
      </w:tr>
      <w:tr w:rsidR="006B76E0" w:rsidRPr="006B76E0" w:rsidTr="00EA65B8">
        <w:trPr>
          <w:trHeight w:val="2268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BA1607" w:rsidRPr="006B76E0" w:rsidRDefault="00BA1607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BA1607" w:rsidRPr="006B76E0" w:rsidRDefault="00BA1607" w:rsidP="0090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пассажирами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интенсивностью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пассажиропотоков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маршрутам</w:t>
            </w:r>
            <w:proofErr w:type="gramEnd"/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A1607" w:rsidRPr="006B76E0" w:rsidRDefault="00BA1607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BA1607" w:rsidRPr="006B76E0" w:rsidRDefault="00BA1607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BA1607" w:rsidRPr="006B76E0" w:rsidRDefault="00BA1607" w:rsidP="0079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91C6D" w:rsidRPr="006B7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C6D" w:rsidRPr="006B76E0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C6D" w:rsidRPr="006B7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BA1607" w:rsidRPr="006B76E0" w:rsidRDefault="00BA1607" w:rsidP="00BA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495,5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BA1607" w:rsidRPr="006B76E0" w:rsidRDefault="00BA1607" w:rsidP="0052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495,5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BA1607" w:rsidRPr="006B76E0" w:rsidRDefault="00BA1607" w:rsidP="0052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495,5</w:t>
            </w:r>
          </w:p>
        </w:tc>
      </w:tr>
      <w:tr w:rsidR="006B76E0" w:rsidRPr="006B76E0" w:rsidTr="00EA65B8">
        <w:trPr>
          <w:trHeight w:val="375"/>
          <w:jc w:val="center"/>
        </w:trPr>
        <w:tc>
          <w:tcPr>
            <w:tcW w:w="486" w:type="dxa"/>
            <w:vMerge/>
            <w:vAlign w:val="center"/>
            <w:hideMark/>
          </w:tcPr>
          <w:p w:rsidR="00BA1607" w:rsidRPr="006B76E0" w:rsidRDefault="00BA1607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BA1607" w:rsidRPr="006B76E0" w:rsidRDefault="00BA1607" w:rsidP="0090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1134" w:type="dxa"/>
            <w:vMerge/>
            <w:vAlign w:val="center"/>
            <w:hideMark/>
          </w:tcPr>
          <w:p w:rsidR="00BA1607" w:rsidRPr="006B76E0" w:rsidRDefault="00BA1607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BA1607" w:rsidRPr="006B76E0" w:rsidRDefault="00BA1607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:rsidR="00BA1607" w:rsidRPr="006B76E0" w:rsidRDefault="00BA1607" w:rsidP="0079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91C6D" w:rsidRPr="006B76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C6D" w:rsidRPr="006B76E0"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BA1607" w:rsidRPr="006B76E0" w:rsidRDefault="00BA1607" w:rsidP="00BA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204,7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BA1607" w:rsidRPr="006B76E0" w:rsidRDefault="00BA1607" w:rsidP="0052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204,7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BA1607" w:rsidRPr="006B76E0" w:rsidRDefault="00BA1607" w:rsidP="0052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204,7</w:t>
            </w:r>
          </w:p>
        </w:tc>
      </w:tr>
      <w:tr w:rsidR="006B76E0" w:rsidRPr="006B76E0" w:rsidTr="00EA65B8">
        <w:trPr>
          <w:trHeight w:val="375"/>
          <w:jc w:val="center"/>
        </w:trPr>
        <w:tc>
          <w:tcPr>
            <w:tcW w:w="486" w:type="dxa"/>
            <w:vMerge/>
            <w:vAlign w:val="center"/>
            <w:hideMark/>
          </w:tcPr>
          <w:p w:rsidR="003B33F5" w:rsidRPr="006B76E0" w:rsidRDefault="003B33F5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3B33F5" w:rsidRPr="006B76E0" w:rsidRDefault="003B33F5" w:rsidP="0090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</w:t>
            </w:r>
          </w:p>
        </w:tc>
        <w:tc>
          <w:tcPr>
            <w:tcW w:w="1134" w:type="dxa"/>
            <w:vMerge/>
            <w:vAlign w:val="center"/>
            <w:hideMark/>
          </w:tcPr>
          <w:p w:rsidR="003B33F5" w:rsidRPr="006B76E0" w:rsidRDefault="003B33F5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3B33F5" w:rsidRPr="006B76E0" w:rsidRDefault="003B33F5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:rsidR="003B33F5" w:rsidRPr="006B76E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849,8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3B33F5" w:rsidRPr="006B76E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3B33F5" w:rsidRPr="006B76E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3B33F5" w:rsidRPr="006B76E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  <w:r w:rsidR="00837B97" w:rsidRPr="006B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0">
              <w:rPr>
                <w:rFonts w:ascii="Times New Roman" w:hAnsi="Times New Roman" w:cs="Times New Roman"/>
                <w:sz w:val="24"/>
                <w:szCs w:val="24"/>
              </w:rPr>
              <w:t>290,8</w:t>
            </w:r>
          </w:p>
        </w:tc>
      </w:tr>
    </w:tbl>
    <w:p w:rsidR="00EA65B8" w:rsidRPr="006B76E0" w:rsidRDefault="00EA65B8" w:rsidP="00EA6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E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09DF" w:rsidRPr="006B76E0" w:rsidRDefault="00E772A0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772A0" w:rsidRPr="006B76E0" w:rsidRDefault="002F06D3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системы»,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</w:t>
      </w:r>
    </w:p>
    <w:p w:rsidR="00ED0B6C" w:rsidRPr="006B76E0" w:rsidRDefault="00E772A0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D3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D3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B6C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D87032" w:rsidRPr="006B76E0" w:rsidRDefault="00837B97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</w:t>
      </w:r>
    </w:p>
    <w:p w:rsidR="00657159" w:rsidRPr="006B76E0" w:rsidRDefault="00657159" w:rsidP="009E4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59" w:rsidRPr="006B76E0" w:rsidRDefault="00657159" w:rsidP="009D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837B97"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657159" w:rsidRPr="006B76E0" w:rsidRDefault="00657159" w:rsidP="0081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056"/>
        <w:gridCol w:w="1507"/>
        <w:gridCol w:w="743"/>
        <w:gridCol w:w="643"/>
        <w:gridCol w:w="1217"/>
        <w:gridCol w:w="556"/>
        <w:gridCol w:w="968"/>
        <w:gridCol w:w="138"/>
        <w:gridCol w:w="829"/>
        <w:gridCol w:w="277"/>
        <w:gridCol w:w="828"/>
        <w:gridCol w:w="277"/>
        <w:gridCol w:w="831"/>
        <w:gridCol w:w="274"/>
        <w:gridCol w:w="3163"/>
      </w:tblGrid>
      <w:tr w:rsidR="006B76E0" w:rsidRPr="006B76E0" w:rsidTr="00EA65B8">
        <w:trPr>
          <w:trHeight w:val="662"/>
          <w:jc w:val="center"/>
        </w:trPr>
        <w:tc>
          <w:tcPr>
            <w:tcW w:w="486" w:type="dxa"/>
            <w:vMerge w:val="restart"/>
            <w:shd w:val="clear" w:color="auto" w:fill="auto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6" w:type="dxa"/>
            <w:vMerge w:val="restart"/>
            <w:shd w:val="clear" w:color="auto" w:fill="auto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550" w:type="dxa"/>
            <w:vMerge w:val="restart"/>
            <w:shd w:val="clear" w:color="auto" w:fill="auto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234" w:type="dxa"/>
            <w:gridSpan w:val="4"/>
            <w:shd w:val="clear" w:color="auto" w:fill="auto"/>
            <w:vAlign w:val="center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gridSpan w:val="7"/>
            <w:shd w:val="clear" w:color="auto" w:fill="auto"/>
            <w:noWrap/>
            <w:vAlign w:val="center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(краткое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описание)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подпрограммного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натуральном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выражении)</w:t>
            </w:r>
          </w:p>
        </w:tc>
      </w:tr>
      <w:tr w:rsidR="006B76E0" w:rsidRPr="006B76E0" w:rsidTr="00EA65B8">
        <w:trPr>
          <w:trHeight w:val="1140"/>
          <w:jc w:val="center"/>
        </w:trPr>
        <w:tc>
          <w:tcPr>
            <w:tcW w:w="486" w:type="dxa"/>
            <w:vMerge/>
            <w:vAlign w:val="center"/>
            <w:hideMark/>
          </w:tcPr>
          <w:p w:rsidR="002E1399" w:rsidRPr="006B76E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Merge/>
            <w:vAlign w:val="center"/>
            <w:hideMark/>
          </w:tcPr>
          <w:p w:rsidR="002E1399" w:rsidRPr="006B76E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vAlign w:val="center"/>
            <w:hideMark/>
          </w:tcPr>
          <w:p w:rsidR="002E1399" w:rsidRPr="006B76E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57" w:type="dxa"/>
            <w:shd w:val="clear" w:color="auto" w:fill="auto"/>
            <w:hideMark/>
          </w:tcPr>
          <w:p w:rsidR="00026B81" w:rsidRPr="006B76E0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50" w:type="dxa"/>
            <w:shd w:val="clear" w:color="auto" w:fill="auto"/>
            <w:hideMark/>
          </w:tcPr>
          <w:p w:rsidR="00026B81" w:rsidRPr="006B76E0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B81" w:rsidRPr="006B76E0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026B81" w:rsidRPr="006B76E0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B81" w:rsidRPr="006B76E0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E1399" w:rsidRPr="006B76E0" w:rsidRDefault="002E1399" w:rsidP="008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243D8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E1399" w:rsidRPr="006B76E0" w:rsidRDefault="002E1399" w:rsidP="008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243D8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E1399" w:rsidRPr="006B76E0" w:rsidRDefault="002E1399" w:rsidP="008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243D8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544" w:type="dxa"/>
            <w:gridSpan w:val="2"/>
            <w:vMerge/>
            <w:vAlign w:val="center"/>
            <w:hideMark/>
          </w:tcPr>
          <w:p w:rsidR="002E1399" w:rsidRPr="006B76E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6E0" w:rsidRPr="006B76E0" w:rsidTr="00EA65B8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B76E0" w:rsidRPr="006B76E0" w:rsidTr="00EA65B8">
        <w:trPr>
          <w:trHeight w:val="553"/>
          <w:jc w:val="center"/>
        </w:trPr>
        <w:tc>
          <w:tcPr>
            <w:tcW w:w="486" w:type="dxa"/>
            <w:shd w:val="clear" w:color="auto" w:fill="auto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7" w:type="dxa"/>
            <w:gridSpan w:val="15"/>
            <w:shd w:val="clear" w:color="auto" w:fill="auto"/>
            <w:hideMark/>
          </w:tcPr>
          <w:p w:rsidR="002E1399" w:rsidRPr="006B76E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системы"</w:t>
            </w:r>
          </w:p>
        </w:tc>
      </w:tr>
      <w:tr w:rsidR="006B76E0" w:rsidRPr="006B76E0" w:rsidTr="00EA65B8">
        <w:trPr>
          <w:trHeight w:val="560"/>
          <w:jc w:val="center"/>
        </w:trPr>
        <w:tc>
          <w:tcPr>
            <w:tcW w:w="486" w:type="dxa"/>
            <w:shd w:val="clear" w:color="auto" w:fill="auto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7" w:type="dxa"/>
            <w:gridSpan w:val="15"/>
            <w:shd w:val="clear" w:color="auto" w:fill="auto"/>
            <w:hideMark/>
          </w:tcPr>
          <w:p w:rsidR="002E1399" w:rsidRPr="006B76E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системы"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76E0" w:rsidRPr="006B76E0" w:rsidTr="00EA65B8">
        <w:trPr>
          <w:trHeight w:val="413"/>
          <w:jc w:val="center"/>
        </w:trPr>
        <w:tc>
          <w:tcPr>
            <w:tcW w:w="486" w:type="dxa"/>
            <w:shd w:val="clear" w:color="auto" w:fill="auto"/>
            <w:hideMark/>
          </w:tcPr>
          <w:p w:rsidR="002E1399" w:rsidRPr="006B76E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7" w:type="dxa"/>
            <w:gridSpan w:val="15"/>
            <w:shd w:val="clear" w:color="auto" w:fill="auto"/>
            <w:hideMark/>
          </w:tcPr>
          <w:p w:rsidR="002E1399" w:rsidRPr="006B76E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</w:tr>
      <w:tr w:rsidR="006B76E0" w:rsidRPr="006B76E0" w:rsidTr="00EA65B8">
        <w:trPr>
          <w:trHeight w:val="855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2241C" w:rsidRPr="006B76E0" w:rsidRDefault="0092241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241C" w:rsidRPr="006B76E0" w:rsidRDefault="0092241C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92241C" w:rsidRPr="006B76E0" w:rsidRDefault="00837B97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92241C" w:rsidRPr="006B76E0" w:rsidRDefault="0092241C" w:rsidP="001663C3">
            <w:pPr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hideMark/>
          </w:tcPr>
          <w:p w:rsidR="0092241C" w:rsidRPr="006B76E0" w:rsidRDefault="0092241C" w:rsidP="001663C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/>
            <w:hideMark/>
          </w:tcPr>
          <w:p w:rsidR="0092241C" w:rsidRPr="006B76E0" w:rsidRDefault="0092241C" w:rsidP="001663C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2241C" w:rsidRPr="006B76E0" w:rsidRDefault="0092241C" w:rsidP="001663C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92241C" w:rsidRPr="006B76E0" w:rsidRDefault="0092241C" w:rsidP="0052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92241C" w:rsidRPr="006B76E0" w:rsidRDefault="0092241C" w:rsidP="0052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92241C" w:rsidRPr="006B76E0" w:rsidRDefault="0092241C" w:rsidP="0052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92241C" w:rsidRPr="006B76E0" w:rsidRDefault="0092241C" w:rsidP="0052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92241C" w:rsidRPr="006B76E0" w:rsidRDefault="0092241C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6E0" w:rsidRPr="006B76E0" w:rsidTr="00EA65B8">
        <w:trPr>
          <w:trHeight w:val="2544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700CE8" w:rsidRPr="006B76E0" w:rsidRDefault="00700CE8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700CE8" w:rsidRPr="006B76E0" w:rsidRDefault="00700CE8" w:rsidP="0070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1.1: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(дорожные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700CE8" w:rsidRPr="006B76E0" w:rsidRDefault="00700CE8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00CE8" w:rsidRPr="006B76E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700CE8" w:rsidRPr="006B76E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700CE8" w:rsidRPr="006B76E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1210072140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0CE8" w:rsidRPr="006B76E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00CE8" w:rsidRPr="006B76E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502,1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00CE8" w:rsidRPr="006B76E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502,1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00CE8" w:rsidRPr="006B76E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502,1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00CE8" w:rsidRPr="006B76E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506,3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700CE8" w:rsidRPr="006B76E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зимнему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летнему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обслуживанию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(239,5км);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ледовая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переправа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Чулым;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наплавного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моста;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ливневой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канализации;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светофоров;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разметка;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потребленная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светофорами</w:t>
            </w:r>
          </w:p>
          <w:p w:rsidR="00700CE8" w:rsidRPr="006B76E0" w:rsidRDefault="00700CE8" w:rsidP="00700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Ямочный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76E0" w:rsidRPr="006B76E0" w:rsidTr="00EA65B8">
        <w:trPr>
          <w:trHeight w:val="1262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700CE8" w:rsidRPr="006B76E0" w:rsidRDefault="00700CE8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700CE8" w:rsidRPr="006B76E0" w:rsidRDefault="00700CE8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1.2: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700CE8" w:rsidRPr="006B76E0" w:rsidRDefault="00700CE8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60" w:type="dxa"/>
            <w:shd w:val="clear" w:color="auto" w:fill="auto"/>
            <w:hideMark/>
          </w:tcPr>
          <w:p w:rsidR="00700CE8" w:rsidRPr="006B76E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hideMark/>
          </w:tcPr>
          <w:p w:rsidR="00700CE8" w:rsidRPr="006B76E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700CE8" w:rsidRPr="006B76E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1210072130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0CE8" w:rsidRPr="006B76E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00CE8" w:rsidRPr="006B76E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00CE8" w:rsidRPr="006B76E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00CE8" w:rsidRPr="006B76E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00CE8" w:rsidRPr="006B76E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61" w:type="dxa"/>
            <w:vMerge/>
            <w:shd w:val="clear" w:color="auto" w:fill="auto"/>
            <w:hideMark/>
          </w:tcPr>
          <w:p w:rsidR="00700CE8" w:rsidRPr="006B76E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6E0" w:rsidRPr="006B76E0" w:rsidTr="00EA65B8">
        <w:trPr>
          <w:trHeight w:val="2547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05286F" w:rsidRPr="006B76E0" w:rsidRDefault="0005286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05286F" w:rsidRPr="006B76E0" w:rsidRDefault="0005286F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1.3: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05286F" w:rsidRPr="006B76E0" w:rsidRDefault="0005286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5286F" w:rsidRPr="006B76E0" w:rsidRDefault="0005286F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05286F" w:rsidRPr="006B76E0" w:rsidRDefault="0005286F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05286F" w:rsidRPr="006B76E0" w:rsidRDefault="0005286F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12100S5090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286F" w:rsidRPr="006B76E0" w:rsidRDefault="0005286F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5286F" w:rsidRPr="006B76E0" w:rsidRDefault="0005286F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5286F" w:rsidRPr="006B76E0" w:rsidRDefault="0005286F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5286F" w:rsidRPr="006B76E0" w:rsidRDefault="0005286F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5286F" w:rsidRPr="006B76E0" w:rsidRDefault="0005286F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3261" w:type="dxa"/>
            <w:shd w:val="clear" w:color="auto" w:fill="auto"/>
            <w:hideMark/>
          </w:tcPr>
          <w:p w:rsidR="0092241C" w:rsidRPr="006B76E0" w:rsidRDefault="0092241C" w:rsidP="0092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2023: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  <w:p w:rsidR="0092241C" w:rsidRPr="006B76E0" w:rsidRDefault="00837B97" w:rsidP="0092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41C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41C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41C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41C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41C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41C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Воеводы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41C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Тухачевского)</w:t>
            </w:r>
          </w:p>
          <w:p w:rsidR="0092241C" w:rsidRPr="006B76E0" w:rsidRDefault="0092241C" w:rsidP="0092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  <w:p w:rsidR="0092241C" w:rsidRPr="006B76E0" w:rsidRDefault="0092241C" w:rsidP="0092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2024:ул.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  <w:p w:rsidR="0092241C" w:rsidRPr="006B76E0" w:rsidRDefault="00837B97" w:rsidP="0092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41C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41C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41C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41C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41C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41C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Культуры)</w:t>
            </w:r>
          </w:p>
          <w:p w:rsidR="0092241C" w:rsidRPr="006B76E0" w:rsidRDefault="0092241C" w:rsidP="0092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  <w:p w:rsidR="0092241C" w:rsidRPr="006B76E0" w:rsidRDefault="0092241C" w:rsidP="0092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2025:ул.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</w:t>
            </w:r>
          </w:p>
          <w:p w:rsidR="0092241C" w:rsidRPr="006B76E0" w:rsidRDefault="00837B97" w:rsidP="0092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2241C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41C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proofErr w:type="gramEnd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92241C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Лапенкова</w:t>
            </w:r>
            <w:proofErr w:type="spellEnd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41C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41C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путепровода)</w:t>
            </w:r>
            <w:proofErr w:type="gramEnd"/>
          </w:p>
          <w:p w:rsidR="0005286F" w:rsidRPr="006B76E0" w:rsidRDefault="0092241C" w:rsidP="0092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</w:tr>
      <w:tr w:rsidR="006B76E0" w:rsidRPr="006B76E0" w:rsidTr="00EA65B8">
        <w:trPr>
          <w:trHeight w:val="204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8C046E" w:rsidRPr="006B76E0" w:rsidRDefault="008C046E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8C046E" w:rsidRPr="006B76E0" w:rsidRDefault="008C046E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1.4: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Устройство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остановок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8C046E" w:rsidRPr="006B76E0" w:rsidRDefault="008C046E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8C046E" w:rsidRPr="006B76E0" w:rsidRDefault="008C046E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8C046E" w:rsidRPr="006B76E0" w:rsidRDefault="008C046E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8C046E" w:rsidRPr="006B76E0" w:rsidRDefault="008C046E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1210086300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046E" w:rsidRPr="006B76E0" w:rsidRDefault="008C046E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8C046E" w:rsidRPr="006B76E0" w:rsidRDefault="008C046E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8C046E" w:rsidRPr="006B76E0" w:rsidRDefault="008C046E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8C046E" w:rsidRPr="006B76E0" w:rsidRDefault="008C046E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8C046E" w:rsidRPr="006B76E0" w:rsidRDefault="008C046E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896,9</w:t>
            </w:r>
          </w:p>
        </w:tc>
        <w:tc>
          <w:tcPr>
            <w:tcW w:w="3261" w:type="dxa"/>
            <w:shd w:val="clear" w:color="auto" w:fill="auto"/>
            <w:hideMark/>
          </w:tcPr>
          <w:p w:rsidR="008C046E" w:rsidRPr="006B76E0" w:rsidRDefault="008C046E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павильонов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(покраска,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несанкционированной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рекламы,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поликарбонатных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конструкций)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автобусных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остановок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трамвайных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остановок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6B76E0" w:rsidRPr="006B76E0" w:rsidTr="00EA65B8">
        <w:trPr>
          <w:trHeight w:val="1552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3C1182" w:rsidRPr="006B76E0" w:rsidRDefault="003C1182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3C1182" w:rsidRPr="006B76E0" w:rsidRDefault="003C1182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1.5: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3C1182" w:rsidRPr="006B76E0" w:rsidRDefault="003C1182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C1182" w:rsidRPr="006B76E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3C1182" w:rsidRPr="006B76E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C1182" w:rsidRPr="006B76E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1210086030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C1182" w:rsidRPr="006B76E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C1182" w:rsidRPr="006B76E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C1182" w:rsidRPr="006B76E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C1182" w:rsidRPr="006B76E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C1182" w:rsidRPr="006B76E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477,7</w:t>
            </w:r>
          </w:p>
        </w:tc>
        <w:tc>
          <w:tcPr>
            <w:tcW w:w="3261" w:type="dxa"/>
            <w:shd w:val="clear" w:color="auto" w:fill="auto"/>
            <w:hideMark/>
          </w:tcPr>
          <w:p w:rsidR="003C1182" w:rsidRPr="006B76E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6B76E0" w:rsidRPr="006B76E0" w:rsidTr="00EA65B8">
        <w:trPr>
          <w:trHeight w:val="1682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630D53" w:rsidRPr="006B76E0" w:rsidRDefault="00630D53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630D53" w:rsidRPr="006B76E0" w:rsidRDefault="00630D53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1.6: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30D53" w:rsidRPr="006B76E0" w:rsidRDefault="00630D53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630D53" w:rsidRPr="006B76E0" w:rsidRDefault="00630D53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630D53" w:rsidRPr="006B76E0" w:rsidRDefault="00630D53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630D53" w:rsidRPr="006B76E0" w:rsidRDefault="00630D53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1210086210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D53" w:rsidRPr="006B76E0" w:rsidRDefault="00630D53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630D53" w:rsidRPr="006B76E0" w:rsidRDefault="00630D53" w:rsidP="0052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630D53" w:rsidRPr="006B76E0" w:rsidRDefault="00630D53" w:rsidP="0052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630D53" w:rsidRPr="006B76E0" w:rsidRDefault="00630D53" w:rsidP="0052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630D53" w:rsidRPr="006B76E0" w:rsidRDefault="00630D53" w:rsidP="0052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004,9</w:t>
            </w:r>
          </w:p>
        </w:tc>
        <w:tc>
          <w:tcPr>
            <w:tcW w:w="3261" w:type="dxa"/>
            <w:shd w:val="clear" w:color="auto" w:fill="auto"/>
            <w:hideMark/>
          </w:tcPr>
          <w:p w:rsidR="00630D53" w:rsidRPr="006B76E0" w:rsidRDefault="00630D53" w:rsidP="00630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ежегодно;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0D53" w:rsidRPr="006B76E0" w:rsidRDefault="004138C8" w:rsidP="004138C8">
            <w:pPr>
              <w:rPr>
                <w:sz w:val="24"/>
                <w:szCs w:val="24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0D53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0D53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0D53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0D53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сумму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0D53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0D53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396,4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0D53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0D53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6B76E0" w:rsidRPr="006B76E0" w:rsidTr="00EA65B8">
        <w:trPr>
          <w:trHeight w:val="1403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3C1182" w:rsidRPr="006B76E0" w:rsidRDefault="003C1182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3C1182" w:rsidRPr="006B76E0" w:rsidRDefault="003C1182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3C1182" w:rsidRPr="006B76E0" w:rsidRDefault="00837B97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C1182" w:rsidRPr="006B76E0" w:rsidRDefault="003C1182" w:rsidP="001663C3">
            <w:pPr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hideMark/>
          </w:tcPr>
          <w:p w:rsidR="003C1182" w:rsidRPr="006B76E0" w:rsidRDefault="003C1182" w:rsidP="001663C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/>
            <w:hideMark/>
          </w:tcPr>
          <w:p w:rsidR="003C1182" w:rsidRPr="006B76E0" w:rsidRDefault="003C1182" w:rsidP="001663C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C1182" w:rsidRPr="006B76E0" w:rsidRDefault="003C1182" w:rsidP="001663C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C1182" w:rsidRPr="006B76E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C1182" w:rsidRPr="006B76E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C1182" w:rsidRPr="006B76E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C1182" w:rsidRPr="006B76E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3C1182" w:rsidRPr="006B76E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6E0" w:rsidRPr="006B76E0" w:rsidTr="00EA65B8">
        <w:trPr>
          <w:trHeight w:val="2116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C653FB" w:rsidRPr="006B76E0" w:rsidRDefault="00C653FB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C653FB" w:rsidRPr="006B76E0" w:rsidRDefault="00C653FB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1.7: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5FDA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5FDA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5FDA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5FDA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5FDA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5FDA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5FDA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C653FB" w:rsidRPr="006B76E0" w:rsidRDefault="00C653FB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C653FB" w:rsidRPr="006B76E0" w:rsidRDefault="00C653FB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C653FB" w:rsidRPr="006B76E0" w:rsidRDefault="00C653FB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653FB" w:rsidRPr="006B76E0" w:rsidRDefault="00C653FB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121R310601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653FB" w:rsidRPr="006B76E0" w:rsidRDefault="00C653FB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C653FB" w:rsidRPr="006B76E0" w:rsidRDefault="00C653FB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C653FB" w:rsidRPr="006B76E0" w:rsidRDefault="00C653FB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C653FB" w:rsidRPr="006B76E0" w:rsidRDefault="00C653FB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C653FB" w:rsidRPr="006B76E0" w:rsidRDefault="00C653FB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261" w:type="dxa"/>
            <w:shd w:val="clear" w:color="auto" w:fill="auto"/>
            <w:hideMark/>
          </w:tcPr>
          <w:p w:rsidR="00C653FB" w:rsidRPr="006B76E0" w:rsidRDefault="00C653FB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дорожно-знаковой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</w:tr>
      <w:tr w:rsidR="006B76E0" w:rsidRPr="006B76E0" w:rsidTr="00EA65B8">
        <w:trPr>
          <w:trHeight w:val="1944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4C339A" w:rsidRPr="006B76E0" w:rsidRDefault="004C339A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16" w:type="dxa"/>
            <w:shd w:val="clear" w:color="auto" w:fill="auto"/>
            <w:hideMark/>
          </w:tcPr>
          <w:p w:rsidR="004C339A" w:rsidRPr="006B76E0" w:rsidRDefault="004C339A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услуг.</w:t>
            </w:r>
          </w:p>
        </w:tc>
        <w:tc>
          <w:tcPr>
            <w:tcW w:w="1550" w:type="dxa"/>
            <w:shd w:val="clear" w:color="auto" w:fill="auto"/>
            <w:hideMark/>
          </w:tcPr>
          <w:p w:rsidR="004C339A" w:rsidRPr="006B76E0" w:rsidRDefault="004C339A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noWrap/>
            <w:hideMark/>
          </w:tcPr>
          <w:p w:rsidR="004C339A" w:rsidRPr="006B76E0" w:rsidRDefault="004C339A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  <w:noWrap/>
            <w:hideMark/>
          </w:tcPr>
          <w:p w:rsidR="004C339A" w:rsidRPr="006B76E0" w:rsidRDefault="004C339A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hideMark/>
          </w:tcPr>
          <w:p w:rsidR="004C339A" w:rsidRPr="006B76E0" w:rsidRDefault="004C339A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C339A" w:rsidRPr="006B76E0" w:rsidRDefault="004C339A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339A" w:rsidRPr="006B76E0" w:rsidRDefault="004C339A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339A" w:rsidRPr="006B76E0" w:rsidRDefault="004C339A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339A" w:rsidRPr="006B76E0" w:rsidRDefault="004C339A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339A" w:rsidRPr="006B76E0" w:rsidRDefault="004C339A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3261" w:type="dxa"/>
            <w:shd w:val="clear" w:color="auto" w:fill="auto"/>
            <w:hideMark/>
          </w:tcPr>
          <w:p w:rsidR="004C339A" w:rsidRPr="006B76E0" w:rsidRDefault="004C339A" w:rsidP="001663C3">
            <w:pPr>
              <w:rPr>
                <w:sz w:val="24"/>
                <w:szCs w:val="24"/>
              </w:rPr>
            </w:pPr>
          </w:p>
        </w:tc>
      </w:tr>
      <w:tr w:rsidR="006B76E0" w:rsidRPr="006B76E0" w:rsidTr="00EA65B8">
        <w:trPr>
          <w:trHeight w:val="96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E5633D" w:rsidRPr="006B76E0" w:rsidRDefault="00E5633D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16" w:type="dxa"/>
            <w:shd w:val="clear" w:color="auto" w:fill="auto"/>
            <w:hideMark/>
          </w:tcPr>
          <w:p w:rsidR="00E5633D" w:rsidRPr="006B76E0" w:rsidRDefault="00E5633D" w:rsidP="00E56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1.8: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(компенсации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расходов),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пассажиропотоков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E5633D" w:rsidRPr="006B76E0" w:rsidRDefault="000A534A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633D" w:rsidRPr="006B76E0" w:rsidRDefault="00E5633D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E5633D" w:rsidRPr="006B76E0" w:rsidRDefault="00E5633D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E5633D" w:rsidRPr="006B76E0" w:rsidRDefault="00E5633D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1210072110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633D" w:rsidRPr="006B76E0" w:rsidRDefault="000759BD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633D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5633D" w:rsidRPr="006B76E0" w:rsidRDefault="00E5633D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5633D" w:rsidRPr="006B76E0" w:rsidRDefault="00E5633D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5633D" w:rsidRPr="006B76E0" w:rsidRDefault="00E5633D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5633D" w:rsidRPr="006B76E0" w:rsidRDefault="00E5633D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049,0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E5633D" w:rsidRPr="006B76E0" w:rsidRDefault="00E5633D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6E0" w:rsidRPr="006B76E0" w:rsidTr="00EA65B8">
        <w:trPr>
          <w:trHeight w:val="2685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B12FA1" w:rsidRPr="006B76E0" w:rsidRDefault="00B12FA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16" w:type="dxa"/>
            <w:shd w:val="clear" w:color="auto" w:fill="auto"/>
            <w:hideMark/>
          </w:tcPr>
          <w:p w:rsidR="00B12FA1" w:rsidRPr="006B76E0" w:rsidRDefault="00B12FA1" w:rsidP="000A53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1.9: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(компенсации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расходов),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пассажиропотоков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B12FA1" w:rsidRPr="006B76E0" w:rsidRDefault="00B12FA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12FA1" w:rsidRPr="006B76E0" w:rsidRDefault="00B12FA1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B12FA1" w:rsidRPr="006B76E0" w:rsidRDefault="00B12FA1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B12FA1" w:rsidRPr="006B76E0" w:rsidRDefault="00B12FA1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2FA1" w:rsidRPr="006B76E0" w:rsidRDefault="001C5093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</w:t>
            </w:r>
            <w:r w:rsidR="00B12FA1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12FA1" w:rsidRPr="006B76E0" w:rsidRDefault="00B12FA1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12FA1" w:rsidRPr="006B76E0" w:rsidRDefault="00B12FA1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12FA1" w:rsidRPr="006B76E0" w:rsidRDefault="00B12FA1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12FA1" w:rsidRPr="006B76E0" w:rsidRDefault="00B12FA1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</w:t>
            </w:r>
          </w:p>
        </w:tc>
        <w:tc>
          <w:tcPr>
            <w:tcW w:w="3261" w:type="dxa"/>
            <w:shd w:val="clear" w:color="auto" w:fill="auto"/>
            <w:hideMark/>
          </w:tcPr>
          <w:p w:rsidR="00B12FA1" w:rsidRPr="006B76E0" w:rsidRDefault="00B12FA1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6E0" w:rsidRPr="006B76E0" w:rsidTr="00EA65B8">
        <w:trPr>
          <w:trHeight w:val="968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0B03C5" w:rsidRPr="006B76E0" w:rsidRDefault="00837B97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0B03C5" w:rsidRPr="006B76E0" w:rsidRDefault="000B03C5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подпрограмме: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0B03C5" w:rsidRPr="006B76E0" w:rsidRDefault="00837B97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B03C5" w:rsidRPr="006B76E0" w:rsidRDefault="000B03C5" w:rsidP="001663C3">
            <w:pPr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hideMark/>
          </w:tcPr>
          <w:p w:rsidR="000B03C5" w:rsidRPr="006B76E0" w:rsidRDefault="000B03C5" w:rsidP="001663C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/>
            <w:hideMark/>
          </w:tcPr>
          <w:p w:rsidR="000B03C5" w:rsidRPr="006B76E0" w:rsidRDefault="000B03C5" w:rsidP="001663C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B03C5" w:rsidRPr="006B76E0" w:rsidRDefault="000B03C5" w:rsidP="001663C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B03C5" w:rsidRPr="006B76E0" w:rsidRDefault="000B03C5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051,4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B03C5" w:rsidRPr="006B76E0" w:rsidRDefault="000B03C5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B03C5" w:rsidRPr="006B76E0" w:rsidRDefault="000B03C5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B03C5" w:rsidRPr="006B76E0" w:rsidRDefault="000B03C5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361,4</w:t>
            </w:r>
          </w:p>
        </w:tc>
        <w:tc>
          <w:tcPr>
            <w:tcW w:w="3261" w:type="dxa"/>
            <w:shd w:val="clear" w:color="auto" w:fill="auto"/>
            <w:hideMark/>
          </w:tcPr>
          <w:p w:rsidR="000B03C5" w:rsidRPr="006B76E0" w:rsidRDefault="000B03C5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6E0" w:rsidRPr="006B76E0" w:rsidTr="00EA65B8">
        <w:trPr>
          <w:trHeight w:val="705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0B03C5" w:rsidRPr="006B76E0" w:rsidRDefault="00837B97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0B03C5" w:rsidRPr="006B76E0" w:rsidRDefault="000B03C5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0B03C5" w:rsidRPr="006B76E0" w:rsidRDefault="00837B97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dxa"/>
            <w:shd w:val="clear" w:color="auto" w:fill="auto"/>
            <w:noWrap/>
          </w:tcPr>
          <w:p w:rsidR="000B03C5" w:rsidRPr="006B76E0" w:rsidRDefault="000B03C5" w:rsidP="001663C3">
            <w:pPr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</w:tcPr>
          <w:p w:rsidR="000B03C5" w:rsidRPr="006B76E0" w:rsidRDefault="000B03C5" w:rsidP="001663C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/>
          </w:tcPr>
          <w:p w:rsidR="000B03C5" w:rsidRPr="006B76E0" w:rsidRDefault="000B03C5" w:rsidP="001663C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B03C5" w:rsidRPr="006B76E0" w:rsidRDefault="000B03C5" w:rsidP="001663C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B03C5" w:rsidRPr="006B76E0" w:rsidRDefault="000B03C5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051,4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B03C5" w:rsidRPr="006B76E0" w:rsidRDefault="000B03C5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B03C5" w:rsidRPr="006B76E0" w:rsidRDefault="000B03C5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B03C5" w:rsidRPr="006B76E0" w:rsidRDefault="000B03C5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361,4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0B03C5" w:rsidRPr="006B76E0" w:rsidRDefault="000B03C5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6E0" w:rsidRPr="006B76E0" w:rsidTr="00EA65B8">
        <w:trPr>
          <w:trHeight w:val="117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0B03C5" w:rsidRPr="006B76E0" w:rsidRDefault="00837B97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0B03C5" w:rsidRPr="006B76E0" w:rsidRDefault="000B03C5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0B03C5" w:rsidRPr="006B76E0" w:rsidRDefault="000B03C5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60" w:type="dxa"/>
            <w:shd w:val="clear" w:color="auto" w:fill="auto"/>
            <w:noWrap/>
          </w:tcPr>
          <w:p w:rsidR="000B03C5" w:rsidRPr="006B76E0" w:rsidRDefault="000B03C5" w:rsidP="001663C3">
            <w:pPr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</w:tcPr>
          <w:p w:rsidR="000B03C5" w:rsidRPr="006B76E0" w:rsidRDefault="000B03C5" w:rsidP="001663C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/>
          </w:tcPr>
          <w:p w:rsidR="000B03C5" w:rsidRPr="006B76E0" w:rsidRDefault="000B03C5" w:rsidP="001663C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B03C5" w:rsidRPr="006B76E0" w:rsidRDefault="000B03C5" w:rsidP="001663C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B03C5" w:rsidRPr="006B76E0" w:rsidRDefault="000B03C5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051,4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B03C5" w:rsidRPr="006B76E0" w:rsidRDefault="000B03C5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B03C5" w:rsidRPr="006B76E0" w:rsidRDefault="000B03C5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B03C5" w:rsidRPr="006B76E0" w:rsidRDefault="000B03C5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361,4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0B03C5" w:rsidRPr="006B76E0" w:rsidRDefault="000B03C5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6E0" w:rsidRPr="006B76E0" w:rsidTr="00EA65B8">
        <w:trPr>
          <w:trHeight w:val="1363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0B03C5" w:rsidRPr="006B76E0" w:rsidRDefault="00837B97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0B03C5" w:rsidRPr="006B76E0" w:rsidRDefault="000B03C5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0B03C5" w:rsidRPr="006B76E0" w:rsidRDefault="000B03C5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837B97"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60" w:type="dxa"/>
            <w:shd w:val="clear" w:color="auto" w:fill="auto"/>
            <w:noWrap/>
          </w:tcPr>
          <w:p w:rsidR="000B03C5" w:rsidRPr="006B76E0" w:rsidRDefault="000B03C5" w:rsidP="001663C3">
            <w:pPr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</w:tcPr>
          <w:p w:rsidR="000B03C5" w:rsidRPr="006B76E0" w:rsidRDefault="000B03C5" w:rsidP="001663C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/>
          </w:tcPr>
          <w:p w:rsidR="000B03C5" w:rsidRPr="006B76E0" w:rsidRDefault="000B03C5" w:rsidP="001663C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B03C5" w:rsidRPr="006B76E0" w:rsidRDefault="000B03C5" w:rsidP="001663C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B03C5" w:rsidRPr="006B76E0" w:rsidRDefault="000B03C5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B03C5" w:rsidRPr="006B76E0" w:rsidRDefault="000B03C5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B03C5" w:rsidRPr="006B76E0" w:rsidRDefault="000B03C5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B03C5" w:rsidRPr="006B76E0" w:rsidRDefault="000B03C5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0B03C5" w:rsidRPr="006B76E0" w:rsidRDefault="000B03C5" w:rsidP="00166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BBC" w:rsidRPr="006B76E0" w:rsidRDefault="00953BBC" w:rsidP="00EA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53BBC" w:rsidRPr="006B76E0" w:rsidSect="00271D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B97" w:rsidRDefault="00837B97" w:rsidP="00574CD3">
      <w:pPr>
        <w:spacing w:after="0" w:line="240" w:lineRule="auto"/>
      </w:pPr>
      <w:r>
        <w:separator/>
      </w:r>
    </w:p>
  </w:endnote>
  <w:endnote w:type="continuationSeparator" w:id="0">
    <w:p w:rsidR="00837B97" w:rsidRDefault="00837B97" w:rsidP="0057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97" w:rsidRDefault="00837B9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97" w:rsidRDefault="00837B9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97" w:rsidRDefault="00837B9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B97" w:rsidRDefault="00837B97" w:rsidP="00574CD3">
      <w:pPr>
        <w:spacing w:after="0" w:line="240" w:lineRule="auto"/>
      </w:pPr>
      <w:r>
        <w:separator/>
      </w:r>
    </w:p>
  </w:footnote>
  <w:footnote w:type="continuationSeparator" w:id="0">
    <w:p w:rsidR="00837B97" w:rsidRDefault="00837B97" w:rsidP="0057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97" w:rsidRDefault="00837B9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142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837B97" w:rsidRPr="00760EA4" w:rsidRDefault="00837B97">
        <w:pPr>
          <w:pStyle w:val="a9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2F0006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2F0006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2F0006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074521">
          <w:rPr>
            <w:rFonts w:ascii="Times New Roman" w:hAnsi="Times New Roman" w:cs="Times New Roman"/>
            <w:noProof/>
            <w:color w:val="000000" w:themeColor="text1"/>
          </w:rPr>
          <w:t>2</w:t>
        </w:r>
        <w:r w:rsidRPr="002F0006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:rsidR="00837B97" w:rsidRPr="00574CD3" w:rsidRDefault="00837B97" w:rsidP="00D05533">
    <w:pPr>
      <w:pStyle w:val="a9"/>
      <w:tabs>
        <w:tab w:val="clear" w:pos="4677"/>
        <w:tab w:val="clear" w:pos="9355"/>
        <w:tab w:val="left" w:pos="1384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97" w:rsidRDefault="00837B9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73"/>
    <w:rsid w:val="0001483D"/>
    <w:rsid w:val="00020D4C"/>
    <w:rsid w:val="0002377B"/>
    <w:rsid w:val="00023DF0"/>
    <w:rsid w:val="00024993"/>
    <w:rsid w:val="00026B81"/>
    <w:rsid w:val="000329C7"/>
    <w:rsid w:val="000354C2"/>
    <w:rsid w:val="000366AA"/>
    <w:rsid w:val="000432AB"/>
    <w:rsid w:val="0004549E"/>
    <w:rsid w:val="00045BA6"/>
    <w:rsid w:val="000509DF"/>
    <w:rsid w:val="00051D0C"/>
    <w:rsid w:val="0005286F"/>
    <w:rsid w:val="000558AD"/>
    <w:rsid w:val="000570A4"/>
    <w:rsid w:val="000577ED"/>
    <w:rsid w:val="0006059D"/>
    <w:rsid w:val="00061FFA"/>
    <w:rsid w:val="000657D7"/>
    <w:rsid w:val="00066CBE"/>
    <w:rsid w:val="00074521"/>
    <w:rsid w:val="000758FC"/>
    <w:rsid w:val="000759BD"/>
    <w:rsid w:val="0008229E"/>
    <w:rsid w:val="00094037"/>
    <w:rsid w:val="000A534A"/>
    <w:rsid w:val="000A6E0D"/>
    <w:rsid w:val="000B03C5"/>
    <w:rsid w:val="000B2ECE"/>
    <w:rsid w:val="000B503A"/>
    <w:rsid w:val="000B65D0"/>
    <w:rsid w:val="000C283A"/>
    <w:rsid w:val="000C317F"/>
    <w:rsid w:val="000C563E"/>
    <w:rsid w:val="000C5982"/>
    <w:rsid w:val="000D027E"/>
    <w:rsid w:val="000D2F38"/>
    <w:rsid w:val="000D5FF9"/>
    <w:rsid w:val="000F3705"/>
    <w:rsid w:val="00102857"/>
    <w:rsid w:val="00106230"/>
    <w:rsid w:val="00106CC5"/>
    <w:rsid w:val="00110276"/>
    <w:rsid w:val="0011403D"/>
    <w:rsid w:val="001228EB"/>
    <w:rsid w:val="00124026"/>
    <w:rsid w:val="0012415F"/>
    <w:rsid w:val="001345CA"/>
    <w:rsid w:val="00142938"/>
    <w:rsid w:val="001627DB"/>
    <w:rsid w:val="001663C3"/>
    <w:rsid w:val="0017000E"/>
    <w:rsid w:val="00172FF2"/>
    <w:rsid w:val="0017367F"/>
    <w:rsid w:val="0018170D"/>
    <w:rsid w:val="00181975"/>
    <w:rsid w:val="00183813"/>
    <w:rsid w:val="00184690"/>
    <w:rsid w:val="00184A25"/>
    <w:rsid w:val="0018700C"/>
    <w:rsid w:val="0019326F"/>
    <w:rsid w:val="00196E5C"/>
    <w:rsid w:val="001A0516"/>
    <w:rsid w:val="001A1DCA"/>
    <w:rsid w:val="001C32B3"/>
    <w:rsid w:val="001C5093"/>
    <w:rsid w:val="001E12BE"/>
    <w:rsid w:val="001E21B7"/>
    <w:rsid w:val="001F049C"/>
    <w:rsid w:val="001F1E1E"/>
    <w:rsid w:val="001F2C4C"/>
    <w:rsid w:val="001F4682"/>
    <w:rsid w:val="001F73C6"/>
    <w:rsid w:val="00200DB2"/>
    <w:rsid w:val="002027A5"/>
    <w:rsid w:val="00203FC2"/>
    <w:rsid w:val="00206260"/>
    <w:rsid w:val="002151FB"/>
    <w:rsid w:val="00216865"/>
    <w:rsid w:val="00222471"/>
    <w:rsid w:val="00222A9B"/>
    <w:rsid w:val="002308D5"/>
    <w:rsid w:val="002421A0"/>
    <w:rsid w:val="00250EA1"/>
    <w:rsid w:val="002542A2"/>
    <w:rsid w:val="0026193F"/>
    <w:rsid w:val="002626DC"/>
    <w:rsid w:val="00266AB9"/>
    <w:rsid w:val="00271D64"/>
    <w:rsid w:val="00276D23"/>
    <w:rsid w:val="00293690"/>
    <w:rsid w:val="00295FA7"/>
    <w:rsid w:val="002B1C1F"/>
    <w:rsid w:val="002B77B2"/>
    <w:rsid w:val="002C0188"/>
    <w:rsid w:val="002C4C56"/>
    <w:rsid w:val="002C4D25"/>
    <w:rsid w:val="002E00B3"/>
    <w:rsid w:val="002E00F4"/>
    <w:rsid w:val="002E1399"/>
    <w:rsid w:val="002E221F"/>
    <w:rsid w:val="002F0006"/>
    <w:rsid w:val="002F06D3"/>
    <w:rsid w:val="002F5961"/>
    <w:rsid w:val="003024F8"/>
    <w:rsid w:val="00304C20"/>
    <w:rsid w:val="0031059A"/>
    <w:rsid w:val="00314406"/>
    <w:rsid w:val="00320F80"/>
    <w:rsid w:val="0032693A"/>
    <w:rsid w:val="003275E3"/>
    <w:rsid w:val="0033579B"/>
    <w:rsid w:val="00340587"/>
    <w:rsid w:val="003534D2"/>
    <w:rsid w:val="003534F7"/>
    <w:rsid w:val="00366766"/>
    <w:rsid w:val="00370E0C"/>
    <w:rsid w:val="003840A4"/>
    <w:rsid w:val="003932AC"/>
    <w:rsid w:val="0039510C"/>
    <w:rsid w:val="00397CFE"/>
    <w:rsid w:val="003A25FF"/>
    <w:rsid w:val="003A4800"/>
    <w:rsid w:val="003A717A"/>
    <w:rsid w:val="003B00C4"/>
    <w:rsid w:val="003B077B"/>
    <w:rsid w:val="003B2662"/>
    <w:rsid w:val="003B33F5"/>
    <w:rsid w:val="003B500E"/>
    <w:rsid w:val="003C1182"/>
    <w:rsid w:val="003C2C8C"/>
    <w:rsid w:val="003C4019"/>
    <w:rsid w:val="003D1D9E"/>
    <w:rsid w:val="003D2ACC"/>
    <w:rsid w:val="003E3F19"/>
    <w:rsid w:val="003E4537"/>
    <w:rsid w:val="003F3953"/>
    <w:rsid w:val="003F6B9B"/>
    <w:rsid w:val="003F7341"/>
    <w:rsid w:val="00401074"/>
    <w:rsid w:val="00401323"/>
    <w:rsid w:val="004021E3"/>
    <w:rsid w:val="00403751"/>
    <w:rsid w:val="004044B9"/>
    <w:rsid w:val="00406E4B"/>
    <w:rsid w:val="00407B7A"/>
    <w:rsid w:val="004138C8"/>
    <w:rsid w:val="00414EAF"/>
    <w:rsid w:val="00415D8C"/>
    <w:rsid w:val="00423085"/>
    <w:rsid w:val="00435727"/>
    <w:rsid w:val="00446AEE"/>
    <w:rsid w:val="00446DF0"/>
    <w:rsid w:val="004476A1"/>
    <w:rsid w:val="00455657"/>
    <w:rsid w:val="00462DA2"/>
    <w:rsid w:val="004659CD"/>
    <w:rsid w:val="0047375D"/>
    <w:rsid w:val="00475A07"/>
    <w:rsid w:val="00485440"/>
    <w:rsid w:val="00491A77"/>
    <w:rsid w:val="0049456B"/>
    <w:rsid w:val="0049491C"/>
    <w:rsid w:val="004A6233"/>
    <w:rsid w:val="004B197A"/>
    <w:rsid w:val="004C154E"/>
    <w:rsid w:val="004C339A"/>
    <w:rsid w:val="004C45BC"/>
    <w:rsid w:val="004C79E6"/>
    <w:rsid w:val="004D0BA8"/>
    <w:rsid w:val="004E1A46"/>
    <w:rsid w:val="004E3A7B"/>
    <w:rsid w:val="004F59C4"/>
    <w:rsid w:val="00500533"/>
    <w:rsid w:val="00503546"/>
    <w:rsid w:val="0050756B"/>
    <w:rsid w:val="0051124D"/>
    <w:rsid w:val="00513269"/>
    <w:rsid w:val="005132FB"/>
    <w:rsid w:val="00514E9B"/>
    <w:rsid w:val="00520FB4"/>
    <w:rsid w:val="005245E5"/>
    <w:rsid w:val="005246BB"/>
    <w:rsid w:val="00524EB0"/>
    <w:rsid w:val="0052711B"/>
    <w:rsid w:val="0052790B"/>
    <w:rsid w:val="00530C56"/>
    <w:rsid w:val="00537CA9"/>
    <w:rsid w:val="00540273"/>
    <w:rsid w:val="00547A8F"/>
    <w:rsid w:val="00547F44"/>
    <w:rsid w:val="005552A3"/>
    <w:rsid w:val="0056135F"/>
    <w:rsid w:val="00562367"/>
    <w:rsid w:val="005658AD"/>
    <w:rsid w:val="00565DDB"/>
    <w:rsid w:val="00566BD3"/>
    <w:rsid w:val="005715E5"/>
    <w:rsid w:val="00574CD3"/>
    <w:rsid w:val="00580224"/>
    <w:rsid w:val="005A0FB7"/>
    <w:rsid w:val="005B0522"/>
    <w:rsid w:val="005B22F2"/>
    <w:rsid w:val="005B269D"/>
    <w:rsid w:val="005C031D"/>
    <w:rsid w:val="005C36EF"/>
    <w:rsid w:val="005C432B"/>
    <w:rsid w:val="005C6BC7"/>
    <w:rsid w:val="005D1230"/>
    <w:rsid w:val="005D3D3A"/>
    <w:rsid w:val="005D5642"/>
    <w:rsid w:val="005E3C3F"/>
    <w:rsid w:val="005E44B9"/>
    <w:rsid w:val="005F5C33"/>
    <w:rsid w:val="00600972"/>
    <w:rsid w:val="0060308D"/>
    <w:rsid w:val="00606FFA"/>
    <w:rsid w:val="006110C5"/>
    <w:rsid w:val="006135E6"/>
    <w:rsid w:val="00614FCC"/>
    <w:rsid w:val="0061595A"/>
    <w:rsid w:val="006205CC"/>
    <w:rsid w:val="00624C23"/>
    <w:rsid w:val="0062722D"/>
    <w:rsid w:val="00630D53"/>
    <w:rsid w:val="006542D4"/>
    <w:rsid w:val="00657159"/>
    <w:rsid w:val="0066009E"/>
    <w:rsid w:val="00662472"/>
    <w:rsid w:val="0066247C"/>
    <w:rsid w:val="00662D87"/>
    <w:rsid w:val="006723A3"/>
    <w:rsid w:val="006730EF"/>
    <w:rsid w:val="006745F7"/>
    <w:rsid w:val="00674F9F"/>
    <w:rsid w:val="00680A9D"/>
    <w:rsid w:val="00681CCE"/>
    <w:rsid w:val="00693FEE"/>
    <w:rsid w:val="006A75A2"/>
    <w:rsid w:val="006A78D0"/>
    <w:rsid w:val="006B3972"/>
    <w:rsid w:val="006B4642"/>
    <w:rsid w:val="006B7568"/>
    <w:rsid w:val="006B76E0"/>
    <w:rsid w:val="006C1BE6"/>
    <w:rsid w:val="006C45CE"/>
    <w:rsid w:val="006C49BC"/>
    <w:rsid w:val="006C6E40"/>
    <w:rsid w:val="006D3BB2"/>
    <w:rsid w:val="006D7D35"/>
    <w:rsid w:val="006E17E1"/>
    <w:rsid w:val="006F0343"/>
    <w:rsid w:val="006F467A"/>
    <w:rsid w:val="00700CE8"/>
    <w:rsid w:val="00701AC9"/>
    <w:rsid w:val="00714A78"/>
    <w:rsid w:val="0072344C"/>
    <w:rsid w:val="00727DFE"/>
    <w:rsid w:val="00732D76"/>
    <w:rsid w:val="00745FDA"/>
    <w:rsid w:val="00753B12"/>
    <w:rsid w:val="00753C3B"/>
    <w:rsid w:val="00760EA4"/>
    <w:rsid w:val="00761CA7"/>
    <w:rsid w:val="0077137F"/>
    <w:rsid w:val="00773CA7"/>
    <w:rsid w:val="007758F8"/>
    <w:rsid w:val="0077614A"/>
    <w:rsid w:val="00791C6D"/>
    <w:rsid w:val="007942A4"/>
    <w:rsid w:val="007B7F50"/>
    <w:rsid w:val="007C055C"/>
    <w:rsid w:val="007D7816"/>
    <w:rsid w:val="007E084D"/>
    <w:rsid w:val="007E15B8"/>
    <w:rsid w:val="007E5E89"/>
    <w:rsid w:val="0080368A"/>
    <w:rsid w:val="00813888"/>
    <w:rsid w:val="00816CD7"/>
    <w:rsid w:val="0081752E"/>
    <w:rsid w:val="00822240"/>
    <w:rsid w:val="008243D8"/>
    <w:rsid w:val="008274A8"/>
    <w:rsid w:val="0083338A"/>
    <w:rsid w:val="0083434E"/>
    <w:rsid w:val="00837B97"/>
    <w:rsid w:val="008423A2"/>
    <w:rsid w:val="00847DB1"/>
    <w:rsid w:val="00874198"/>
    <w:rsid w:val="00874A90"/>
    <w:rsid w:val="008819D0"/>
    <w:rsid w:val="00887BF0"/>
    <w:rsid w:val="008A10EB"/>
    <w:rsid w:val="008A1368"/>
    <w:rsid w:val="008A1805"/>
    <w:rsid w:val="008A5DCC"/>
    <w:rsid w:val="008A7585"/>
    <w:rsid w:val="008B4E77"/>
    <w:rsid w:val="008B6B15"/>
    <w:rsid w:val="008B7C03"/>
    <w:rsid w:val="008B7D00"/>
    <w:rsid w:val="008C046E"/>
    <w:rsid w:val="008C3F1F"/>
    <w:rsid w:val="008C7273"/>
    <w:rsid w:val="008E6F01"/>
    <w:rsid w:val="008F0C5C"/>
    <w:rsid w:val="008F1228"/>
    <w:rsid w:val="008F1A56"/>
    <w:rsid w:val="008F3DEC"/>
    <w:rsid w:val="008F4322"/>
    <w:rsid w:val="00905B8F"/>
    <w:rsid w:val="0091145A"/>
    <w:rsid w:val="00911C7A"/>
    <w:rsid w:val="009125AC"/>
    <w:rsid w:val="00916D22"/>
    <w:rsid w:val="009215C5"/>
    <w:rsid w:val="009222BB"/>
    <w:rsid w:val="0092241C"/>
    <w:rsid w:val="00923BBD"/>
    <w:rsid w:val="00936009"/>
    <w:rsid w:val="009525DC"/>
    <w:rsid w:val="00953BBC"/>
    <w:rsid w:val="00956443"/>
    <w:rsid w:val="00960D5D"/>
    <w:rsid w:val="00964C8D"/>
    <w:rsid w:val="00965882"/>
    <w:rsid w:val="009675CB"/>
    <w:rsid w:val="00970EA4"/>
    <w:rsid w:val="0097116F"/>
    <w:rsid w:val="00971D41"/>
    <w:rsid w:val="009746EB"/>
    <w:rsid w:val="00982DD4"/>
    <w:rsid w:val="00986210"/>
    <w:rsid w:val="00990404"/>
    <w:rsid w:val="00994222"/>
    <w:rsid w:val="009952CC"/>
    <w:rsid w:val="009A458C"/>
    <w:rsid w:val="009A4E54"/>
    <w:rsid w:val="009B6387"/>
    <w:rsid w:val="009C045D"/>
    <w:rsid w:val="009C7354"/>
    <w:rsid w:val="009D232A"/>
    <w:rsid w:val="009D3A01"/>
    <w:rsid w:val="009D689D"/>
    <w:rsid w:val="009D6FA3"/>
    <w:rsid w:val="009E2B83"/>
    <w:rsid w:val="009E4153"/>
    <w:rsid w:val="009E4809"/>
    <w:rsid w:val="009F37F2"/>
    <w:rsid w:val="009F4552"/>
    <w:rsid w:val="009F562C"/>
    <w:rsid w:val="009F58E9"/>
    <w:rsid w:val="00A02356"/>
    <w:rsid w:val="00A03990"/>
    <w:rsid w:val="00A157B4"/>
    <w:rsid w:val="00A17CB2"/>
    <w:rsid w:val="00A24AA3"/>
    <w:rsid w:val="00A402B2"/>
    <w:rsid w:val="00A4157A"/>
    <w:rsid w:val="00A4268C"/>
    <w:rsid w:val="00A54D9B"/>
    <w:rsid w:val="00A56470"/>
    <w:rsid w:val="00A63E32"/>
    <w:rsid w:val="00A7371B"/>
    <w:rsid w:val="00A84ED1"/>
    <w:rsid w:val="00A855FF"/>
    <w:rsid w:val="00A86B88"/>
    <w:rsid w:val="00A9678C"/>
    <w:rsid w:val="00AA577A"/>
    <w:rsid w:val="00AA6ACD"/>
    <w:rsid w:val="00AB16A0"/>
    <w:rsid w:val="00AB3C40"/>
    <w:rsid w:val="00AB5353"/>
    <w:rsid w:val="00AB645D"/>
    <w:rsid w:val="00AD405C"/>
    <w:rsid w:val="00AE4F86"/>
    <w:rsid w:val="00AE6541"/>
    <w:rsid w:val="00AF60B7"/>
    <w:rsid w:val="00B0021F"/>
    <w:rsid w:val="00B01D3E"/>
    <w:rsid w:val="00B07821"/>
    <w:rsid w:val="00B12FA1"/>
    <w:rsid w:val="00B1372E"/>
    <w:rsid w:val="00B15E42"/>
    <w:rsid w:val="00B17FFE"/>
    <w:rsid w:val="00B245EA"/>
    <w:rsid w:val="00B33F1D"/>
    <w:rsid w:val="00B42A72"/>
    <w:rsid w:val="00B515FE"/>
    <w:rsid w:val="00B53C2D"/>
    <w:rsid w:val="00B57EEC"/>
    <w:rsid w:val="00B60244"/>
    <w:rsid w:val="00B715C3"/>
    <w:rsid w:val="00B83DD8"/>
    <w:rsid w:val="00B86689"/>
    <w:rsid w:val="00B87064"/>
    <w:rsid w:val="00B90E24"/>
    <w:rsid w:val="00B91637"/>
    <w:rsid w:val="00B91702"/>
    <w:rsid w:val="00BA0A51"/>
    <w:rsid w:val="00BA1607"/>
    <w:rsid w:val="00BA666B"/>
    <w:rsid w:val="00BB5A8F"/>
    <w:rsid w:val="00BC00D1"/>
    <w:rsid w:val="00BC4D37"/>
    <w:rsid w:val="00BC5766"/>
    <w:rsid w:val="00BC68E9"/>
    <w:rsid w:val="00BF06A3"/>
    <w:rsid w:val="00BF1FC8"/>
    <w:rsid w:val="00BF6354"/>
    <w:rsid w:val="00BF7FBF"/>
    <w:rsid w:val="00C00C57"/>
    <w:rsid w:val="00C07721"/>
    <w:rsid w:val="00C14BB2"/>
    <w:rsid w:val="00C156AE"/>
    <w:rsid w:val="00C15CBB"/>
    <w:rsid w:val="00C27E8A"/>
    <w:rsid w:val="00C33486"/>
    <w:rsid w:val="00C335B5"/>
    <w:rsid w:val="00C40269"/>
    <w:rsid w:val="00C4117F"/>
    <w:rsid w:val="00C47753"/>
    <w:rsid w:val="00C521DA"/>
    <w:rsid w:val="00C527EB"/>
    <w:rsid w:val="00C5381C"/>
    <w:rsid w:val="00C606DD"/>
    <w:rsid w:val="00C653FB"/>
    <w:rsid w:val="00C71B83"/>
    <w:rsid w:val="00C766BB"/>
    <w:rsid w:val="00C778CE"/>
    <w:rsid w:val="00C81FCD"/>
    <w:rsid w:val="00C92C6E"/>
    <w:rsid w:val="00C9387E"/>
    <w:rsid w:val="00CA0A5C"/>
    <w:rsid w:val="00CA0B68"/>
    <w:rsid w:val="00CA158E"/>
    <w:rsid w:val="00CA1C6D"/>
    <w:rsid w:val="00CA7395"/>
    <w:rsid w:val="00CB22CA"/>
    <w:rsid w:val="00CB6CBC"/>
    <w:rsid w:val="00CC1BF3"/>
    <w:rsid w:val="00CC2AD2"/>
    <w:rsid w:val="00CC6458"/>
    <w:rsid w:val="00CD05B2"/>
    <w:rsid w:val="00CD44E8"/>
    <w:rsid w:val="00CD4FE3"/>
    <w:rsid w:val="00CD723F"/>
    <w:rsid w:val="00CE4BA7"/>
    <w:rsid w:val="00CE722A"/>
    <w:rsid w:val="00CE7D1C"/>
    <w:rsid w:val="00CF32F4"/>
    <w:rsid w:val="00CF5CE1"/>
    <w:rsid w:val="00D04D6F"/>
    <w:rsid w:val="00D05533"/>
    <w:rsid w:val="00D07252"/>
    <w:rsid w:val="00D14513"/>
    <w:rsid w:val="00D22A93"/>
    <w:rsid w:val="00D235CD"/>
    <w:rsid w:val="00D246DA"/>
    <w:rsid w:val="00D37F17"/>
    <w:rsid w:val="00D4003B"/>
    <w:rsid w:val="00D502CD"/>
    <w:rsid w:val="00D5217B"/>
    <w:rsid w:val="00D62442"/>
    <w:rsid w:val="00D71E40"/>
    <w:rsid w:val="00D85947"/>
    <w:rsid w:val="00D87032"/>
    <w:rsid w:val="00DA2AE2"/>
    <w:rsid w:val="00DB0CF4"/>
    <w:rsid w:val="00DC2A5D"/>
    <w:rsid w:val="00DC6343"/>
    <w:rsid w:val="00DD5524"/>
    <w:rsid w:val="00DE6185"/>
    <w:rsid w:val="00DF1E6F"/>
    <w:rsid w:val="00DF6DAF"/>
    <w:rsid w:val="00E03DAA"/>
    <w:rsid w:val="00E10245"/>
    <w:rsid w:val="00E1185E"/>
    <w:rsid w:val="00E16BD3"/>
    <w:rsid w:val="00E33941"/>
    <w:rsid w:val="00E40260"/>
    <w:rsid w:val="00E471C8"/>
    <w:rsid w:val="00E54870"/>
    <w:rsid w:val="00E5633D"/>
    <w:rsid w:val="00E62F5E"/>
    <w:rsid w:val="00E6606C"/>
    <w:rsid w:val="00E725BA"/>
    <w:rsid w:val="00E766DB"/>
    <w:rsid w:val="00E772A0"/>
    <w:rsid w:val="00E81E46"/>
    <w:rsid w:val="00E852F9"/>
    <w:rsid w:val="00E8797B"/>
    <w:rsid w:val="00E87E3E"/>
    <w:rsid w:val="00E916FC"/>
    <w:rsid w:val="00EA65B8"/>
    <w:rsid w:val="00EC09DC"/>
    <w:rsid w:val="00EC19A0"/>
    <w:rsid w:val="00EC4138"/>
    <w:rsid w:val="00EC6CE3"/>
    <w:rsid w:val="00ED0B6C"/>
    <w:rsid w:val="00ED2F80"/>
    <w:rsid w:val="00EE3651"/>
    <w:rsid w:val="00EE734D"/>
    <w:rsid w:val="00EF3103"/>
    <w:rsid w:val="00EF74A9"/>
    <w:rsid w:val="00EF7C15"/>
    <w:rsid w:val="00F04DD7"/>
    <w:rsid w:val="00F05143"/>
    <w:rsid w:val="00F05717"/>
    <w:rsid w:val="00F21AEF"/>
    <w:rsid w:val="00F3016D"/>
    <w:rsid w:val="00F33E69"/>
    <w:rsid w:val="00F4025B"/>
    <w:rsid w:val="00F42495"/>
    <w:rsid w:val="00F501C7"/>
    <w:rsid w:val="00F50E9C"/>
    <w:rsid w:val="00F527EC"/>
    <w:rsid w:val="00F65B7B"/>
    <w:rsid w:val="00F663D7"/>
    <w:rsid w:val="00F67A95"/>
    <w:rsid w:val="00F73972"/>
    <w:rsid w:val="00F812B6"/>
    <w:rsid w:val="00F84131"/>
    <w:rsid w:val="00F84DA7"/>
    <w:rsid w:val="00F932AD"/>
    <w:rsid w:val="00F93421"/>
    <w:rsid w:val="00F937FE"/>
    <w:rsid w:val="00FA0168"/>
    <w:rsid w:val="00FA2B9E"/>
    <w:rsid w:val="00FA75AC"/>
    <w:rsid w:val="00FB04F4"/>
    <w:rsid w:val="00FC31F0"/>
    <w:rsid w:val="00FC7D1F"/>
    <w:rsid w:val="00FD2CE6"/>
    <w:rsid w:val="00FE323C"/>
    <w:rsid w:val="00FE3905"/>
    <w:rsid w:val="00FE3CA9"/>
    <w:rsid w:val="00FF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CD3"/>
  </w:style>
  <w:style w:type="paragraph" w:styleId="ab">
    <w:name w:val="footer"/>
    <w:basedOn w:val="a"/>
    <w:link w:val="ac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CD3"/>
  </w:style>
  <w:style w:type="paragraph" w:styleId="ab">
    <w:name w:val="footer"/>
    <w:basedOn w:val="a"/>
    <w:link w:val="ac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login.consultant.ru/link/?req=doc&amp;base=LAW&amp;n=422124&amp;date=05.09.202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23&amp;n=292161&amp;date=05.09.2022&amp;dst=100021&amp;field=134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405832&amp;date=05.09.202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2112&amp;date=05.09.2022&amp;dst=103006&amp;field=134" TargetMode="External"/><Relationship Id="rId20" Type="http://schemas.openxmlformats.org/officeDocument/2006/relationships/hyperlink" Target="https://login.consultant.ru/link/?req=doc&amp;base=RLAW123&amp;n=288675&amp;date=05.09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base=RLAW123&amp;n=293854&amp;date=05.09.2022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login.consultant.ru/link/?req=doc&amp;base=RLAW123&amp;n=292161&amp;date=05.09.2022&amp;dst=100023&amp;field=134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01709&amp;date=05.09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s://login.consultant.ru/link/?req=doc&amp;base=RLAW123&amp;n=288676&amp;date=05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9DF94-558E-4F1F-B0E5-7140AE4F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43</Pages>
  <Words>8492</Words>
  <Characters>48405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2022-10-13T04:22:00Z</cp:lastPrinted>
  <dcterms:created xsi:type="dcterms:W3CDTF">2022-09-27T08:39:00Z</dcterms:created>
  <dcterms:modified xsi:type="dcterms:W3CDTF">2022-10-24T02:45:00Z</dcterms:modified>
</cp:coreProperties>
</file>