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>
        <w:rPr>
          <w:rFonts w:eastAsia="Arial Unicode MS"/>
          <w:noProof/>
          <w:color w:val="000000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Arial Unicode MS"/>
          <w:color w:val="000000"/>
          <w:spacing w:val="-4"/>
          <w:sz w:val="28"/>
          <w:szCs w:val="28"/>
        </w:rPr>
      </w:pPr>
      <w:r w:rsidRPr="00FE4C64">
        <w:rPr>
          <w:rFonts w:eastAsia="Arial Unicode MS"/>
          <w:color w:val="000000"/>
          <w:spacing w:val="-4"/>
          <w:sz w:val="28"/>
          <w:szCs w:val="28"/>
        </w:rPr>
        <w:t>РОССИЙСКАЯ</w:t>
      </w:r>
      <w:r>
        <w:rPr>
          <w:rFonts w:eastAsia="Arial Unicode MS"/>
          <w:color w:val="000000"/>
          <w:spacing w:val="-4"/>
          <w:sz w:val="28"/>
          <w:szCs w:val="28"/>
        </w:rPr>
        <w:t xml:space="preserve"> </w:t>
      </w:r>
      <w:r w:rsidRPr="00FE4C64">
        <w:rPr>
          <w:rFonts w:eastAsia="Arial Unicode MS"/>
          <w:color w:val="000000"/>
          <w:spacing w:val="-4"/>
          <w:sz w:val="28"/>
          <w:szCs w:val="28"/>
        </w:rPr>
        <w:t>ФЕДЕРАЦИЯ</w:t>
      </w:r>
    </w:p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</w:p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8"/>
          <w:szCs w:val="28"/>
        </w:rPr>
      </w:pPr>
      <w:r w:rsidRPr="00FE4C64">
        <w:rPr>
          <w:rFonts w:eastAsia="Arial Unicode MS"/>
          <w:color w:val="000000"/>
          <w:sz w:val="28"/>
          <w:szCs w:val="28"/>
        </w:rPr>
        <w:t>АДМИНИСТРАЦИЯ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FE4C64">
        <w:rPr>
          <w:rFonts w:eastAsia="Arial Unicode MS"/>
          <w:color w:val="000000"/>
          <w:sz w:val="28"/>
          <w:szCs w:val="28"/>
        </w:rPr>
        <w:t>ГОРОДА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FE4C64">
        <w:rPr>
          <w:rFonts w:eastAsia="Arial Unicode MS"/>
          <w:color w:val="000000"/>
          <w:sz w:val="28"/>
          <w:szCs w:val="28"/>
        </w:rPr>
        <w:t>АЧИНСКА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Arial Unicode MS"/>
          <w:color w:val="000000"/>
          <w:sz w:val="20"/>
          <w:szCs w:val="20"/>
        </w:rPr>
      </w:pPr>
      <w:r w:rsidRPr="00FE4C64">
        <w:rPr>
          <w:rFonts w:eastAsia="Arial Unicode MS"/>
          <w:color w:val="000000"/>
          <w:spacing w:val="1"/>
          <w:sz w:val="28"/>
          <w:szCs w:val="28"/>
        </w:rPr>
        <w:t>КРАСНОЯРСКОГО</w:t>
      </w:r>
      <w:r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FE4C64">
        <w:rPr>
          <w:rFonts w:eastAsia="Arial Unicode MS"/>
          <w:color w:val="000000"/>
          <w:spacing w:val="1"/>
          <w:sz w:val="28"/>
          <w:szCs w:val="28"/>
        </w:rPr>
        <w:t>КРАЯ</w:t>
      </w:r>
    </w:p>
    <w:p w:rsidR="00FE4C64" w:rsidRPr="00FE4C64" w:rsidRDefault="00FE4C64" w:rsidP="00FE4C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FE4C64">
        <w:rPr>
          <w:rFonts w:eastAsia="Arial Unicode MS"/>
          <w:color w:val="000000"/>
          <w:spacing w:val="-7"/>
          <w:w w:val="128"/>
          <w:position w:val="4"/>
          <w:sz w:val="48"/>
          <w:szCs w:val="48"/>
        </w:rPr>
        <w:t>Е</w:t>
      </w:r>
    </w:p>
    <w:p w:rsidR="008D16E5" w:rsidRDefault="008D16E5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530243" w:rsidP="00547354">
      <w:pPr>
        <w:jc w:val="both"/>
        <w:rPr>
          <w:sz w:val="28"/>
          <w:szCs w:val="28"/>
        </w:rPr>
      </w:pPr>
      <w:r w:rsidRPr="00530243">
        <w:rPr>
          <w:sz w:val="28"/>
          <w:szCs w:val="28"/>
        </w:rPr>
        <w:t>14.11.2022</w:t>
      </w:r>
      <w:r w:rsidRPr="00530243">
        <w:rPr>
          <w:sz w:val="28"/>
          <w:szCs w:val="28"/>
        </w:rPr>
        <w:tab/>
        <w:t xml:space="preserve">                                        г. Ачинск                                            387-п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8D16E5" w:rsidRDefault="008D16E5" w:rsidP="00547354">
      <w:pPr>
        <w:jc w:val="both"/>
        <w:rPr>
          <w:sz w:val="28"/>
          <w:szCs w:val="28"/>
        </w:rPr>
      </w:pPr>
    </w:p>
    <w:p w:rsidR="00F436E6" w:rsidRPr="00A760F4" w:rsidRDefault="00F436E6" w:rsidP="00547354">
      <w:pPr>
        <w:jc w:val="both"/>
        <w:rPr>
          <w:sz w:val="28"/>
          <w:szCs w:val="28"/>
        </w:rPr>
      </w:pP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внесении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изменений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постановление</w:t>
      </w:r>
    </w:p>
    <w:p w:rsidR="00F436E6" w:rsidRPr="00A760F4" w:rsidRDefault="00F436E6" w:rsidP="00547354">
      <w:pPr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</w:p>
    <w:p w:rsidR="00F436E6" w:rsidRPr="00A760F4" w:rsidRDefault="00F436E6" w:rsidP="00547354">
      <w:pPr>
        <w:jc w:val="both"/>
        <w:rPr>
          <w:sz w:val="28"/>
          <w:szCs w:val="28"/>
        </w:rPr>
      </w:pPr>
      <w:r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25.10.2013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364-п</w:t>
      </w:r>
    </w:p>
    <w:p w:rsidR="004E216A" w:rsidRPr="00FE4C64" w:rsidRDefault="004E216A" w:rsidP="00547354">
      <w:pPr>
        <w:jc w:val="both"/>
        <w:rPr>
          <w:sz w:val="28"/>
          <w:szCs w:val="26"/>
        </w:rPr>
      </w:pPr>
    </w:p>
    <w:p w:rsidR="00F63BA2" w:rsidRPr="00FE4C64" w:rsidRDefault="00F63BA2" w:rsidP="00547354">
      <w:pPr>
        <w:jc w:val="both"/>
        <w:rPr>
          <w:sz w:val="28"/>
          <w:szCs w:val="16"/>
        </w:rPr>
      </w:pPr>
    </w:p>
    <w:p w:rsidR="004E216A" w:rsidRPr="00A760F4" w:rsidRDefault="00A345F4" w:rsidP="00547354">
      <w:pPr>
        <w:ind w:firstLine="851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статьей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16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06.10.2003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131-ФЗ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принципах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организации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самоуправления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статьей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179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кодекса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постановлением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</w:t>
      </w:r>
      <w:r w:rsidR="00FE4C64">
        <w:rPr>
          <w:sz w:val="28"/>
          <w:szCs w:val="28"/>
        </w:rPr>
        <w:t xml:space="preserve">ии города Ачинска от 02.09.2013 </w:t>
      </w:r>
      <w:r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299-п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утверждении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Порядка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принятия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решений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разработке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формировании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10686B" w:rsidRPr="00A760F4">
        <w:rPr>
          <w:sz w:val="28"/>
          <w:szCs w:val="28"/>
        </w:rPr>
        <w:t>»</w:t>
      </w:r>
      <w:r w:rsidR="00353C4D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распоряжением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12.12.2014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4639-р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="00353C4D" w:rsidRPr="00A760F4">
        <w:rPr>
          <w:sz w:val="28"/>
          <w:szCs w:val="28"/>
        </w:rPr>
        <w:t>Об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утверждении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перечня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программ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353C4D"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руководствуясь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статьями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36,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40,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55,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57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Устава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целью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рационального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использования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федеральных,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краевых,</w:t>
      </w:r>
      <w:r w:rsidR="00FE4C64">
        <w:rPr>
          <w:sz w:val="28"/>
          <w:szCs w:val="28"/>
        </w:rPr>
        <w:t xml:space="preserve"> </w:t>
      </w:r>
      <w:r w:rsidR="005D1AC6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="005D1AC6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="005D1AC6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5D1AC6">
        <w:rPr>
          <w:sz w:val="28"/>
          <w:szCs w:val="28"/>
        </w:rPr>
        <w:t>Ачинска</w:t>
      </w:r>
      <w:r w:rsidR="00F677D2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предусмотренных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программы,</w:t>
      </w:r>
      <w:proofErr w:type="gramEnd"/>
    </w:p>
    <w:p w:rsidR="001645B0" w:rsidRPr="00A760F4" w:rsidRDefault="001645B0" w:rsidP="00547354">
      <w:pPr>
        <w:jc w:val="both"/>
        <w:rPr>
          <w:sz w:val="28"/>
          <w:szCs w:val="28"/>
        </w:rPr>
      </w:pPr>
    </w:p>
    <w:p w:rsidR="009A098E" w:rsidRPr="00A760F4" w:rsidRDefault="004E216A" w:rsidP="00FE4C64">
      <w:pPr>
        <w:ind w:firstLine="993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ПОСТАНОВЛЯЮ:</w:t>
      </w:r>
    </w:p>
    <w:p w:rsidR="004E216A" w:rsidRPr="00A760F4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A760F4" w:rsidRDefault="004E216A" w:rsidP="00547354">
      <w:pPr>
        <w:ind w:firstLine="851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Внести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изменения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приложение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постановлению</w:t>
      </w:r>
      <w:r w:rsidR="00FE4C64">
        <w:rPr>
          <w:sz w:val="28"/>
          <w:szCs w:val="28"/>
        </w:rPr>
        <w:t xml:space="preserve"> </w:t>
      </w:r>
      <w:r w:rsidR="00656B31" w:rsidRPr="00A760F4">
        <w:rPr>
          <w:sz w:val="28"/>
          <w:szCs w:val="28"/>
        </w:rPr>
        <w:t>а</w:t>
      </w:r>
      <w:r w:rsidRPr="00A760F4">
        <w:rPr>
          <w:sz w:val="28"/>
          <w:szCs w:val="28"/>
        </w:rPr>
        <w:t>дминистрации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25.10.2013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364-п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утверждении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lastRenderedPageBreak/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</w:t>
      </w:r>
      <w:r w:rsidR="003019DA" w:rsidRPr="00A760F4">
        <w:rPr>
          <w:sz w:val="28"/>
          <w:szCs w:val="28"/>
        </w:rPr>
        <w:t>ода</w:t>
      </w:r>
      <w:r w:rsidR="00FE4C64">
        <w:rPr>
          <w:sz w:val="28"/>
          <w:szCs w:val="28"/>
        </w:rPr>
        <w:t xml:space="preserve"> </w:t>
      </w:r>
      <w:r w:rsidR="003019DA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="003019DA"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="003019DA"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="00973F22" w:rsidRPr="00A760F4">
        <w:rPr>
          <w:sz w:val="28"/>
          <w:szCs w:val="28"/>
        </w:rPr>
        <w:t>(в</w:t>
      </w:r>
      <w:r w:rsidR="00FE4C64">
        <w:rPr>
          <w:sz w:val="28"/>
          <w:szCs w:val="28"/>
        </w:rPr>
        <w:t xml:space="preserve"> </w:t>
      </w:r>
      <w:r w:rsidR="00973F22" w:rsidRPr="00A760F4">
        <w:rPr>
          <w:sz w:val="28"/>
          <w:szCs w:val="28"/>
        </w:rPr>
        <w:t>ред.</w:t>
      </w:r>
      <w:r w:rsidR="00FE4C64">
        <w:rPr>
          <w:sz w:val="28"/>
          <w:szCs w:val="28"/>
        </w:rPr>
        <w:t xml:space="preserve"> </w:t>
      </w:r>
      <w:r w:rsidR="00F677D2" w:rsidRPr="00A760F4">
        <w:rPr>
          <w:sz w:val="28"/>
          <w:szCs w:val="28"/>
        </w:rPr>
        <w:t>о</w:t>
      </w:r>
      <w:r w:rsidR="00973F22" w:rsidRPr="00A760F4">
        <w:rPr>
          <w:sz w:val="28"/>
          <w:szCs w:val="28"/>
        </w:rPr>
        <w:t>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06.02.2014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098-п,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01.04.2014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192-п,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23</w:t>
      </w:r>
      <w:r w:rsidR="00AF1855" w:rsidRPr="00A760F4">
        <w:rPr>
          <w:sz w:val="28"/>
          <w:szCs w:val="28"/>
        </w:rPr>
        <w:t>.05.2014</w:t>
      </w:r>
      <w:r w:rsidR="00FE4C64">
        <w:rPr>
          <w:sz w:val="28"/>
          <w:szCs w:val="28"/>
        </w:rPr>
        <w:t xml:space="preserve"> </w:t>
      </w:r>
      <w:r w:rsidR="00AF1855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AF1855" w:rsidRPr="00A760F4">
        <w:rPr>
          <w:sz w:val="28"/>
          <w:szCs w:val="28"/>
        </w:rPr>
        <w:t>288-п,</w:t>
      </w:r>
      <w:r w:rsidR="00FE4C64">
        <w:rPr>
          <w:sz w:val="28"/>
          <w:szCs w:val="28"/>
        </w:rPr>
        <w:t xml:space="preserve"> </w:t>
      </w:r>
      <w:r w:rsidR="00AF1855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AF1855" w:rsidRPr="00A760F4">
        <w:rPr>
          <w:sz w:val="28"/>
          <w:szCs w:val="28"/>
        </w:rPr>
        <w:t>11.06.2014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317-п,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17.06.2014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320-п,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15.08.2014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385-п,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26.09.2014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424-п,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27.10.2014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456-п,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06.11.2014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 </w:t>
      </w:r>
      <w:r w:rsidR="00014664" w:rsidRPr="00A760F4">
        <w:rPr>
          <w:sz w:val="28"/>
          <w:szCs w:val="28"/>
        </w:rPr>
        <w:t>489-п,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18.12.2014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544-п,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19.12.2014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546-п,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30.03.2015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100-п,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24.04.2015</w:t>
      </w:r>
      <w:proofErr w:type="gramEnd"/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proofErr w:type="gramStart"/>
      <w:r w:rsidR="00014664" w:rsidRPr="00A760F4">
        <w:rPr>
          <w:sz w:val="28"/>
          <w:szCs w:val="28"/>
        </w:rPr>
        <w:t>150-п,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25.05.2015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182-п,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17.06.2015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217-п,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29.06.2015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233-п,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07.08.2015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267-п,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07.09.2015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289-п,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28.09.2015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314-п,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02.11.2015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366-п,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16.11.2015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398-п,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16.11.2015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399-п,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14.12.2015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431-п,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21.12.2015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452-п,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04.04.2016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096-п,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18.04.2016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109-п,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14.06.2016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176-п,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15.06.2016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178-п,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25.07.2016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266-п,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15.09.2016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315-п,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16.09.2016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317-п,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31.10.2016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386-п,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14.11.2016</w:t>
      </w:r>
      <w:proofErr w:type="gramEnd"/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proofErr w:type="gramStart"/>
      <w:r w:rsidR="00014664" w:rsidRPr="00A760F4">
        <w:rPr>
          <w:sz w:val="28"/>
          <w:szCs w:val="28"/>
        </w:rPr>
        <w:t>409-п,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02.12.2016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425-п,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19.12.2016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452-п,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20.12.2016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455-п,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21.03.2017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065-п,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04.05.2017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131-п,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09.06.2017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14664" w:rsidRPr="00A760F4">
        <w:rPr>
          <w:sz w:val="28"/>
          <w:szCs w:val="28"/>
        </w:rPr>
        <w:t>174-п,</w:t>
      </w:r>
      <w:r w:rsidR="00FE4C64">
        <w:rPr>
          <w:sz w:val="28"/>
          <w:szCs w:val="28"/>
        </w:rPr>
        <w:t xml:space="preserve"> </w:t>
      </w:r>
      <w:r w:rsidR="001553D1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A345F4" w:rsidRPr="00A760F4">
        <w:rPr>
          <w:sz w:val="28"/>
          <w:szCs w:val="28"/>
        </w:rPr>
        <w:t>09.06.2017</w:t>
      </w:r>
      <w:r w:rsidR="00FE4C64">
        <w:rPr>
          <w:sz w:val="28"/>
          <w:szCs w:val="28"/>
        </w:rPr>
        <w:t xml:space="preserve"> </w:t>
      </w:r>
      <w:r w:rsidR="00A345F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A345F4" w:rsidRPr="00A760F4">
        <w:rPr>
          <w:sz w:val="28"/>
          <w:szCs w:val="28"/>
        </w:rPr>
        <w:t>176-п</w:t>
      </w:r>
      <w:r w:rsidR="00A7697F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A7697F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A7697F" w:rsidRPr="00A760F4">
        <w:rPr>
          <w:sz w:val="28"/>
          <w:szCs w:val="28"/>
        </w:rPr>
        <w:t>27.07.2017</w:t>
      </w:r>
      <w:r w:rsidR="00FE4C64">
        <w:rPr>
          <w:sz w:val="28"/>
          <w:szCs w:val="28"/>
        </w:rPr>
        <w:t xml:space="preserve"> </w:t>
      </w:r>
      <w:r w:rsidR="00A7697F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A7697F" w:rsidRPr="00A760F4">
        <w:rPr>
          <w:sz w:val="28"/>
          <w:szCs w:val="28"/>
        </w:rPr>
        <w:t>229-п,</w:t>
      </w:r>
      <w:r w:rsidR="00FE4C64">
        <w:rPr>
          <w:sz w:val="28"/>
          <w:szCs w:val="28"/>
        </w:rPr>
        <w:t xml:space="preserve"> </w:t>
      </w:r>
      <w:r w:rsidR="00A7697F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27.07.2017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230-п,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12.10.2017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303-п,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19.10.2017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319-п,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23.11.2017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371-п,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</w:t>
      </w:r>
      <w:r w:rsidR="00B92B92" w:rsidRPr="00A760F4">
        <w:rPr>
          <w:sz w:val="28"/>
          <w:szCs w:val="28"/>
        </w:rPr>
        <w:t>3.11.2017</w:t>
      </w:r>
      <w:r w:rsidR="00FE4C64">
        <w:rPr>
          <w:sz w:val="28"/>
          <w:szCs w:val="28"/>
        </w:rPr>
        <w:t xml:space="preserve"> </w:t>
      </w:r>
      <w:r w:rsidR="00B92B9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B92B92" w:rsidRPr="00A760F4">
        <w:rPr>
          <w:sz w:val="28"/>
          <w:szCs w:val="28"/>
        </w:rPr>
        <w:t>372-п,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25.12.2017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430-п,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25.12.2017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431-п,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16.01.2018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001-п,</w:t>
      </w:r>
      <w:r w:rsidR="00FE4C64">
        <w:rPr>
          <w:sz w:val="28"/>
          <w:szCs w:val="28"/>
        </w:rPr>
        <w:t xml:space="preserve"> </w:t>
      </w:r>
      <w:r w:rsidR="004607D9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B92B92" w:rsidRPr="00A760F4">
        <w:rPr>
          <w:sz w:val="28"/>
          <w:szCs w:val="28"/>
        </w:rPr>
        <w:t>09.04.2018</w:t>
      </w:r>
      <w:r w:rsidR="00FE4C64">
        <w:rPr>
          <w:sz w:val="28"/>
          <w:szCs w:val="28"/>
        </w:rPr>
        <w:t xml:space="preserve"> </w:t>
      </w:r>
      <w:r w:rsidR="00B92B9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B92B92" w:rsidRPr="00A760F4">
        <w:rPr>
          <w:sz w:val="28"/>
          <w:szCs w:val="28"/>
        </w:rPr>
        <w:t>087-п</w:t>
      </w:r>
      <w:r w:rsidR="008B5972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09.04.2018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088-п,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2</w:t>
      </w:r>
      <w:r w:rsidR="00B92B92" w:rsidRPr="00A760F4">
        <w:rPr>
          <w:sz w:val="28"/>
          <w:szCs w:val="28"/>
        </w:rPr>
        <w:t>2</w:t>
      </w:r>
      <w:r w:rsidR="008B5972" w:rsidRPr="00A760F4">
        <w:rPr>
          <w:sz w:val="28"/>
          <w:szCs w:val="28"/>
        </w:rPr>
        <w:t>.06.2018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176-п,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22.06.2018</w:t>
      </w:r>
      <w:proofErr w:type="gramEnd"/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proofErr w:type="gramStart"/>
      <w:r w:rsidR="008B5972" w:rsidRPr="00A760F4">
        <w:rPr>
          <w:sz w:val="28"/>
          <w:szCs w:val="28"/>
        </w:rPr>
        <w:t>177-п,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13.08.2018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256-п,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10.09.2018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8B5972" w:rsidRPr="00A760F4">
        <w:rPr>
          <w:sz w:val="28"/>
          <w:szCs w:val="28"/>
        </w:rPr>
        <w:t>304-п</w:t>
      </w:r>
      <w:r w:rsidR="00401BF7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15.10.2018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369-п,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22.10.2018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378-п,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26.11.2018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419-п,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10.12.2018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442-п,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13.12.2018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454-п,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14.12.2018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455-п,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25.03.2019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109-п,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14.06.2019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201-п,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17.06.2019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210-п,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29.07.2019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01BF7" w:rsidRPr="00A760F4">
        <w:rPr>
          <w:sz w:val="28"/>
          <w:szCs w:val="28"/>
        </w:rPr>
        <w:t>276-п</w:t>
      </w:r>
      <w:r w:rsidR="00111F7A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07.10.2019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406-п,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14.10.2019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417-п,</w:t>
      </w:r>
      <w:r w:rsidR="00FE4C64">
        <w:rPr>
          <w:sz w:val="28"/>
          <w:szCs w:val="28"/>
        </w:rPr>
        <w:t xml:space="preserve"> </w:t>
      </w:r>
      <w:r w:rsidR="00111F7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037DA9" w:rsidRPr="00A760F4">
        <w:rPr>
          <w:sz w:val="28"/>
          <w:szCs w:val="28"/>
        </w:rPr>
        <w:t>18.11.2019</w:t>
      </w:r>
      <w:r w:rsidR="00FE4C64">
        <w:rPr>
          <w:sz w:val="28"/>
          <w:szCs w:val="28"/>
        </w:rPr>
        <w:t xml:space="preserve"> </w:t>
      </w:r>
      <w:r w:rsidR="00037DA9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037DA9" w:rsidRPr="00A760F4">
        <w:rPr>
          <w:sz w:val="28"/>
          <w:szCs w:val="28"/>
        </w:rPr>
        <w:t>480-п,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29.11.2019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507-п,</w:t>
      </w:r>
      <w:r w:rsidR="00FE4C64">
        <w:rPr>
          <w:sz w:val="28"/>
          <w:szCs w:val="28"/>
        </w:rPr>
        <w:t xml:space="preserve"> </w:t>
      </w:r>
      <w:r w:rsidR="003A4783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3A4783" w:rsidRPr="00A760F4">
        <w:rPr>
          <w:sz w:val="28"/>
          <w:szCs w:val="28"/>
        </w:rPr>
        <w:t>30.12.2022</w:t>
      </w:r>
      <w:r w:rsidR="00FE4C64">
        <w:rPr>
          <w:sz w:val="28"/>
          <w:szCs w:val="28"/>
        </w:rPr>
        <w:t xml:space="preserve"> </w:t>
      </w:r>
      <w:r w:rsidR="003A4783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3A4783" w:rsidRPr="00A760F4">
        <w:rPr>
          <w:sz w:val="28"/>
          <w:szCs w:val="28"/>
        </w:rPr>
        <w:t>574-п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30.12.2019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575-п,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29.05.2020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159-п,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03.09.2020</w:t>
      </w:r>
      <w:proofErr w:type="gramEnd"/>
      <w:r w:rsidR="00FE4C64">
        <w:rPr>
          <w:sz w:val="28"/>
          <w:szCs w:val="28"/>
        </w:rPr>
        <w:t xml:space="preserve"> </w:t>
      </w:r>
      <w:r w:rsidR="00F85BA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proofErr w:type="gramStart"/>
      <w:r w:rsidR="00F85BAD" w:rsidRPr="00A760F4">
        <w:rPr>
          <w:sz w:val="28"/>
          <w:szCs w:val="28"/>
        </w:rPr>
        <w:t>219-п</w:t>
      </w:r>
      <w:r w:rsidR="00095A4A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FA7E6C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A7E6C" w:rsidRPr="00A760F4">
        <w:rPr>
          <w:sz w:val="28"/>
          <w:szCs w:val="28"/>
        </w:rPr>
        <w:t>19.10.2020</w:t>
      </w:r>
      <w:r w:rsidR="00FE4C64">
        <w:rPr>
          <w:sz w:val="28"/>
          <w:szCs w:val="28"/>
        </w:rPr>
        <w:t xml:space="preserve"> </w:t>
      </w:r>
      <w:r w:rsidR="00FA7E6C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FA7E6C" w:rsidRPr="00A760F4">
        <w:rPr>
          <w:sz w:val="28"/>
          <w:szCs w:val="28"/>
        </w:rPr>
        <w:t>260-п</w:t>
      </w:r>
      <w:r w:rsidR="0079138A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07.12.2020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289-п,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25.12.2020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308-п,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18.03.2021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059-п,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04.05.2021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115-п,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28.06.2021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170-п,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16.08.2021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79138A" w:rsidRPr="00A760F4">
        <w:rPr>
          <w:sz w:val="28"/>
          <w:szCs w:val="28"/>
        </w:rPr>
        <w:t>240-п</w:t>
      </w:r>
      <w:r w:rsidR="001F174A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C05CB3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1F174A" w:rsidRPr="00A760F4">
        <w:rPr>
          <w:sz w:val="28"/>
          <w:szCs w:val="28"/>
        </w:rPr>
        <w:t>15.10.2021</w:t>
      </w:r>
      <w:r w:rsidR="00FE4C64">
        <w:rPr>
          <w:sz w:val="28"/>
          <w:szCs w:val="28"/>
        </w:rPr>
        <w:t xml:space="preserve"> </w:t>
      </w:r>
      <w:r w:rsidR="001F174A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1F174A" w:rsidRPr="00A760F4">
        <w:rPr>
          <w:sz w:val="28"/>
          <w:szCs w:val="28"/>
        </w:rPr>
        <w:t>292-п</w:t>
      </w:r>
      <w:r w:rsidR="00673F1D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C05CB3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C05CB3" w:rsidRPr="00A760F4">
        <w:rPr>
          <w:sz w:val="28"/>
          <w:szCs w:val="28"/>
        </w:rPr>
        <w:t>28.10.2021</w:t>
      </w:r>
      <w:r w:rsidR="00FE4C64">
        <w:rPr>
          <w:sz w:val="28"/>
          <w:szCs w:val="28"/>
        </w:rPr>
        <w:t xml:space="preserve"> </w:t>
      </w:r>
      <w:r w:rsidR="00C05CB3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C05CB3" w:rsidRPr="00A760F4">
        <w:rPr>
          <w:sz w:val="28"/>
          <w:szCs w:val="28"/>
        </w:rPr>
        <w:t>307-п,</w:t>
      </w:r>
      <w:r w:rsidR="00FE4C64">
        <w:rPr>
          <w:sz w:val="28"/>
          <w:szCs w:val="28"/>
        </w:rPr>
        <w:t xml:space="preserve"> </w:t>
      </w:r>
      <w:r w:rsidR="00673F1D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673F1D" w:rsidRPr="00A760F4">
        <w:rPr>
          <w:sz w:val="28"/>
          <w:szCs w:val="28"/>
        </w:rPr>
        <w:t>15.11.2021</w:t>
      </w:r>
      <w:r w:rsidR="00FE4C64">
        <w:rPr>
          <w:sz w:val="28"/>
          <w:szCs w:val="28"/>
        </w:rPr>
        <w:t xml:space="preserve"> </w:t>
      </w:r>
      <w:r w:rsidR="00673F1D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673F1D" w:rsidRPr="00A760F4">
        <w:rPr>
          <w:sz w:val="28"/>
          <w:szCs w:val="28"/>
        </w:rPr>
        <w:t>318-п</w:t>
      </w:r>
      <w:r w:rsidR="00272074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27207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272074" w:rsidRPr="00A760F4">
        <w:rPr>
          <w:sz w:val="28"/>
          <w:szCs w:val="28"/>
        </w:rPr>
        <w:t>20.12.2021</w:t>
      </w:r>
      <w:r w:rsidR="00FE4C64">
        <w:rPr>
          <w:sz w:val="28"/>
          <w:szCs w:val="28"/>
        </w:rPr>
        <w:t xml:space="preserve"> </w:t>
      </w:r>
      <w:r w:rsidR="0027207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272074" w:rsidRPr="00A760F4">
        <w:rPr>
          <w:sz w:val="28"/>
          <w:szCs w:val="28"/>
        </w:rPr>
        <w:t>365-п</w:t>
      </w:r>
      <w:r w:rsidR="004C0AAE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21.03.2022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078-п,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08.04.2022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102-п,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06.05.2022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4C0AAE" w:rsidRPr="00A760F4">
        <w:rPr>
          <w:sz w:val="28"/>
          <w:szCs w:val="28"/>
        </w:rPr>
        <w:t>138-п</w:t>
      </w:r>
      <w:r w:rsidR="00C201DE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C201DE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C201DE" w:rsidRPr="00A760F4">
        <w:rPr>
          <w:sz w:val="28"/>
          <w:szCs w:val="28"/>
        </w:rPr>
        <w:t>08.07.2022</w:t>
      </w:r>
      <w:r w:rsidR="00FE4C64">
        <w:rPr>
          <w:sz w:val="28"/>
          <w:szCs w:val="28"/>
        </w:rPr>
        <w:t xml:space="preserve"> </w:t>
      </w:r>
      <w:r w:rsidR="00C201DE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C201DE" w:rsidRPr="00A760F4">
        <w:rPr>
          <w:sz w:val="28"/>
          <w:szCs w:val="28"/>
        </w:rPr>
        <w:t>195-п</w:t>
      </w:r>
      <w:r w:rsidR="00F12E60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F12E60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F12E60" w:rsidRPr="00A760F4">
        <w:rPr>
          <w:sz w:val="28"/>
          <w:szCs w:val="28"/>
        </w:rPr>
        <w:t>03.10.2022</w:t>
      </w:r>
      <w:r w:rsidR="00FE4C64">
        <w:rPr>
          <w:sz w:val="28"/>
          <w:szCs w:val="28"/>
        </w:rPr>
        <w:t xml:space="preserve"> </w:t>
      </w:r>
      <w:r w:rsidR="00F12E60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F12E60" w:rsidRPr="00A760F4">
        <w:rPr>
          <w:sz w:val="28"/>
          <w:szCs w:val="28"/>
        </w:rPr>
        <w:t>306-п</w:t>
      </w:r>
      <w:r w:rsidR="00547354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17.10.2022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333-п</w:t>
      </w:r>
      <w:r w:rsidR="001553D1" w:rsidRPr="00A760F4">
        <w:rPr>
          <w:sz w:val="28"/>
          <w:szCs w:val="28"/>
        </w:rPr>
        <w:t>)</w:t>
      </w:r>
      <w:r w:rsidR="00014664"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845494" w:rsidRPr="00A760F4">
        <w:rPr>
          <w:sz w:val="28"/>
          <w:szCs w:val="28"/>
        </w:rPr>
        <w:t>изложив</w:t>
      </w:r>
      <w:r w:rsidR="00FE4C64">
        <w:rPr>
          <w:sz w:val="28"/>
          <w:szCs w:val="28"/>
        </w:rPr>
        <w:t xml:space="preserve"> </w:t>
      </w:r>
      <w:r w:rsidR="00845494" w:rsidRPr="00A760F4">
        <w:rPr>
          <w:sz w:val="28"/>
          <w:szCs w:val="28"/>
        </w:rPr>
        <w:t>его</w:t>
      </w:r>
      <w:r w:rsidR="00FE4C64">
        <w:rPr>
          <w:sz w:val="28"/>
          <w:szCs w:val="28"/>
        </w:rPr>
        <w:t xml:space="preserve"> </w:t>
      </w:r>
      <w:r w:rsidR="007A6252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F558BC" w:rsidRPr="00A760F4">
        <w:rPr>
          <w:sz w:val="28"/>
          <w:szCs w:val="28"/>
        </w:rPr>
        <w:t>новой</w:t>
      </w:r>
      <w:r w:rsidR="00FE4C64">
        <w:rPr>
          <w:sz w:val="28"/>
          <w:szCs w:val="28"/>
        </w:rPr>
        <w:t xml:space="preserve"> </w:t>
      </w:r>
      <w:r w:rsidR="00F558BC" w:rsidRPr="00A760F4">
        <w:rPr>
          <w:sz w:val="28"/>
          <w:szCs w:val="28"/>
        </w:rPr>
        <w:t>редакции,</w:t>
      </w:r>
      <w:r w:rsidR="00FE4C64">
        <w:rPr>
          <w:sz w:val="28"/>
          <w:szCs w:val="28"/>
        </w:rPr>
        <w:t xml:space="preserve"> </w:t>
      </w:r>
      <w:r w:rsidR="00F558BC" w:rsidRPr="00A760F4">
        <w:rPr>
          <w:sz w:val="28"/>
          <w:szCs w:val="28"/>
        </w:rPr>
        <w:t>согласно</w:t>
      </w:r>
      <w:r w:rsidR="00FE4C64">
        <w:rPr>
          <w:sz w:val="28"/>
          <w:szCs w:val="28"/>
        </w:rPr>
        <w:t xml:space="preserve"> </w:t>
      </w:r>
      <w:r w:rsidR="00F558BC" w:rsidRPr="00A760F4">
        <w:rPr>
          <w:sz w:val="28"/>
          <w:szCs w:val="28"/>
        </w:rPr>
        <w:t>приложению.</w:t>
      </w:r>
      <w:proofErr w:type="gramEnd"/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постановления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возложить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заместителя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социальным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вопросам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Быкову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Т.А.</w:t>
      </w:r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Опубликовать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постановление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газете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газета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разместить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его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официальном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сайте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органов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самоуправления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Ачинска: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  <w:lang w:val="en-US"/>
        </w:rPr>
        <w:t>www</w:t>
      </w:r>
      <w:r w:rsidRPr="00A760F4">
        <w:rPr>
          <w:sz w:val="28"/>
          <w:szCs w:val="28"/>
        </w:rPr>
        <w:t>.</w:t>
      </w:r>
      <w:proofErr w:type="spellStart"/>
      <w:r w:rsidRPr="00A760F4">
        <w:rPr>
          <w:sz w:val="28"/>
          <w:szCs w:val="28"/>
          <w:lang w:val="en-US"/>
        </w:rPr>
        <w:t>adm</w:t>
      </w:r>
      <w:proofErr w:type="spellEnd"/>
      <w:r w:rsidRPr="00A760F4">
        <w:rPr>
          <w:sz w:val="28"/>
          <w:szCs w:val="28"/>
        </w:rPr>
        <w:t>-</w:t>
      </w:r>
      <w:proofErr w:type="spellStart"/>
      <w:r w:rsidRPr="00A760F4">
        <w:rPr>
          <w:sz w:val="28"/>
          <w:szCs w:val="28"/>
          <w:lang w:val="en-US"/>
        </w:rPr>
        <w:t>achi</w:t>
      </w:r>
      <w:r w:rsidR="00577ED3" w:rsidRPr="00A760F4">
        <w:rPr>
          <w:sz w:val="28"/>
          <w:szCs w:val="28"/>
          <w:lang w:val="en-US"/>
        </w:rPr>
        <w:t>n</w:t>
      </w:r>
      <w:r w:rsidRPr="00A760F4">
        <w:rPr>
          <w:sz w:val="28"/>
          <w:szCs w:val="28"/>
          <w:lang w:val="en-US"/>
        </w:rPr>
        <w:t>sk</w:t>
      </w:r>
      <w:proofErr w:type="spellEnd"/>
      <w:r w:rsidRPr="00A760F4">
        <w:rPr>
          <w:sz w:val="28"/>
          <w:szCs w:val="28"/>
        </w:rPr>
        <w:t>.</w:t>
      </w:r>
      <w:proofErr w:type="spellStart"/>
      <w:r w:rsidRPr="00A760F4">
        <w:rPr>
          <w:sz w:val="28"/>
          <w:szCs w:val="28"/>
          <w:lang w:val="en-US"/>
        </w:rPr>
        <w:t>ru</w:t>
      </w:r>
      <w:proofErr w:type="spellEnd"/>
      <w:r w:rsidRPr="00A760F4">
        <w:rPr>
          <w:sz w:val="28"/>
          <w:szCs w:val="28"/>
        </w:rPr>
        <w:t>.</w:t>
      </w:r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A760F4" w:rsidRDefault="00845494" w:rsidP="00547354">
      <w:pPr>
        <w:ind w:firstLine="851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Постановление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вступает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силу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день,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следующий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днем</w:t>
      </w:r>
      <w:r w:rsidR="00FE4C64">
        <w:rPr>
          <w:sz w:val="28"/>
          <w:szCs w:val="28"/>
        </w:rPr>
        <w:t xml:space="preserve"> </w:t>
      </w:r>
      <w:r w:rsidR="00AE1401" w:rsidRPr="00A760F4">
        <w:rPr>
          <w:sz w:val="28"/>
          <w:szCs w:val="28"/>
        </w:rPr>
        <w:t>его</w:t>
      </w:r>
      <w:r w:rsidR="00FE4C64">
        <w:rPr>
          <w:sz w:val="28"/>
          <w:szCs w:val="28"/>
        </w:rPr>
        <w:t xml:space="preserve"> </w:t>
      </w:r>
      <w:r w:rsidR="00AE1401" w:rsidRPr="00A760F4">
        <w:rPr>
          <w:sz w:val="28"/>
          <w:szCs w:val="28"/>
        </w:rPr>
        <w:t>официал</w:t>
      </w:r>
      <w:r w:rsidR="00547354" w:rsidRPr="00A760F4">
        <w:rPr>
          <w:sz w:val="28"/>
          <w:szCs w:val="28"/>
        </w:rPr>
        <w:t>ьного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опубликования,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ранее</w:t>
      </w:r>
      <w:r w:rsidR="00FE4C64">
        <w:rPr>
          <w:sz w:val="28"/>
          <w:szCs w:val="28"/>
        </w:rPr>
        <w:t xml:space="preserve"> </w:t>
      </w:r>
      <w:r w:rsidR="00547354" w:rsidRPr="00A760F4">
        <w:rPr>
          <w:sz w:val="28"/>
          <w:szCs w:val="28"/>
        </w:rPr>
        <w:t>02</w:t>
      </w:r>
      <w:r w:rsidR="00AE1401" w:rsidRPr="00A760F4">
        <w:rPr>
          <w:sz w:val="28"/>
          <w:szCs w:val="28"/>
        </w:rPr>
        <w:t>.01.2023</w:t>
      </w:r>
      <w:r w:rsidR="00FE4C64">
        <w:rPr>
          <w:sz w:val="28"/>
          <w:szCs w:val="28"/>
        </w:rPr>
        <w:t xml:space="preserve"> </w:t>
      </w:r>
      <w:r w:rsidR="00AE1401" w:rsidRPr="00A760F4">
        <w:rPr>
          <w:sz w:val="28"/>
          <w:szCs w:val="28"/>
        </w:rPr>
        <w:t>года.</w:t>
      </w:r>
    </w:p>
    <w:p w:rsidR="00845494" w:rsidRPr="00A760F4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A760F4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A760F4" w:rsidRDefault="00FE4C6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                                </w:t>
      </w:r>
      <w:r w:rsidR="00845494" w:rsidRPr="00A760F4">
        <w:rPr>
          <w:sz w:val="28"/>
          <w:szCs w:val="28"/>
        </w:rPr>
        <w:t>И.П.</w:t>
      </w:r>
      <w:r>
        <w:rPr>
          <w:sz w:val="28"/>
          <w:szCs w:val="28"/>
        </w:rPr>
        <w:t xml:space="preserve"> </w:t>
      </w:r>
      <w:r w:rsidR="00845494" w:rsidRPr="00A760F4">
        <w:rPr>
          <w:sz w:val="28"/>
          <w:szCs w:val="28"/>
        </w:rPr>
        <w:t>Титенков</w:t>
      </w:r>
    </w:p>
    <w:p w:rsidR="00845494" w:rsidRPr="00A760F4" w:rsidRDefault="00845494" w:rsidP="00547354">
      <w:pPr>
        <w:widowControl w:val="0"/>
        <w:autoSpaceDE w:val="0"/>
        <w:autoSpaceDN w:val="0"/>
        <w:adjustRightInd w:val="0"/>
        <w:outlineLvl w:val="1"/>
        <w:sectPr w:rsidR="00845494" w:rsidRPr="00A760F4" w:rsidSect="00FE4C64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014664" w:rsidRPr="00A760F4" w:rsidRDefault="00014664" w:rsidP="00547354">
      <w:pPr>
        <w:jc w:val="both"/>
        <w:rPr>
          <w:sz w:val="28"/>
          <w:szCs w:val="28"/>
        </w:rPr>
      </w:pPr>
    </w:p>
    <w:p w:rsidR="001D78F5" w:rsidRPr="00A760F4" w:rsidRDefault="001D78F5" w:rsidP="005473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Приложение</w:t>
      </w:r>
    </w:p>
    <w:p w:rsidR="001D78F5" w:rsidRPr="00A760F4" w:rsidRDefault="001D78F5" w:rsidP="00375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постановлению</w:t>
      </w:r>
      <w:r w:rsidR="00375191">
        <w:rPr>
          <w:rFonts w:ascii="Times New Roman" w:hAnsi="Times New Roman" w:cs="Times New Roman"/>
          <w:sz w:val="28"/>
          <w:szCs w:val="28"/>
        </w:rPr>
        <w:t xml:space="preserve"> а</w:t>
      </w:r>
      <w:r w:rsidRPr="00A760F4">
        <w:rPr>
          <w:rFonts w:ascii="Times New Roman" w:hAnsi="Times New Roman" w:cs="Times New Roman"/>
          <w:sz w:val="28"/>
          <w:szCs w:val="28"/>
        </w:rPr>
        <w:t>дминистрации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</w:p>
    <w:p w:rsidR="001D78F5" w:rsidRDefault="00530243" w:rsidP="00FE4C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14.11.2022 № 387-п</w:t>
      </w:r>
    </w:p>
    <w:p w:rsidR="00FE4C64" w:rsidRPr="00FE4C64" w:rsidRDefault="00FE4C64" w:rsidP="00FE4C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78F5" w:rsidRPr="00FE4C64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4"/>
      <w:bookmarkEnd w:id="0"/>
      <w:r w:rsidRPr="00FE4C64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1D78F5" w:rsidRPr="00FE4C64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4C6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10686B" w:rsidRPr="00FE4C6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D78F5" w:rsidRPr="00A760F4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8F5" w:rsidRPr="00A760F4" w:rsidRDefault="001D78F5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1.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D78F5" w:rsidRPr="00A760F4" w:rsidRDefault="001D78F5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D78F5" w:rsidRPr="00A760F4" w:rsidRDefault="001D78F5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10686B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5D1AC6" w:rsidRPr="00FE4C6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C6" w:rsidRPr="00FE4C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02.09.2013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299-п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5D1AC6" w:rsidRPr="00FE4C64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C6" w:rsidRPr="00FE4C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4639-р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736E" w:rsidRPr="00FE4C6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6E" w:rsidRPr="00FE4C64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6E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6E" w:rsidRPr="00FE4C64">
              <w:rPr>
                <w:rFonts w:ascii="Times New Roman" w:hAnsi="Times New Roman" w:cs="Times New Roman"/>
                <w:sz w:val="28"/>
                <w:szCs w:val="28"/>
              </w:rPr>
              <w:t>градостроительства,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контроля);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E7" w:rsidRPr="00FE4C6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E7" w:rsidRPr="00FE4C64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E7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E7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23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50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архивного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Ачинске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51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299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23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FE4C6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36E" w:rsidRPr="00FE4C6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духовного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D78F5" w:rsidRPr="00FE4C64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охранение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турного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Ачинска;</w:t>
            </w:r>
          </w:p>
          <w:p w:rsidR="001D78F5" w:rsidRPr="00FE4C64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сохранности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Архивного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архивных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хранящихся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казенном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F5" w:rsidRPr="00FE4C64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1D78F5" w:rsidRPr="00FE4C64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искусства;</w:t>
            </w:r>
          </w:p>
          <w:p w:rsidR="001D78F5" w:rsidRPr="00FE4C64" w:rsidRDefault="005D1AC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устойчивого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Ачинске</w:t>
            </w:r>
            <w:r w:rsidR="00C71219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19" w:rsidRPr="00FE4C64">
              <w:rPr>
                <w:rFonts w:ascii="Times New Roman" w:hAnsi="Times New Roman" w:cs="Times New Roman"/>
                <w:sz w:val="28"/>
                <w:szCs w:val="28"/>
              </w:rPr>
              <w:t>увековечивание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19" w:rsidRPr="00FE4C64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19" w:rsidRPr="00FE4C64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58F" w:rsidRPr="00FE4C6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58F" w:rsidRPr="00FE4C64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58F" w:rsidRPr="00FE4C64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E4C64" w:rsidRPr="00FE4C6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участвующего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иями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113%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(ежегодно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117543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чел.);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культурно-до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сугового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1" w:rsidRPr="00FE4C64">
              <w:rPr>
                <w:rFonts w:ascii="Times New Roman" w:hAnsi="Times New Roman" w:cs="Times New Roman"/>
                <w:sz w:val="28"/>
                <w:szCs w:val="28"/>
              </w:rPr>
              <w:t>2183,8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2184,0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(ежегодно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230410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посетителей);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книговыдач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9532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1005796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экз.);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99,3%;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оцифрованных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заголовков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хранения,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переведенных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Архивный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(создание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описей),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дел,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хранящихся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сохранится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волонтеров,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(Общественное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увеличится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588"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  <w:proofErr w:type="gramEnd"/>
          </w:p>
          <w:p w:rsidR="001D78F5" w:rsidRPr="00FE4C64" w:rsidRDefault="008D4E6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1D78F5" w:rsidRPr="00FE4C6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E4C64" w:rsidRPr="00FE4C6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2147597,9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122578,9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131942,6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131939,2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146826,9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156283,8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200771,6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192727,4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204115,8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278555,7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202661,6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189578,7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852CE5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189615,7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790403,0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110471,8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115996,6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114435,2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115802,4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119110,4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125397,8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166089,2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168214,1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196718,1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195053,5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D7" w:rsidRPr="00FE4C64">
              <w:rPr>
                <w:rFonts w:ascii="Times New Roman" w:hAnsi="Times New Roman" w:cs="Times New Roman"/>
                <w:sz w:val="28"/>
                <w:szCs w:val="28"/>
              </w:rPr>
              <w:t>181563,6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181550,3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FE4C64">
              <w:rPr>
                <w:rFonts w:ascii="Times New Roman" w:hAnsi="Times New Roman" w:cs="Times New Roman"/>
                <w:sz w:val="28"/>
                <w:szCs w:val="28"/>
              </w:rPr>
              <w:t>174698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2698,4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5508,7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8856,1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19830,3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27179,7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37228,0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19447,6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13666,6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219" w:rsidRPr="00FE4C64">
              <w:rPr>
                <w:rFonts w:ascii="Times New Roman" w:hAnsi="Times New Roman" w:cs="Times New Roman"/>
                <w:sz w:val="28"/>
                <w:szCs w:val="28"/>
              </w:rPr>
              <w:t>37828,9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FE4C64">
              <w:rPr>
                <w:rFonts w:ascii="Times New Roman" w:hAnsi="Times New Roman" w:cs="Times New Roman"/>
                <w:sz w:val="28"/>
                <w:szCs w:val="28"/>
              </w:rPr>
              <w:t>817,9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473E9D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817,9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852CE5" w:rsidRPr="00FE4C64" w:rsidRDefault="00547354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817,9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FE4C64">
              <w:rPr>
                <w:rFonts w:ascii="Times New Roman" w:hAnsi="Times New Roman" w:cs="Times New Roman"/>
                <w:sz w:val="28"/>
                <w:szCs w:val="28"/>
              </w:rPr>
              <w:t>62549,9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10308,9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14945,8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37028,4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FE4C64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E9D" w:rsidRPr="00FE4C64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E5943" w:rsidRPr="00FE4C64" w:rsidRDefault="00DE5943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119947,0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9408,7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10428,4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8639,1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11185,7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9984,5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27836,9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7190,6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7289,3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6980,3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1D78F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CE5" w:rsidRPr="00FE4C64">
              <w:rPr>
                <w:rFonts w:ascii="Times New Roman" w:hAnsi="Times New Roman" w:cs="Times New Roman"/>
                <w:sz w:val="28"/>
                <w:szCs w:val="28"/>
              </w:rPr>
              <w:t>6674,5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D78F5" w:rsidRPr="00FE4C64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7081,5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8F5" w:rsidRPr="00FE4C6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CE5" w:rsidRPr="00FE4C64" w:rsidRDefault="00852CE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7247,5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E4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4C64" w:rsidRPr="00FE4C6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71219" w:rsidRPr="00FE4C64" w:rsidRDefault="00C71219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Перечень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недвижимого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имущества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собственности,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подлежащих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строительству,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реконструкции,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техническому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перевооружению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или</w:t>
            </w:r>
            <w:r w:rsid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C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приобретению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05B61" w:rsidRPr="00FE4C64" w:rsidRDefault="00405B61" w:rsidP="00405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представлен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hyperlink r:id="rId16" w:history="1">
              <w:r w:rsidRPr="00FE4C64">
                <w:rPr>
                  <w:sz w:val="28"/>
                  <w:szCs w:val="28"/>
                </w:rPr>
                <w:t>приложении</w:t>
              </w:r>
              <w:r w:rsidR="00FE4C64">
                <w:rPr>
                  <w:sz w:val="28"/>
                  <w:szCs w:val="28"/>
                </w:rPr>
                <w:t xml:space="preserve"> </w:t>
              </w:r>
              <w:r w:rsidRPr="00FE4C64">
                <w:rPr>
                  <w:sz w:val="28"/>
                  <w:szCs w:val="28"/>
                </w:rPr>
                <w:t>№</w:t>
              </w:r>
              <w:r w:rsidR="00FE4C64">
                <w:rPr>
                  <w:sz w:val="28"/>
                  <w:szCs w:val="28"/>
                </w:rPr>
                <w:t xml:space="preserve"> </w:t>
              </w:r>
              <w:r w:rsidRPr="00FE4C64">
                <w:rPr>
                  <w:sz w:val="28"/>
                  <w:szCs w:val="28"/>
                </w:rPr>
                <w:t>2</w:t>
              </w:r>
            </w:hyperlink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паспорту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Ачинск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"Развитие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культуры"</w:t>
            </w:r>
          </w:p>
          <w:p w:rsidR="00C71219" w:rsidRPr="00FE4C64" w:rsidRDefault="00C71219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F5" w:rsidRPr="00A760F4" w:rsidRDefault="001D78F5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2.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ХАРАКТЕРИСТИКА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ТЕКУЩЕГО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СФЕРЫ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ГОРОДА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УКАЗАНИЕМ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ПОКАЗАТЕЛЕЙ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АНАЛИЗ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СОЦИАЛЬНЫХ,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ФИНАНСОВО-ЭКОНОМИЧЕСКИХ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ПРОЧИХ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РИСКОВ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Город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обладает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богатым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знаниям.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Сеть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включающая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(центральная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Пушкина,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Гайдара,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Чехова,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юношеская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Дворец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ветеранов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центром;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760F4"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Старейшими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Центральная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Пушкина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(образованы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1887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почетные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звания: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оркестр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Русская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песня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ветеранов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коллектива: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эстрадного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танца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танца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01.01.2022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</w:t>
      </w:r>
      <w:r w:rsidR="009B37E2" w:rsidRPr="00A760F4">
        <w:rPr>
          <w:rFonts w:ascii="Times New Roman" w:hAnsi="Times New Roman" w:cs="Times New Roman"/>
          <w:sz w:val="28"/>
          <w:szCs w:val="28"/>
        </w:rPr>
        <w:t>26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руководителей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Кроме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драматический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Эдем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кинорай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кинозалами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(развлекательные)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Идеологические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трансформации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десятилетий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наложили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отпечаток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преодолев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неблагоприятные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последствия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глубокого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кризиса,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накопила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положительный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опыт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адаптации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рыночным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возрастающей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конкуренции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предложениями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коммерческих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получения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статус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института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подтвердила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авторитет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популярность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Удельный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проводимых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</w:t>
      </w:r>
      <w:r w:rsidR="009B37E2" w:rsidRPr="00A760F4">
        <w:rPr>
          <w:rFonts w:ascii="Times New Roman" w:hAnsi="Times New Roman" w:cs="Times New Roman"/>
          <w:sz w:val="28"/>
          <w:szCs w:val="28"/>
        </w:rPr>
        <w:t>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2022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составил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B37E2" w:rsidRPr="00A760F4">
        <w:rPr>
          <w:rFonts w:ascii="Times New Roman" w:hAnsi="Times New Roman" w:cs="Times New Roman"/>
          <w:sz w:val="28"/>
          <w:szCs w:val="28"/>
        </w:rPr>
        <w:t>112,9</w:t>
      </w:r>
      <w:r w:rsidRPr="00A760F4">
        <w:rPr>
          <w:rFonts w:ascii="Times New Roman" w:hAnsi="Times New Roman" w:cs="Times New Roman"/>
          <w:sz w:val="28"/>
          <w:szCs w:val="28"/>
        </w:rPr>
        <w:t>%.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</w:t>
      </w:r>
      <w:r w:rsidR="00C71219"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них:</w:t>
      </w:r>
    </w:p>
    <w:p w:rsidR="00EA25D3" w:rsidRPr="00A760F4" w:rsidRDefault="00EA25D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смешанная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военно-мемориальных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воинских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захоронений.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Многие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ремонтно-реставрационных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ухудшением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расположенных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реставрационных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растет.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глобализации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преобразований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опасность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разрушения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механизмов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преемственности,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размывания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идентичности,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смещения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ориентаций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сознания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сторону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суррогатов.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осознания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идентичности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невозможно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истокам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мастер-классов,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мастерских,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костюмами,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Важную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играют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собраны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накопленные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человечеством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общедоступные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услугами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которых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пользуются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39,9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42093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растет.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Вместе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общедоступных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запросам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Обновление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медленными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темпами,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морально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устаревшей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ветхой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литературы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40%.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52CE5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52CE5" w:rsidRPr="00A760F4">
        <w:rPr>
          <w:rFonts w:ascii="Times New Roman" w:hAnsi="Times New Roman" w:cs="Times New Roman"/>
          <w:sz w:val="28"/>
          <w:szCs w:val="28"/>
        </w:rPr>
        <w:t>2021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обновились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2,1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852CE5"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52CE5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52CE5" w:rsidRPr="00A760F4">
        <w:rPr>
          <w:rFonts w:ascii="Times New Roman" w:hAnsi="Times New Roman" w:cs="Times New Roman"/>
          <w:sz w:val="28"/>
          <w:szCs w:val="28"/>
        </w:rPr>
        <w:t>2022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</w:t>
      </w:r>
      <w:r w:rsidR="005E7449" w:rsidRPr="00A760F4">
        <w:rPr>
          <w:rFonts w:ascii="Times New Roman" w:hAnsi="Times New Roman" w:cs="Times New Roman"/>
          <w:sz w:val="28"/>
          <w:szCs w:val="28"/>
        </w:rPr>
        <w:t>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обновились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1,4.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планах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обновление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1,4%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просветительскую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групп.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202</w:t>
      </w:r>
      <w:r w:rsidR="00647ECF"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формах)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зрителю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20,4%.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назвать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экспозиционно-выставочных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площадей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площадей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комплектование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реставрационные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сложившаяся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пополняющаяся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совокупность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отражающих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научное,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экономическое,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политическое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неотъемлемой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относящихся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подлежащих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хранению.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представляющие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независимо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(далее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хранящиеся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казенном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отражают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научной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собрать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сохранность.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может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привести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невосполнимой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помещения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хранилищ,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климатического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контроля,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копирования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восстановления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поврежденных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соблюдению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режима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(температурно-влажностный,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световой,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санитарно-гигиенический,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охранный).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десятилетия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Кроме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возрастающие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ретроспективной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ставят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лежит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плоскости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Информатизация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предусматривает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затухающие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тексты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сделать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(версия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посредством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ручного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ввода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сведений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соответствующий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заголовков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100%,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переведены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(версия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взаимодействия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пользователями.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Оцифровка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информационно-поисковых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справочников,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o</w:t>
      </w:r>
      <w:r w:rsidR="00A41390" w:rsidRPr="00A760F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A41390" w:rsidRPr="00A76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60F4">
        <w:rPr>
          <w:rFonts w:ascii="Times New Roman" w:hAnsi="Times New Roman" w:cs="Times New Roman"/>
          <w:sz w:val="28"/>
          <w:szCs w:val="28"/>
        </w:rPr>
        <w:t>e-режиме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увеличить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существенно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сократить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затраты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получение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массовым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самодеятельного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инициатив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волонтерского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Дворец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26,5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(2826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сегодняшний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добровольчество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интерес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волонтерское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охватывает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большинство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гражданин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проживает,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помогать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стоящих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обществом.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Волонтеры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добровольно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готовы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потратить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силы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время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конкретному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человеку.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истекший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период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 </w:t>
      </w:r>
      <w:r w:rsidRPr="00A760F4">
        <w:rPr>
          <w:rFonts w:ascii="Times New Roman" w:hAnsi="Times New Roman" w:cs="Times New Roman"/>
          <w:sz w:val="28"/>
          <w:szCs w:val="28"/>
        </w:rPr>
        <w:t>202</w:t>
      </w:r>
      <w:r w:rsidR="00647ECF" w:rsidRPr="00A760F4">
        <w:rPr>
          <w:rFonts w:ascii="Times New Roman" w:hAnsi="Times New Roman" w:cs="Times New Roman"/>
          <w:sz w:val="28"/>
          <w:szCs w:val="28"/>
        </w:rPr>
        <w:t>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добровольцы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успели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поучаствовать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реализуемых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уровнях.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Город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зонального,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регионального,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60F4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ученики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успешно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региональных,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инноваций.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события,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происходящие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победы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несомненную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славу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нашего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Главной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событий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познавательного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просвещение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взаимодействия,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способствующего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Восполнение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Сложившаяся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поиска,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сопровождения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самоопределение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(проц</w:t>
      </w:r>
      <w:r w:rsidR="00723999" w:rsidRPr="00A760F4">
        <w:rPr>
          <w:rFonts w:ascii="Times New Roman" w:hAnsi="Times New Roman" w:cs="Times New Roman"/>
          <w:sz w:val="28"/>
          <w:szCs w:val="28"/>
        </w:rPr>
        <w:t>ент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23999" w:rsidRPr="00A760F4">
        <w:rPr>
          <w:rFonts w:ascii="Times New Roman" w:hAnsi="Times New Roman" w:cs="Times New Roman"/>
          <w:sz w:val="28"/>
          <w:szCs w:val="28"/>
        </w:rPr>
        <w:t>охвата)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23999"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23999" w:rsidRPr="00A760F4">
        <w:rPr>
          <w:rFonts w:ascii="Times New Roman" w:hAnsi="Times New Roman" w:cs="Times New Roman"/>
          <w:sz w:val="28"/>
          <w:szCs w:val="28"/>
        </w:rPr>
        <w:t>5</w:t>
      </w:r>
      <w:r w:rsidR="00647ECF" w:rsidRPr="00A760F4">
        <w:rPr>
          <w:rFonts w:ascii="Times New Roman" w:hAnsi="Times New Roman" w:cs="Times New Roman"/>
          <w:sz w:val="28"/>
          <w:szCs w:val="28"/>
        </w:rPr>
        <w:t>,3%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ECF" w:rsidRPr="00A760F4">
        <w:rPr>
          <w:rFonts w:ascii="Times New Roman" w:hAnsi="Times New Roman" w:cs="Times New Roman"/>
          <w:sz w:val="28"/>
          <w:szCs w:val="28"/>
        </w:rPr>
        <w:t>(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618C" w:rsidRPr="00A760F4">
        <w:rPr>
          <w:rFonts w:ascii="Times New Roman" w:hAnsi="Times New Roman" w:cs="Times New Roman"/>
          <w:sz w:val="28"/>
          <w:szCs w:val="28"/>
        </w:rPr>
        <w:t>695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Серьезной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продолжает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оставаться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дефицит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Штат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укомплектован,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профильным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обусловлено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незащищенностью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Несоответствие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возникающих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приводит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низкому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слабому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актуальных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предпочтений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ориентаций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категорий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подключены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текущих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предписаний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улучшение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частично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изношена.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пожарной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техникой,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автотранспортом.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Разнообразие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производимого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продукта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низкой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обеспеченностью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отстают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стандартов,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жительства.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преодоления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сложившихся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противоречий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сосредоточить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многообразия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продолжить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существующей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положительного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рубежом,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исходя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критериев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приумножения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Успешность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зависит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внешних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внутренних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рисков,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могут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препятствия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заявленной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отметить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Финансовые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риски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снижение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доходов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повлечет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снижение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вызовет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сокращение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прекращение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целевых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(индикаторов)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риски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неэффективное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дефицит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может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привести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нарушению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планируемых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невыполнению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плановых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снижению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предоставляемых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Правовые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риски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отсутствие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нормативных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может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привести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увеличению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планируемых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Ограничению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вышеуказанных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рисков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первоочередного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финансирования,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уточнение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предусмотренных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контроля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притока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переподготовки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квалификации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3.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ПРИОРИТЕТЫ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РАЗВИТИЯВ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АЧИНСКА,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ОПИСАНИЕ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ЦЕЛЕЙИ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ЗАДАЧ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СФЕРЫКУЛЬТУРЫ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EA25D3" w:rsidRPr="00FE4C6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Приоритеты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определены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соответствии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следующими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стратегическими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документами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нормативными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правовыми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актами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края: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A25D3" w:rsidRPr="00FE4C64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(утв.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09.10.1992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3612-1);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A25D3" w:rsidRPr="00FE4C64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Президента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29.05.2017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240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объявлении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Десятилетия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детства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EA25D3" w:rsidRPr="00FE4C6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A25D3" w:rsidRPr="00FE4C64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(утверждены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Указом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Президента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24.12.2014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808);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EA25D3" w:rsidRPr="00FE4C64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5D3" w:rsidRPr="00FE4C6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(утверждена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Распоряжением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Правительства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29.02.2016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326-р);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A25D3" w:rsidRPr="00FE4C6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28.06.2007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2-190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культуре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EA25D3" w:rsidRPr="00FE4C6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осуществляться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соответствии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следующими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основными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приоритетами: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максимальной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ценностей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разнообразия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числе: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открытого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пространства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(развитие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выставочной,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фестивальной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др.);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виртуального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пространства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(оснащение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современным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программно-аппаратным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комплексом,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инфраструктуры,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обеспечивающей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электронным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фондам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музеев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города);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благоприятных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самореализации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граждан,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получения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художественного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приобщения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искусству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групп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населения;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активизация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(гражданско-патриотическое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просвещение,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культурно-историческое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воспитание,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правовой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популяризация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научной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инновационной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др.);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учреждениях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социального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статуса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повышения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оплаты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труда;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обеспечивающей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рост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от</w:t>
      </w:r>
      <w:r w:rsidRPr="00A760F4">
        <w:rPr>
          <w:rFonts w:ascii="Times New Roman" w:hAnsi="Times New Roman" w:cs="Times New Roman"/>
          <w:sz w:val="28"/>
          <w:szCs w:val="28"/>
        </w:rPr>
        <w:t>расли;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инновационное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популяризация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пополнение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возрождение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ремесел,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фольклорных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оборот;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общероссийский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числе: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лучших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отечественного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зарубежного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межрегиональных,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привлечения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экспертов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зарубежных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стран;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продвижение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пределами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рубежом;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реконструкция,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должны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быть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казенном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Задача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71219" w:rsidRPr="00A760F4">
        <w:rPr>
          <w:rFonts w:ascii="Times New Roman" w:hAnsi="Times New Roman" w:cs="Times New Roman"/>
          <w:sz w:val="28"/>
          <w:szCs w:val="28"/>
        </w:rPr>
        <w:t>Ачинске;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увековечивание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памяти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погибших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защите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Отечества.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активизирует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общероссийское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дальнейшей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4.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КОНЕЧНЫХ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РЕЗУЛЬТАТОВ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ХАРАКТЕРИЗУЮЩИХ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ЦЕЛЕВОЕ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СОСТОЯНИЕ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(ИЗМЕНЕНИЕ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СОСТОЯНИЯ)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СФЕРЫ,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ЭКОНОМИКИ,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СТЕПЕНИ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ЗНАЧИМЫХИНТЕРЕСОВ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ПОТРЕБНОСТЕЙ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своевременной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удельный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проводимых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</w:t>
      </w:r>
      <w:r w:rsidR="005E7449" w:rsidRPr="00A760F4">
        <w:rPr>
          <w:rFonts w:ascii="Times New Roman" w:hAnsi="Times New Roman" w:cs="Times New Roman"/>
          <w:sz w:val="28"/>
          <w:szCs w:val="28"/>
        </w:rPr>
        <w:t>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возрастет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112,9%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113%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117543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</w:t>
      </w:r>
      <w:r w:rsidR="005E7449" w:rsidRPr="00A760F4">
        <w:rPr>
          <w:rFonts w:ascii="Times New Roman" w:hAnsi="Times New Roman" w:cs="Times New Roman"/>
          <w:sz w:val="28"/>
          <w:szCs w:val="28"/>
        </w:rPr>
        <w:t>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возрастет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2183,8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2184,0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230410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посетителей);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книговыдач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расчете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9513,8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9532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1005796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экз.);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контингента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обучающихся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учебного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99,3%;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заголовков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переведенных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100%;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поступлений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общедоступных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202</w:t>
      </w:r>
      <w:r w:rsidR="005E7449" w:rsidRPr="00A760F4">
        <w:rPr>
          <w:rFonts w:ascii="Times New Roman" w:hAnsi="Times New Roman" w:cs="Times New Roman"/>
          <w:sz w:val="28"/>
          <w:szCs w:val="28"/>
        </w:rPr>
        <w:t>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43,2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4562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экз.);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формах)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зрителю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20,4%;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</w:t>
      </w:r>
      <w:r w:rsidR="005E7449" w:rsidRPr="00A760F4">
        <w:rPr>
          <w:rFonts w:ascii="Times New Roman" w:hAnsi="Times New Roman" w:cs="Times New Roman"/>
          <w:sz w:val="28"/>
          <w:szCs w:val="28"/>
        </w:rPr>
        <w:t>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возрастет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883,0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88300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2847,9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300817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РФ,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казенном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</w:t>
      </w:r>
      <w:r w:rsidR="005E7449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="005E7449"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5E7449"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составит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135069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0,81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(86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формирований);</w:t>
      </w:r>
    </w:p>
    <w:p w:rsidR="00EA25D3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26,5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(2826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чел.);</w:t>
      </w:r>
    </w:p>
    <w:p w:rsidR="00AE4A77" w:rsidRPr="00A760F4" w:rsidRDefault="00AE4A77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включительно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1607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чел.;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привлекаемых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обучающихся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</w:t>
      </w:r>
      <w:r w:rsidR="005E7449" w:rsidRPr="00A760F4">
        <w:rPr>
          <w:rFonts w:ascii="Times New Roman" w:hAnsi="Times New Roman" w:cs="Times New Roman"/>
          <w:sz w:val="28"/>
          <w:szCs w:val="28"/>
        </w:rPr>
        <w:t>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40</w:t>
      </w:r>
      <w:r w:rsidR="00CC458F" w:rsidRPr="00A760F4">
        <w:rPr>
          <w:rFonts w:ascii="Times New Roman" w:hAnsi="Times New Roman" w:cs="Times New Roman"/>
          <w:sz w:val="28"/>
          <w:szCs w:val="28"/>
        </w:rPr>
        <w:t>,1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волонтеров,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Волонтеры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(Общественное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Волонтеры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</w:t>
      </w:r>
      <w:r w:rsidR="005E7449" w:rsidRPr="00A760F4">
        <w:rPr>
          <w:rFonts w:ascii="Times New Roman" w:hAnsi="Times New Roman" w:cs="Times New Roman"/>
          <w:sz w:val="28"/>
          <w:szCs w:val="28"/>
        </w:rPr>
        <w:t>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края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5E7449" w:rsidRPr="00A760F4">
        <w:rPr>
          <w:rFonts w:ascii="Times New Roman" w:hAnsi="Times New Roman" w:cs="Times New Roman"/>
          <w:sz w:val="28"/>
          <w:szCs w:val="28"/>
        </w:rPr>
        <w:t>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увеличится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36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39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чел.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отношение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преподавателей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категорией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преподавателей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поддерживаться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91%;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библиографических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ката</w:t>
      </w:r>
      <w:r w:rsidR="005E7449" w:rsidRPr="00A760F4">
        <w:rPr>
          <w:rFonts w:ascii="Times New Roman" w:hAnsi="Times New Roman" w:cs="Times New Roman"/>
          <w:sz w:val="28"/>
          <w:szCs w:val="28"/>
        </w:rPr>
        <w:t>логах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городских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125,1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увеличится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132,9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202</w:t>
      </w:r>
      <w:r w:rsidR="005E7449" w:rsidRPr="00A760F4">
        <w:rPr>
          <w:rFonts w:ascii="Times New Roman" w:hAnsi="Times New Roman" w:cs="Times New Roman"/>
          <w:sz w:val="28"/>
          <w:szCs w:val="28"/>
        </w:rPr>
        <w:t>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внесенных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каталог,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124</w:t>
      </w:r>
      <w:r w:rsidR="005E7449" w:rsidRPr="00A760F4">
        <w:rPr>
          <w:rFonts w:ascii="Times New Roman" w:hAnsi="Times New Roman" w:cs="Times New Roman"/>
          <w:sz w:val="28"/>
          <w:szCs w:val="28"/>
        </w:rPr>
        <w:t>70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увеличится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15300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экземпляров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E7449" w:rsidRPr="00A760F4">
        <w:rPr>
          <w:rFonts w:ascii="Times New Roman" w:hAnsi="Times New Roman" w:cs="Times New Roman"/>
          <w:sz w:val="28"/>
          <w:szCs w:val="28"/>
        </w:rPr>
        <w:t>2025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5D1AC6">
        <w:rPr>
          <w:rFonts w:ascii="Times New Roman" w:hAnsi="Times New Roman" w:cs="Times New Roman"/>
          <w:sz w:val="28"/>
          <w:szCs w:val="28"/>
        </w:rPr>
        <w:t>году.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5.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ПОДПРОГРАММАМ,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ОТДЕЛЬНЫМ</w:t>
      </w:r>
    </w:p>
    <w:p w:rsidR="00EA25D3" w:rsidRPr="00A760F4" w:rsidRDefault="00EA25D3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МЕРОПРИЯТИЯМ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предполагается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пяти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EA25D3" w:rsidRPr="00A760F4" w:rsidRDefault="00EA25D3" w:rsidP="00375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5E7449" w:rsidP="0037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Подпрогрмма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</w:p>
    <w:p w:rsidR="005E7449" w:rsidRPr="00A760F4" w:rsidRDefault="005E7449" w:rsidP="00375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становиться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высоконравственной,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личностью.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отношений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прошлого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настоящим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будущим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(через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передачу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совокупного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опыта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поколениям)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выполняет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множество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функций,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неизбежно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отражается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нынешнего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будущих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поколений,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оскудению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разрывам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памяти.</w:t>
      </w:r>
    </w:p>
    <w:p w:rsidR="00EA25D3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Объекты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обладают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уникальным,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накапливающимся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целостности,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преодоления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изоляционистских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сепаратистских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тенденций.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Современное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понимание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предотвращение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разрушения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предполагающая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памятников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(выявленных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социально-экономический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контекст.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</w:t>
      </w:r>
      <w:r w:rsidR="00CC458F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находится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51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них: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18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собственность,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смешанная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военно-мемориальных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воинских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захоронений.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Многие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ремонтно-реставрационных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ухудшением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расположенных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реставрационных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растет.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ключевым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звеном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оперативный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приобщая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практическим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фундаментальным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Библиотечное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входит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(Центральная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Пушкина,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Гайдара,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Чехова,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юношеская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библиотек-филиалов).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Охват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общедоступными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39,</w:t>
      </w:r>
      <w:r w:rsidR="004253AB" w:rsidRPr="00A760F4">
        <w:rPr>
          <w:rFonts w:ascii="Times New Roman" w:hAnsi="Times New Roman" w:cs="Times New Roman"/>
          <w:sz w:val="28"/>
          <w:szCs w:val="28"/>
        </w:rPr>
        <w:t>9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42093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совокупный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книжный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насчитывает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336110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расчете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4253AB" w:rsidRPr="00A760F4" w:rsidRDefault="004253AB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национально-библиотечный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(НБФ),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память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преемственность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культурно-исторического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насчитывает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1500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входят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книжные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собрания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Власовой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Г.Ф.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открыток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универсального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содержания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Козютина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А.Н.,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изданий,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писателей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поэтов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автографами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иностранном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языке.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НБФ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входят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редкие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редких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320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увеличивается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рабочих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читателей,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виртуальные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справочные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службы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другое.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Работа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обоснование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статуса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функций,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сотрудничество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методическую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помощь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ведомств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просветительская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востребованы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отводится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возрождению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семейного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продвижению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популяризации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принципов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подход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пользователям.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Особое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внимание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уделяется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детьми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молодежью,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росте,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приобщению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чтению,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национальной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культуре.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Около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78,3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проживающих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посещений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</w:t>
      </w:r>
      <w:r w:rsidR="004253AB" w:rsidRPr="00A760F4">
        <w:rPr>
          <w:rFonts w:ascii="Times New Roman" w:hAnsi="Times New Roman" w:cs="Times New Roman"/>
          <w:sz w:val="28"/>
          <w:szCs w:val="28"/>
        </w:rPr>
        <w:t>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15,9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</w:t>
      </w:r>
      <w:r w:rsidR="004253AB" w:rsidRPr="00A760F4">
        <w:rPr>
          <w:rFonts w:ascii="Times New Roman" w:hAnsi="Times New Roman" w:cs="Times New Roman"/>
          <w:sz w:val="28"/>
          <w:szCs w:val="28"/>
        </w:rPr>
        <w:t>еловек,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детям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выдается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53AB" w:rsidRPr="00A760F4">
        <w:rPr>
          <w:rFonts w:ascii="Times New Roman" w:hAnsi="Times New Roman" w:cs="Times New Roman"/>
          <w:sz w:val="28"/>
          <w:szCs w:val="28"/>
        </w:rPr>
        <w:t>422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Пушкина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университет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долголетие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преобладающий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слушателей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65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75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национально-краеведческий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отдел,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воспитание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толерантности,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раннего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проживающих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подключены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Вместе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Удаленность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Пушкина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возрастающим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услугах.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Значительное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общедоступных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размещается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приспособленных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помещениях,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транспортными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(многие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районы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обслуживания: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Мазуль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М.Ивановка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Солнечный,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Ачинск-1,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микрорайоны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Авиаторов,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7б,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6,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Сибгородок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(отсутствие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приточно-вытяжной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вентиляции),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площадей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обслуживания.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пяти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библиотеках-филиалах.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сдерживается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низкой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скоростью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Успешное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зависит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</w:t>
      </w:r>
      <w:r w:rsidR="0048709E" w:rsidRPr="00A760F4">
        <w:rPr>
          <w:rFonts w:ascii="Times New Roman" w:hAnsi="Times New Roman" w:cs="Times New Roman"/>
          <w:sz w:val="28"/>
          <w:szCs w:val="28"/>
        </w:rPr>
        <w:t>иотеках.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8709E" w:rsidRPr="00A760F4">
        <w:rPr>
          <w:rFonts w:ascii="Times New Roman" w:hAnsi="Times New Roman" w:cs="Times New Roman"/>
          <w:sz w:val="28"/>
          <w:szCs w:val="28"/>
        </w:rPr>
        <w:t>Вместе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8709E"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8709E"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8709E"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8709E" w:rsidRPr="00A760F4">
        <w:rPr>
          <w:rFonts w:ascii="Times New Roman" w:hAnsi="Times New Roman" w:cs="Times New Roman"/>
          <w:sz w:val="28"/>
          <w:szCs w:val="28"/>
        </w:rPr>
        <w:t>13,7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высшее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Главная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причина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отсутствие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вуза.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Отсутствие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гарантированного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жилья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низкая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заработная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закреплению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памяти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преемственности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культурно-исторического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особое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принадлежит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играет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просвещении,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нравственно-эстетическом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воспитании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коммуникативных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утверждении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самосознания,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локальной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идентичности.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аудиторией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интересов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групп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помогают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оставаться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востребованными.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среднем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</w:t>
      </w:r>
      <w:r w:rsidR="007D1F04" w:rsidRPr="00A760F4">
        <w:rPr>
          <w:rFonts w:ascii="Times New Roman" w:hAnsi="Times New Roman" w:cs="Times New Roman"/>
          <w:sz w:val="28"/>
          <w:szCs w:val="28"/>
        </w:rPr>
        <w:t>очным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центром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обслуживается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6070D">
        <w:rPr>
          <w:rFonts w:ascii="Times New Roman" w:hAnsi="Times New Roman" w:cs="Times New Roman"/>
          <w:sz w:val="28"/>
          <w:szCs w:val="28"/>
        </w:rPr>
        <w:t>80,0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тыс.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экспериментальные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ночей,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биеннале,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HISTORY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OF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ART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фотоклуб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ограниченными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возможностями,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"Серебряная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нить»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клуб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F04" w:rsidRPr="00A760F4">
        <w:rPr>
          <w:rFonts w:ascii="Times New Roman" w:hAnsi="Times New Roman" w:cs="Times New Roman"/>
          <w:sz w:val="28"/>
          <w:szCs w:val="28"/>
        </w:rPr>
        <w:t>Ачинсцев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старшего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7D1F04" w:rsidRPr="00A760F4">
        <w:rPr>
          <w:rFonts w:ascii="Times New Roman" w:hAnsi="Times New Roman" w:cs="Times New Roman"/>
          <w:sz w:val="28"/>
          <w:szCs w:val="28"/>
        </w:rPr>
        <w:t>возраста,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Этюд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социокультурных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победивших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"Цифровая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культура"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виртуальный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концертный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(далее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ВКЗ).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звуковое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проекционное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ВКЗ.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(филиал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).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насчитывает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31213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23372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Внедрение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Вместе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четко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отлаженной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притом,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сегодняшний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внесено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совокупного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Сохраняется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реставрационного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Ленина,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реконструкции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помещений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Ленина,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18,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своевременные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текущие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зданий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Ленина,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м-он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8,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экспонирования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деятельность.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защиты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разрушения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хищения,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благоприятных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изучения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помещения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противопожарным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пожаротушения,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пожарной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сигнализацией,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видеонаблюдения,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приборами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климатического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контроля.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«Оружие»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требованиям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оружейная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комната.</w:t>
      </w:r>
    </w:p>
    <w:p w:rsidR="007D1F04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профильными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людьми,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обладающими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навыками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менеджмента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маркетинга.</w:t>
      </w:r>
    </w:p>
    <w:p w:rsidR="00EA25D3" w:rsidRPr="00A760F4" w:rsidRDefault="007D1F04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Достижение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данной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потребует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следующих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задач:</w:t>
      </w:r>
    </w:p>
    <w:p w:rsidR="00EA25D3" w:rsidRPr="00A760F4" w:rsidRDefault="00EA25D3" w:rsidP="00375191">
      <w:pPr>
        <w:pStyle w:val="a9"/>
        <w:rPr>
          <w:rFonts w:ascii="Times New Roman" w:hAnsi="Times New Roman"/>
          <w:sz w:val="28"/>
          <w:szCs w:val="28"/>
        </w:rPr>
      </w:pPr>
      <w:r w:rsidRPr="00A760F4">
        <w:rPr>
          <w:rFonts w:ascii="Times New Roman" w:hAnsi="Times New Roman"/>
          <w:sz w:val="28"/>
          <w:szCs w:val="28"/>
        </w:rPr>
        <w:t>-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развитие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библиотечного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дела;</w:t>
      </w:r>
    </w:p>
    <w:p w:rsidR="00EA25D3" w:rsidRDefault="00EA25D3" w:rsidP="00375191">
      <w:pPr>
        <w:pStyle w:val="a9"/>
        <w:rPr>
          <w:rFonts w:ascii="Times New Roman" w:hAnsi="Times New Roman"/>
          <w:sz w:val="28"/>
          <w:szCs w:val="28"/>
        </w:rPr>
      </w:pPr>
      <w:r w:rsidRPr="00A760F4">
        <w:rPr>
          <w:rFonts w:ascii="Times New Roman" w:hAnsi="Times New Roman"/>
          <w:sz w:val="28"/>
          <w:szCs w:val="28"/>
        </w:rPr>
        <w:t>-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развитие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музейного</w:t>
      </w:r>
      <w:r w:rsidR="00FE4C64">
        <w:rPr>
          <w:rFonts w:ascii="Times New Roman" w:hAnsi="Times New Roman"/>
          <w:sz w:val="28"/>
          <w:szCs w:val="28"/>
        </w:rPr>
        <w:t xml:space="preserve"> </w:t>
      </w:r>
      <w:r w:rsidRPr="00A760F4">
        <w:rPr>
          <w:rFonts w:ascii="Times New Roman" w:hAnsi="Times New Roman"/>
          <w:sz w:val="28"/>
          <w:szCs w:val="28"/>
        </w:rPr>
        <w:t>дела.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годы.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результаты: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рациональное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социально-экономическую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края;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предпосылок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туризма,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инвестиционной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города;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ценностям;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комплектования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услуг;</w:t>
      </w:r>
    </w:p>
    <w:p w:rsidR="00EA25D3" w:rsidRPr="00A760F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расширение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разнообразия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услуг;</w:t>
      </w:r>
    </w:p>
    <w:p w:rsidR="00EA25D3" w:rsidRPr="00FE4C64" w:rsidRDefault="00EA25D3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рост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востребованности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музеев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города.</w:t>
      </w:r>
    </w:p>
    <w:p w:rsidR="0048709E" w:rsidRPr="00FE4C64" w:rsidRDefault="008D4E62" w:rsidP="0037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223">
        <w:r w:rsidR="00EA25D3" w:rsidRPr="00FE4C6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FE4C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25D3" w:rsidRPr="00FE4C6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наследия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48709E" w:rsidRPr="00FE4C64" w:rsidRDefault="0048709E" w:rsidP="005473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A760F4" w:rsidRDefault="00AF4B91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4C6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2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дела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Ачинске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хранящиеся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неотъемлемой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района.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комплектования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популяризации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бесплатны.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сосредоточенных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</w:t>
      </w:r>
      <w:r w:rsidR="00AF4B91" w:rsidRPr="00A760F4">
        <w:rPr>
          <w:rFonts w:ascii="Times New Roman" w:hAnsi="Times New Roman" w:cs="Times New Roman"/>
          <w:sz w:val="28"/>
          <w:szCs w:val="28"/>
        </w:rPr>
        <w:t>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учета,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января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2023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133913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(1,70%)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фотодокументы.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Структура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управленческими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</w:t>
      </w:r>
      <w:r w:rsidR="00AF4B91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бумажных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носителях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(59,08</w:t>
      </w:r>
      <w:r w:rsidRPr="00A760F4">
        <w:rPr>
          <w:rFonts w:ascii="Times New Roman" w:hAnsi="Times New Roman" w:cs="Times New Roman"/>
          <w:sz w:val="28"/>
          <w:szCs w:val="28"/>
        </w:rPr>
        <w:t>%),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происхождения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(0,82%),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(41,83%).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Значительный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составу,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исполнять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запросов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</w:t>
      </w:r>
      <w:r w:rsidR="00AF4B91" w:rsidRPr="00A760F4">
        <w:rPr>
          <w:rFonts w:ascii="Times New Roman" w:hAnsi="Times New Roman" w:cs="Times New Roman"/>
          <w:sz w:val="28"/>
          <w:szCs w:val="28"/>
        </w:rPr>
        <w:t>льно-правового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характера.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2022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исполнено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научно-справоч</w:t>
      </w:r>
      <w:r w:rsidR="00AF4B91" w:rsidRPr="00A760F4">
        <w:rPr>
          <w:rFonts w:ascii="Times New Roman" w:hAnsi="Times New Roman" w:cs="Times New Roman"/>
          <w:sz w:val="28"/>
          <w:szCs w:val="28"/>
        </w:rPr>
        <w:t>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аппарату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2315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запросов,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81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запросов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AF4B91" w:rsidRPr="00A760F4">
        <w:rPr>
          <w:rFonts w:ascii="Times New Roman" w:hAnsi="Times New Roman" w:cs="Times New Roman"/>
          <w:sz w:val="28"/>
          <w:szCs w:val="28"/>
        </w:rPr>
        <w:t>оциально-правового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характера,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14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запросов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тематиче</w:t>
      </w:r>
      <w:r w:rsidR="00AF4B91" w:rsidRPr="00A760F4">
        <w:rPr>
          <w:rFonts w:ascii="Times New Roman" w:hAnsi="Times New Roman" w:cs="Times New Roman"/>
          <w:sz w:val="28"/>
          <w:szCs w:val="28"/>
        </w:rPr>
        <w:t>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характера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5</w:t>
      </w:r>
      <w:r w:rsidRPr="00A760F4">
        <w:rPr>
          <w:rFonts w:ascii="Times New Roman" w:hAnsi="Times New Roman" w:cs="Times New Roman"/>
          <w:sz w:val="28"/>
          <w:szCs w:val="28"/>
        </w:rPr>
        <w:t>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запроса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генеалогического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характера.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читальном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202</w:t>
      </w:r>
      <w:r w:rsidR="00AF4B91" w:rsidRPr="00A760F4">
        <w:rPr>
          <w:rFonts w:ascii="Times New Roman" w:hAnsi="Times New Roman" w:cs="Times New Roman"/>
          <w:sz w:val="28"/>
          <w:szCs w:val="28"/>
        </w:rPr>
        <w:t>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году,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составило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92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написании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дипломных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курсовых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написания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справочников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района.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Сотрудники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уроков,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практики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экскурсиях,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готовят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документам.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собрать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сохранность.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может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привести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невосполнимой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Согласно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действующему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должны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храниться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нормативных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вечное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помещения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хранилищ,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климатического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контроля,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копирования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соблюдению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режима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(температурно-влажностный,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световой,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санитарно-гигиенический,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охранный).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нормативных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сложный,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дорогостоящий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многоплановый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методы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существенное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влияние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множество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достигнутый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уровень.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произошли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позитивные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Выделяемые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денежные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документов.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приобретаются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короба,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стандартные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стеллажи.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соответствии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FE4C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05.06.2008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5-1732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Pr="00FE4C6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порядке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безвозмездной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передачи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имущества,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находящегося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безвозмездного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имущества,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находящегося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приняло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сканирующее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01.01.2021,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благодаря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ЭЛАР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ПланСкан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А2В,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было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отсканировано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sz w:val="28"/>
          <w:szCs w:val="28"/>
        </w:rPr>
        <w:t>341182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листов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способствовало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относительно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быстрой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адаптации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изменившегося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прежде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Открытость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выдача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хранилищ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документальных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обусловили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интенсификацию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обострили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подготовки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хранящиеся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подлинных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единственном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экземпляре.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ранние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хранящиеся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датируются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1808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дореволюционного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периода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(8233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угасающим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текстом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разрушающейся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основой.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востребованные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представляющие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интерес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(2378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хранения):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женская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гимназия;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уездное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казначейство;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Дума;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Заведующий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водворению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устройству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переселенцев;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постройке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Минусинской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.;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Ратуша;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Управа;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Заведующий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переселением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землеустройством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Енисейской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губернии;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Метрические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книги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церковного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интенсивное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приводят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ухудшению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физического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случаев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возникновению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затухающих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текстов.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становятся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недоступными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могут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быть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безвозвратно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утрачены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Большой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предстоит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выполнить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поисковых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справочников,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данных.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затухающие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тексты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сделать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переведено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(версия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(далее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посредством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ручного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ввода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сведений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соответствующий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5.0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73905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единиц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100%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Архиве.</w:t>
      </w:r>
      <w:proofErr w:type="gramEnd"/>
    </w:p>
    <w:p w:rsidR="00EA25D3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Подпрограмма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информатизации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предусматривает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описей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Это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совокупности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единой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взаимодействия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агентством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собственности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поисковым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удаленного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(прежде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через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информационно-коммуникационную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повысит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открытость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Очевидно,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масштаб,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актуальность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острота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стоящих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исключительно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текущего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подход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взаимоувязанными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срокам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позволит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максимально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вечное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историко-культурного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района,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перевести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форму.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Российской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хранящихся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казенном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Архив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информационно-технологической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перевод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форму;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пополнение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результаты:</w:t>
      </w:r>
    </w:p>
    <w:p w:rsidR="008D4E62" w:rsidRDefault="00EA25D3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архивной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законных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интересов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получение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ретроспективной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информации.</w:t>
      </w:r>
    </w:p>
    <w:p w:rsidR="00EA25D3" w:rsidRPr="00A760F4" w:rsidRDefault="008D4E62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3650">
        <w:r w:rsidR="00EA25D3" w:rsidRPr="00FE4C6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FE4C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25D3" w:rsidRPr="00FE4C6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архивного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дела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Ачинске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5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62A" w:rsidRPr="00A760F4" w:rsidRDefault="00AF4B91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3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A760F4" w:rsidRDefault="0010686B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«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поддержка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B91" w:rsidRPr="00A760F4">
        <w:rPr>
          <w:rFonts w:ascii="Times New Roman" w:hAnsi="Times New Roman" w:cs="Times New Roman"/>
          <w:b w:val="0"/>
          <w:sz w:val="28"/>
          <w:szCs w:val="28"/>
        </w:rPr>
        <w:t>творчества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выступает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прогресса,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определяющим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постоянного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всестороннего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гармоничного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членов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раскрытия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возможностей.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гуманистических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становится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возможным,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дополняющими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элементами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политики,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воспринимаемыми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воздействии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многозначность,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обозначая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стратегий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времени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субкультуры.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воздействие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поскольку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через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ценностно-ориентационную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составляющую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влияет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преобразуется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влиянием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выступает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(через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разнообразных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видах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индивидуального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выдвигаемых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рассматриваются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необходимых.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занят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множеством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повседневных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деятельностью,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домашними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людьми,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сном,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отдыхом,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подразумевает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занятий,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ощущение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удовольствия,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приподнятого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настроения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радости.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чтобы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расслабиться,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снять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стресс,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почувствовать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физическое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психологическое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разделить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интересы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друзьями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близкими,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завязать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контакты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получить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самовыражения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Жизнь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полноценной,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предпочтительные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времени.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разнообразием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культурно-массовых,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театрально-зрелищных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событий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уровней;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гастрольные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концерты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цирковых,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концертных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России;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любительских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(хореография,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вокал,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старшего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возраста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ограниченными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возможностями,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литературные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объединения).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активизирует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общероссийское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дальнейшей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состоящее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аспектов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прошлого,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сохраняют,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культивируют,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изучают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передают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следующему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поколению,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воплощено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нематериальных.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нематериального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выраженная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языках,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жанрах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верованиях,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костюме,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фольклорных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празднеств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обрядов,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навыках,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ремеслами.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нематериального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наследия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становится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ввиду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преодоления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сырьевой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стратегии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перехода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инновационному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актуализации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жизнеспособных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культурно-исторических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дать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массовым,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востребованным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Дворец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филиал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Виктория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ветеранов.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Формируя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принципам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специфику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эстетическое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воспитание,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любительского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Ориентируясь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запросы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развивают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подросткового,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семейного,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социокультурную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реабилитацию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инвалидов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способствующие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нравственному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патриотическому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воспитанию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подрастающего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поколения,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стабилизации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гармонизации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семейных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отношений,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профилактике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особенно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настоящее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время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социокультурная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ситуация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характеризуется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негативных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первую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очередь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утратой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ориентиров.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почетные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звания: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оркестр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Сказка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Русская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песня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ветеранов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хореографических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коллектива: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эстрадного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танца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образцовый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ансамбль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танца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Сложилась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жанрам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любительского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фольклорные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мастерские,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распространено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ремесла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(художественная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обработка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дерева,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скульптурный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текстиль,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авторская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кукла,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игрушка,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флористика,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вязание,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валяние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Кроме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играет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Этюд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ДПИ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межрегиональных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ярмарках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успешно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проводятся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показателям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Дворец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наблюдается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положительная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динамика,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активизацией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спектра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предоставляемых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жителям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улучшением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сосредоточить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спектра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предложений,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увеличении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степени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групп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музейно-выставочного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улучшении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Ежегодно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крупных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массовых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большие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группы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связанные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празднованием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календарных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праздников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памятных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Формированию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уникального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самобытности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брендовых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актуализирующих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историческую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действительность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зональный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открытый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турнир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спортивным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танцам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Кубок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Главы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арт-проект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Арбат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ряда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реализуются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кинофорум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отечественных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фильмов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М.Ладыниной</w:t>
      </w:r>
      <w:proofErr w:type="spellEnd"/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Западных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Плеяда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Синяя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птица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научно-образовательные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Каргаполовские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олимпиада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изобразительному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старших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классов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ДХШ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отделений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ДШИ,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ассамблеи.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Международное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сотрудничество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благоприятное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влияние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взаимному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обогащению,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росту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взаимопонимания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очередь,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стабильности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отношений.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обмен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раскрывает,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стороны,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многогранность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национальной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общемировой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ознакомления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достижениями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богатства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стран.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Интеграции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пространство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пределами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0F4">
        <w:rPr>
          <w:rFonts w:ascii="Times New Roman" w:hAnsi="Times New Roman" w:cs="Times New Roman"/>
          <w:sz w:val="28"/>
          <w:szCs w:val="28"/>
        </w:rPr>
        <w:t>Ачинские</w:t>
      </w:r>
      <w:proofErr w:type="spell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ученики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сотрудники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успешно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участвуют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региональных,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ОАЭТ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Современник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ОХА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60F4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ОАБТ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Элегия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учащиеся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становятся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победителями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лауреатами.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интеграции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мировой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продолжить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активизировать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продвижение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пределами,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прежде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событий,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межрегиональном,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</w:t>
      </w:r>
      <w:r w:rsidR="00DE5943" w:rsidRPr="00A760F4">
        <w:rPr>
          <w:rFonts w:ascii="Times New Roman" w:hAnsi="Times New Roman" w:cs="Times New Roman"/>
          <w:sz w:val="28"/>
          <w:szCs w:val="28"/>
        </w:rPr>
        <w:t>ссийском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международном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уровне;</w:t>
      </w:r>
    </w:p>
    <w:p w:rsidR="00CC458F" w:rsidRPr="00A760F4" w:rsidRDefault="00CC458F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волонтерского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движения.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результаты: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исполнительского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мастерства;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традиционной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содействие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промыслов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ремесел;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рост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вовлеченности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групп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досуговую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D4E62" w:rsidRDefault="00EA25D3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международного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сотрудничества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культуры.</w:t>
      </w:r>
    </w:p>
    <w:p w:rsidR="00EA25D3" w:rsidRPr="00FE4C64" w:rsidRDefault="008D4E62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3951">
        <w:r w:rsidR="00EA25D3" w:rsidRPr="00FE4C6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FE4C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25D3" w:rsidRPr="00FE4C6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досуга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поддержка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творчества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6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FE4C6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62A" w:rsidRPr="00A760F4" w:rsidRDefault="00F8262A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4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262A" w:rsidRPr="00A760F4" w:rsidRDefault="0010686B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«</w:t>
      </w:r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8262A" w:rsidRPr="00A760F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A760F4" w:rsidRDefault="00F8262A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искусства</w:t>
      </w:r>
      <w:r w:rsidR="0010686B" w:rsidRPr="00A760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Восполнение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приоритетных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политики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настоящее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время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связи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неординарной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поиска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талантов,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последующей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особую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актуальность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должен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быть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максимально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широкий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Дополнительное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непрерывный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процесс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подготовки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дальнейшей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Работа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детьми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проявления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через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мастер-классов.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всероссийских,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международных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конкурсах,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выставках.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детьми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стимулирование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поощрение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призами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выставок.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Сеть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760F4"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Ачинская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А.М.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Знака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.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Школы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подростков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юношества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предпрофессиональным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общеразвивающим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согласно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Pr="00FE4C6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РФ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41390" w:rsidRPr="00FE4C6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41390" w:rsidRPr="00FE4C64">
        <w:rPr>
          <w:rFonts w:ascii="Times New Roman" w:hAnsi="Times New Roman" w:cs="Times New Roman"/>
          <w:sz w:val="28"/>
          <w:szCs w:val="28"/>
        </w:rPr>
        <w:t>29.12.2012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41390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A41390" w:rsidRPr="00FE4C64">
        <w:rPr>
          <w:rFonts w:ascii="Times New Roman" w:hAnsi="Times New Roman" w:cs="Times New Roman"/>
          <w:sz w:val="28"/>
          <w:szCs w:val="28"/>
        </w:rPr>
        <w:t>273-ФЗ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Pr="00FE4C64">
        <w:rPr>
          <w:rFonts w:ascii="Times New Roman" w:hAnsi="Times New Roman" w:cs="Times New Roman"/>
          <w:sz w:val="28"/>
          <w:szCs w:val="28"/>
        </w:rPr>
        <w:t>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образовании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Pr="00FE4C6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Типовому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положению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образовательном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учреждении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лицензии.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C64">
        <w:rPr>
          <w:rFonts w:ascii="Times New Roman" w:hAnsi="Times New Roman" w:cs="Times New Roman"/>
          <w:sz w:val="28"/>
          <w:szCs w:val="28"/>
        </w:rPr>
        <w:t>Виды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художественной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школ: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культурно-просветительская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методическая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Образовательная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общеразвивающих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Творческая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культурно-просветительская: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(конкурсов,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мастер-классов,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семинаров,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олимпиад,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вечеров,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встреч,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выставок,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театрализованных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др.);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посещения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(филармоний,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залов,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театров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совместные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среднего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высшего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(акции,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пленэры,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концерты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социокультурных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проектах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(разработка,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партнерство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др.),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акциях;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преподавание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курсов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циклов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дисциплин;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Методическая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себя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разработку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методов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мастерства,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квалификации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педагогических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методическую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помощь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школам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отделениям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школ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западных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территорий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эстетического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воспитания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результаты: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выявление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благоприятных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таланта;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самоопределения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труда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адаптация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8D4E62" w:rsidRDefault="00EA25D3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подготовка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поступлению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высшие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учебные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профилю.</w:t>
      </w:r>
    </w:p>
    <w:p w:rsidR="00EA25D3" w:rsidRPr="00FE4C64" w:rsidRDefault="008D4E62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4299">
        <w:r w:rsidR="00EA25D3" w:rsidRPr="00FE4C6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FE4C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25D3" w:rsidRPr="00FE4C6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искусства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262A" w:rsidRPr="00A760F4" w:rsidRDefault="00F8262A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5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25D3" w:rsidRPr="00A760F4" w:rsidRDefault="00F8262A" w:rsidP="005473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прочие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мероприятия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острых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решаемых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дефицит,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низкий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информатизации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несоответствие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установленным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государственным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нормативам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нуждам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благ.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Несмотря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выделяемые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средства,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направляемые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литературы,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костюмов,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автотранспорта.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Работа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детьми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49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1607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составляет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57%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участников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проводят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конкурсы,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смотры,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фестивали,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содействия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лаборатории,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студии,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проводятся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экскурсии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осуществлять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площадок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детьми,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(поддержка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любительского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художественного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приобретение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музыкальных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мебели,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автотранспорта,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реконструкции,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десятилетия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важнейших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факторов,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влияющих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характерным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чертам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признакам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ступени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цивилизации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относится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увеличение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роли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жизни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превращение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Социальная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информатизации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выражается,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прежде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конституционные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открытым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Решение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высокого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невозможно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первую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очередь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стандартов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спектра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предоставляемых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прилагаются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значительные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открытого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справочно-информационное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режиме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онлайн.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МБУК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АГЦБС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версия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Ирбис,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входит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Ирбис-корпорация,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объединяющую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каталоги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Красноярского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различной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ведомственной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комплексная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АС-музей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3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Все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подключены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имеют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сайты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Вместе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динамика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позволяет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рассчитывать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существенные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изменения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ближайшем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будущем.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Оцифровка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(перевод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печатного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электронную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форму)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является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экономичным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редких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краеведческих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изданий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виде.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оцифровывается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только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одним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сканером,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котором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всего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один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Состояние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сегодняшний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должное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типа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характерны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устаревшее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рабочих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1/3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парка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автоматизированное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место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читателей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соответствует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минимальной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потребности.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Отсутствует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полнотекстовых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данных,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сервера,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остро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стоит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проблема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лицензионным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Оснащение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компьютерной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техникой,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подключение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Интернет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внедрение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ведения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каталога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будет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способствовать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прав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граждан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свободное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получение,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распространение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расширению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возможностей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личности,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позволит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усилить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интеллектуальный,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человека,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приобщить</w:t>
      </w:r>
      <w:proofErr w:type="gramEnd"/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его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мировым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ценностям,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особенно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важно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активного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инновационной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стране,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Состояние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продолжает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ухудшаться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сегодняшний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должное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городе.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продолжить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модернизацию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существующей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исходя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критериев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наиболее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приумножения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города.</w:t>
      </w:r>
    </w:p>
    <w:p w:rsidR="00EA25D3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Высокая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степень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изношенности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основных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наряду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недостаточным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финансированием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пожарной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сигнализации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другого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привела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тому,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что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сегодняшний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день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представляют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собой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одну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наименее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защищенных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категорий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объектов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массовым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пребыванием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людей.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целях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краевого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федерального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планируется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предоставление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субсидий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края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lastRenderedPageBreak/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информатизацию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комплектование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также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оснащение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специальным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оборудованием,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проведение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капитального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ремонта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культуры.</w:t>
      </w:r>
      <w:proofErr w:type="gramEnd"/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определено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устойчивого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городе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Ачинске;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увековечивание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памяти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погибших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защите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C458F" w:rsidRPr="00A760F4">
        <w:rPr>
          <w:rFonts w:ascii="Times New Roman" w:hAnsi="Times New Roman" w:cs="Times New Roman"/>
          <w:sz w:val="28"/>
          <w:szCs w:val="28"/>
        </w:rPr>
        <w:t>Отечества.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Достижение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данной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потребует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решения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задач: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любительских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коллективов,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инициатив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населения,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союзов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инфраструктуры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режима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содержания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эксплуатации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зданий,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сооружений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внутренних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инженерных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коммуникаций,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систем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оборудования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расположенн</w:t>
      </w:r>
      <w:r w:rsidR="00F14A18" w:rsidRPr="00A760F4">
        <w:rPr>
          <w:rFonts w:ascii="Times New Roman" w:hAnsi="Times New Roman" w:cs="Times New Roman"/>
          <w:sz w:val="28"/>
          <w:szCs w:val="28"/>
        </w:rPr>
        <w:t>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A760F4">
        <w:rPr>
          <w:rFonts w:ascii="Times New Roman" w:hAnsi="Times New Roman" w:cs="Times New Roman"/>
          <w:sz w:val="28"/>
          <w:szCs w:val="28"/>
        </w:rPr>
        <w:t>территории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A760F4">
        <w:rPr>
          <w:rFonts w:ascii="Times New Roman" w:hAnsi="Times New Roman" w:cs="Times New Roman"/>
          <w:sz w:val="28"/>
          <w:szCs w:val="28"/>
        </w:rPr>
        <w:t>Ачинска;</w:t>
      </w:r>
    </w:p>
    <w:p w:rsidR="00F14A18" w:rsidRPr="00A760F4" w:rsidRDefault="00F14A18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обустройство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восстановление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воинских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захоронений,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погибших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при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защите</w:t>
      </w:r>
      <w:r w:rsidR="00FE4C64">
        <w:rPr>
          <w:rFonts w:ascii="Times New Roman" w:hAnsi="Times New Roman" w:cs="Times New Roman"/>
          <w:sz w:val="28"/>
          <w:szCs w:val="28"/>
        </w:rPr>
        <w:t xml:space="preserve">  </w:t>
      </w:r>
      <w:r w:rsidR="009923E7" w:rsidRPr="00A760F4">
        <w:rPr>
          <w:rFonts w:ascii="Times New Roman" w:hAnsi="Times New Roman" w:cs="Times New Roman"/>
          <w:sz w:val="28"/>
          <w:szCs w:val="28"/>
        </w:rPr>
        <w:t>Отечества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(патриотическое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воспитание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жителей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9923E7" w:rsidRPr="00A760F4">
        <w:rPr>
          <w:rFonts w:ascii="Times New Roman" w:hAnsi="Times New Roman" w:cs="Times New Roman"/>
          <w:sz w:val="28"/>
          <w:szCs w:val="28"/>
        </w:rPr>
        <w:t>Ачинска).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Сроки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подпрограммы: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2014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2030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годы.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Ожидаемые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результаты:</w:t>
      </w:r>
    </w:p>
    <w:p w:rsidR="009923E7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способностей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подростков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молодежи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целью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последующей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ресурсами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уровня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укрепление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условий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для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привлечения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отрасль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кадров,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молодых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социального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статуса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престижа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работников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сохранение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непрерывное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воспроизводство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потенциала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посредством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поддержки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одаренных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детей;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расширение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использования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современных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технологий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электронных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продуктов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ресурсов;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улучшение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увеличение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количества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находящихся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состоянии;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укрепление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комфортного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пребывания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посетителей;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качества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доступности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оказываемых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сфере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необходимой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базы,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направленной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развитие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повышение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эффективности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управления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отраслью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«</w:t>
      </w:r>
      <w:r w:rsidRPr="00A760F4">
        <w:rPr>
          <w:rFonts w:ascii="Times New Roman" w:hAnsi="Times New Roman" w:cs="Times New Roman"/>
          <w:sz w:val="28"/>
          <w:szCs w:val="28"/>
        </w:rPr>
        <w:t>Культура</w:t>
      </w:r>
      <w:r w:rsidR="0010686B" w:rsidRPr="00A760F4">
        <w:rPr>
          <w:rFonts w:ascii="Times New Roman" w:hAnsi="Times New Roman" w:cs="Times New Roman"/>
          <w:sz w:val="28"/>
          <w:szCs w:val="28"/>
        </w:rPr>
        <w:t>»</w:t>
      </w:r>
      <w:r w:rsidRPr="00A760F4">
        <w:rPr>
          <w:rFonts w:ascii="Times New Roman" w:hAnsi="Times New Roman" w:cs="Times New Roman"/>
          <w:sz w:val="28"/>
          <w:szCs w:val="28"/>
        </w:rPr>
        <w:t>;</w:t>
      </w:r>
    </w:p>
    <w:p w:rsidR="008D4E62" w:rsidRDefault="00EA25D3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C6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эффективной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управления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реализацией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полном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объеме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достижение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целей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задач.</w:t>
      </w:r>
    </w:p>
    <w:p w:rsidR="00EA25D3" w:rsidRPr="00FE4C64" w:rsidRDefault="008D4E62" w:rsidP="008D4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4623">
        <w:r w:rsidR="00EA25D3" w:rsidRPr="00FE4C6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FE4C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A25D3" w:rsidRPr="00FE4C6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«</w:t>
      </w:r>
      <w:r w:rsidR="00EA25D3" w:rsidRPr="00FE4C6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прочие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мероприятия</w:t>
      </w:r>
      <w:r w:rsidR="0010686B" w:rsidRPr="00FE4C64">
        <w:rPr>
          <w:rFonts w:ascii="Times New Roman" w:hAnsi="Times New Roman" w:cs="Times New Roman"/>
          <w:sz w:val="28"/>
          <w:szCs w:val="28"/>
        </w:rPr>
        <w:t>»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8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FE4C6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FE4C64" w:rsidRDefault="00F8262A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4C64">
        <w:rPr>
          <w:rFonts w:ascii="Times New Roman" w:hAnsi="Times New Roman" w:cs="Times New Roman"/>
          <w:b w:val="0"/>
          <w:sz w:val="28"/>
          <w:szCs w:val="28"/>
        </w:rPr>
        <w:t>6</w:t>
      </w:r>
      <w:r w:rsidR="00EA25D3" w:rsidRPr="00FE4C64">
        <w:rPr>
          <w:rFonts w:ascii="Times New Roman" w:hAnsi="Times New Roman" w:cs="Times New Roman"/>
          <w:b w:val="0"/>
          <w:sz w:val="28"/>
          <w:szCs w:val="28"/>
        </w:rPr>
        <w:t>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579">
        <w:r w:rsidRPr="00FE4C64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целевых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результативности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с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расшифровкой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плановых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значений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годам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ее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реализации,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значения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целевых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долгосрочный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период</w:t>
      </w:r>
    </w:p>
    <w:p w:rsidR="00F8262A" w:rsidRPr="00FE4C64" w:rsidRDefault="00F8262A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Default="008D4E62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9">
        <w:r w:rsidR="00EA25D3" w:rsidRPr="00FE4C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целевых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расшифровкой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плановых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значений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годам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ее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реализации,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значения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целевых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долгосрочный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период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паспорту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программы.</w:t>
      </w:r>
    </w:p>
    <w:p w:rsidR="00375191" w:rsidRPr="00FE4C64" w:rsidRDefault="00375191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FE4C64" w:rsidRDefault="0040372D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4C64">
        <w:rPr>
          <w:rFonts w:ascii="Times New Roman" w:hAnsi="Times New Roman" w:cs="Times New Roman"/>
          <w:b w:val="0"/>
          <w:sz w:val="28"/>
          <w:szCs w:val="28"/>
        </w:rPr>
        <w:t>7</w:t>
      </w:r>
      <w:r w:rsidR="00EA25D3" w:rsidRPr="00FE4C64">
        <w:rPr>
          <w:rFonts w:ascii="Times New Roman" w:hAnsi="Times New Roman" w:cs="Times New Roman"/>
          <w:b w:val="0"/>
          <w:sz w:val="28"/>
          <w:szCs w:val="28"/>
        </w:rPr>
        <w:t>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о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ресурсном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за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счет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ср</w:t>
      </w:r>
      <w:bookmarkStart w:id="1" w:name="_GoBack"/>
      <w:bookmarkEnd w:id="1"/>
      <w:r w:rsidRPr="00FE4C64">
        <w:rPr>
          <w:rFonts w:ascii="Times New Roman" w:hAnsi="Times New Roman" w:cs="Times New Roman"/>
          <w:b w:val="0"/>
          <w:sz w:val="28"/>
          <w:szCs w:val="28"/>
        </w:rPr>
        <w:t>едств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средств,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из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бюджетов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уровней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РФ</w:t>
      </w:r>
    </w:p>
    <w:p w:rsidR="0040372D" w:rsidRPr="00FE4C64" w:rsidRDefault="0040372D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25D3" w:rsidRPr="00FE4C64" w:rsidRDefault="008D4E62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3">
        <w:r w:rsidR="00EA25D3" w:rsidRPr="00FE4C6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ресурсном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обеспечении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счет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средств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бюджета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средств,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поступивших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бюджетов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уровней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бюджетной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РФ,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1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FE4C6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FE4C64" w:rsidRDefault="0040372D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4C64">
        <w:rPr>
          <w:rFonts w:ascii="Times New Roman" w:hAnsi="Times New Roman" w:cs="Times New Roman"/>
          <w:b w:val="0"/>
          <w:sz w:val="28"/>
          <w:szCs w:val="28"/>
        </w:rPr>
        <w:t>8</w:t>
      </w:r>
      <w:r w:rsidR="00EA25D3" w:rsidRPr="00FE4C64">
        <w:rPr>
          <w:rFonts w:ascii="Times New Roman" w:hAnsi="Times New Roman" w:cs="Times New Roman"/>
          <w:b w:val="0"/>
          <w:sz w:val="28"/>
          <w:szCs w:val="28"/>
        </w:rPr>
        <w:t>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об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источниках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подпрограмм,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8"/>
        </w:rPr>
        <w:t>Ачинска</w:t>
      </w:r>
    </w:p>
    <w:p w:rsidR="0040372D" w:rsidRPr="00FE4C64" w:rsidRDefault="0040372D" w:rsidP="005473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8D4E62" w:rsidP="0054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1">
        <w:r w:rsidR="00EA25D3" w:rsidRPr="00FE4C6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об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источниках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финансирования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подпрограмм,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отдельных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мероприятий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города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Ачинска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(средства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бюджета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города,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том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числе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средства,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FE4C64">
        <w:rPr>
          <w:rFonts w:ascii="Times New Roman" w:hAnsi="Times New Roman" w:cs="Times New Roman"/>
          <w:sz w:val="28"/>
          <w:szCs w:val="28"/>
        </w:rPr>
        <w:t>по</w:t>
      </w:r>
      <w:r w:rsidR="00DE5943" w:rsidRPr="00A760F4">
        <w:rPr>
          <w:rFonts w:ascii="Times New Roman" w:hAnsi="Times New Roman" w:cs="Times New Roman"/>
          <w:sz w:val="28"/>
          <w:szCs w:val="28"/>
        </w:rPr>
        <w:t>ступившие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из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бюджетов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других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уровней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бюджетной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системы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DE5943" w:rsidRPr="00A760F4">
        <w:rPr>
          <w:rFonts w:ascii="Times New Roman" w:hAnsi="Times New Roman" w:cs="Times New Roman"/>
          <w:sz w:val="28"/>
          <w:szCs w:val="28"/>
        </w:rPr>
        <w:t>РФ)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представлена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A760F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2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A760F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40372D" w:rsidP="005473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0F4">
        <w:rPr>
          <w:rFonts w:ascii="Times New Roman" w:hAnsi="Times New Roman" w:cs="Times New Roman"/>
          <w:b w:val="0"/>
          <w:sz w:val="28"/>
          <w:szCs w:val="28"/>
        </w:rPr>
        <w:t>9</w:t>
      </w:r>
      <w:r w:rsidR="00EA25D3" w:rsidRPr="00A760F4">
        <w:rPr>
          <w:rFonts w:ascii="Times New Roman" w:hAnsi="Times New Roman" w:cs="Times New Roman"/>
          <w:b w:val="0"/>
          <w:sz w:val="28"/>
          <w:szCs w:val="28"/>
        </w:rPr>
        <w:t>.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сводных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b w:val="0"/>
          <w:sz w:val="28"/>
          <w:szCs w:val="28"/>
        </w:rPr>
        <w:t>заданий</w:t>
      </w:r>
    </w:p>
    <w:p w:rsidR="00EA25D3" w:rsidRPr="00A760F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рамках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планируется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оказание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бюджетными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учреждениями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образования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культуры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следующих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услуг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(выполнение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работ):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библиотечное,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библиографическое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информационное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обслуживание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пользователей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изучение,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физического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библиотеки,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включая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оцифровку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фондов;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библиографическая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обработка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документов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каталогов;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учет,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изучение,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обеспечение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физического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сохранения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безопасности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создание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экспозиций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(выставок)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музеев,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выездных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выставок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стационаре,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вне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стационара);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публичный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осуществление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реставрации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консервации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предметов,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музейных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коллекций;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показа)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спектаклей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(театральных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постановок);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организация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деятельности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клубных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формирований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самодеятельного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творчества:</w:t>
      </w:r>
    </w:p>
    <w:p w:rsidR="00EA25D3" w:rsidRPr="00A760F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дополнительных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программ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области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искусств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(живопись,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фортепиано,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народные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струнные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духовые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ударные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инструменты,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хоровое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пение);</w:t>
      </w:r>
    </w:p>
    <w:p w:rsidR="00EA25D3" w:rsidRPr="00FE4C64" w:rsidRDefault="00EA25D3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-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дополнительных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общеразвивающих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FE4C64">
        <w:rPr>
          <w:rFonts w:ascii="Times New Roman" w:hAnsi="Times New Roman" w:cs="Times New Roman"/>
          <w:sz w:val="28"/>
          <w:szCs w:val="28"/>
        </w:rPr>
        <w:t>программ.</w:t>
      </w:r>
    </w:p>
    <w:p w:rsidR="00EA25D3" w:rsidRPr="00FE4C64" w:rsidRDefault="008D4E62" w:rsidP="00375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2918">
        <w:r w:rsidR="00EA25D3" w:rsidRPr="00FE4C64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сводных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показателей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заданий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приведен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приложении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8"/>
        </w:rPr>
        <w:t>№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3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к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муниципальной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EA25D3" w:rsidRPr="00FE4C64">
        <w:rPr>
          <w:rFonts w:ascii="Times New Roman" w:hAnsi="Times New Roman" w:cs="Times New Roman"/>
          <w:sz w:val="28"/>
          <w:szCs w:val="28"/>
        </w:rPr>
        <w:t>программе.</w:t>
      </w:r>
    </w:p>
    <w:p w:rsidR="00EA25D3" w:rsidRPr="00FE4C64" w:rsidRDefault="00EA25D3" w:rsidP="00547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2D" w:rsidRPr="00A760F4" w:rsidRDefault="0040372D" w:rsidP="00FE4C6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0372D" w:rsidRPr="00A760F4" w:rsidSect="00FE4C64">
          <w:headerReference w:type="even" r:id="rId24"/>
          <w:headerReference w:type="default" r:id="rId25"/>
          <w:headerReference w:type="first" r:id="rId26"/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984B04" w:rsidRPr="00FE4C64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№1</w:t>
      </w:r>
    </w:p>
    <w:p w:rsidR="00984B04" w:rsidRPr="00FE4C64" w:rsidRDefault="00984B04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паспорту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</w:p>
    <w:p w:rsidR="00984B04" w:rsidRPr="00FE4C64" w:rsidRDefault="00984B04" w:rsidP="00547354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984B04" w:rsidRPr="00375191" w:rsidRDefault="00984B04" w:rsidP="00547354">
      <w:pPr>
        <w:pStyle w:val="ConsPlusNormal"/>
        <w:rPr>
          <w:rFonts w:ascii="Times New Roman" w:hAnsi="Times New Roman" w:cs="Times New Roman"/>
          <w:sz w:val="28"/>
          <w:szCs w:val="16"/>
        </w:rPr>
      </w:pPr>
    </w:p>
    <w:p w:rsidR="00984B04" w:rsidRPr="00FE4C64" w:rsidRDefault="00984B04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Перечень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целевых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показателей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и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показателей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4B04" w:rsidRDefault="00984B04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с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расшифровкой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плановых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значений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годам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ее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реализации,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значения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целевых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показателей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на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долгосрочный</w:t>
      </w:r>
      <w:r w:rsid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период</w:t>
      </w:r>
    </w:p>
    <w:p w:rsidR="00FE4C64" w:rsidRPr="00FE4C64" w:rsidRDefault="00FE4C64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"/>
        <w:gridCol w:w="331"/>
        <w:gridCol w:w="55"/>
        <w:gridCol w:w="1774"/>
        <w:gridCol w:w="49"/>
        <w:gridCol w:w="63"/>
        <w:gridCol w:w="513"/>
        <w:gridCol w:w="23"/>
        <w:gridCol w:w="63"/>
        <w:gridCol w:w="1085"/>
        <w:gridCol w:w="106"/>
        <w:gridCol w:w="605"/>
        <w:gridCol w:w="63"/>
        <w:gridCol w:w="31"/>
        <w:gridCol w:w="513"/>
        <w:gridCol w:w="92"/>
        <w:gridCol w:w="12"/>
        <w:gridCol w:w="548"/>
        <w:gridCol w:w="46"/>
        <w:gridCol w:w="51"/>
        <w:gridCol w:w="645"/>
        <w:gridCol w:w="25"/>
        <w:gridCol w:w="27"/>
        <w:gridCol w:w="718"/>
        <w:gridCol w:w="20"/>
        <w:gridCol w:w="11"/>
        <w:gridCol w:w="742"/>
        <w:gridCol w:w="7"/>
        <w:gridCol w:w="7"/>
        <w:gridCol w:w="757"/>
        <w:gridCol w:w="8"/>
        <w:gridCol w:w="62"/>
        <w:gridCol w:w="706"/>
        <w:gridCol w:w="43"/>
        <w:gridCol w:w="81"/>
        <w:gridCol w:w="645"/>
        <w:gridCol w:w="24"/>
        <w:gridCol w:w="741"/>
        <w:gridCol w:w="11"/>
        <w:gridCol w:w="754"/>
        <w:gridCol w:w="16"/>
        <w:gridCol w:w="749"/>
        <w:gridCol w:w="26"/>
        <w:gridCol w:w="1528"/>
        <w:gridCol w:w="20"/>
      </w:tblGrid>
      <w:tr w:rsidR="007D7189" w:rsidRPr="00375191" w:rsidTr="00FE4C64">
        <w:trPr>
          <w:trHeight w:val="97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spellEnd"/>
            <w:proofErr w:type="gramEnd"/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6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пятилетнем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интервале</w:t>
            </w:r>
          </w:p>
        </w:tc>
      </w:tr>
      <w:tr w:rsidR="007D7189" w:rsidRPr="00375191" w:rsidTr="00FE4C64">
        <w:trPr>
          <w:trHeight w:val="159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D7189" w:rsidRPr="00375191" w:rsidTr="00FE4C64">
        <w:trPr>
          <w:trHeight w:val="203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4B04" w:rsidRPr="00375191" w:rsidTr="00FE4C64">
        <w:trPr>
          <w:trHeight w:val="203"/>
          <w:jc w:val="center"/>
        </w:trPr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1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7D7189" w:rsidRPr="00375191" w:rsidTr="00FE4C64">
        <w:trPr>
          <w:trHeight w:val="120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участвующего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FE4C6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2183,2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2183,8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2183,9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2184,0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2184,5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книговыдач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9511,8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9513,8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9522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9532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9542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98,7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98,58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оцифрованных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заголовков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хранения,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переведенных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описей),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хранящихся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волонтеров,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(Общественное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4B04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984B04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8D4E6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FE4C64" w:rsidRPr="00375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книговыдач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6342,7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9493,7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9511,8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9513,8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9522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9532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9542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библиотечные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96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83,5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57,9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43,2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43,2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формах)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зрителю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13,3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20,4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20,4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883,0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883,0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795,6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805,8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1751,1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2837,7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2815,1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2815,1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2847,9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2847,9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jc w:val="center"/>
            </w:pPr>
            <w:r w:rsidRPr="00375191">
              <w:t>2847,9</w:t>
            </w:r>
          </w:p>
        </w:tc>
      </w:tr>
      <w:tr w:rsidR="00984B04" w:rsidRPr="00375191" w:rsidTr="00FE4C64">
        <w:trPr>
          <w:trHeight w:val="15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хранящихся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казенном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B04" w:rsidRPr="00375191" w:rsidTr="00FE4C64">
        <w:trPr>
          <w:trHeight w:val="15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8D4E6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FE4C64" w:rsidRPr="00375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Ачинске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оцифрованных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заголовков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дела),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переведенных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описей),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хранящихся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казенном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казенном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хр.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91">
              <w:t>126</w:t>
            </w:r>
            <w:r w:rsidR="00FE4C64" w:rsidRPr="00375191">
              <w:t xml:space="preserve"> </w:t>
            </w:r>
            <w:r w:rsidRPr="00375191">
              <w:t>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91">
              <w:t>127</w:t>
            </w:r>
            <w:r w:rsidR="00FE4C64" w:rsidRPr="00375191">
              <w:t xml:space="preserve"> </w:t>
            </w:r>
            <w:r w:rsidRPr="00375191">
              <w:t>287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375191">
              <w:t>128</w:t>
            </w:r>
            <w:r w:rsidR="00FE4C64" w:rsidRPr="00375191">
              <w:t xml:space="preserve"> </w:t>
            </w:r>
            <w:r w:rsidRPr="00375191">
              <w:t>883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91">
              <w:t>129</w:t>
            </w:r>
            <w:r w:rsidR="00FE4C64" w:rsidRPr="00375191">
              <w:t xml:space="preserve"> </w:t>
            </w:r>
            <w:r w:rsidRPr="00375191">
              <w:t>050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91">
              <w:t>130</w:t>
            </w:r>
            <w:r w:rsidR="00FE4C64" w:rsidRPr="00375191">
              <w:t xml:space="preserve"> </w:t>
            </w:r>
            <w:r w:rsidRPr="00375191">
              <w:t>759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91">
              <w:t>131</w:t>
            </w:r>
            <w:r w:rsidR="00FE4C64" w:rsidRPr="00375191">
              <w:t xml:space="preserve"> </w:t>
            </w:r>
            <w:r w:rsidRPr="00375191">
              <w:t>788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375191">
              <w:t>131</w:t>
            </w:r>
            <w:r w:rsidR="00FE4C64" w:rsidRPr="00375191">
              <w:t xml:space="preserve"> </w:t>
            </w:r>
            <w:r w:rsidRPr="00375191">
              <w:t>788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133113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133513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133913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134313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134713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135069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136329</w:t>
            </w:r>
          </w:p>
        </w:tc>
      </w:tr>
      <w:tr w:rsidR="00984B04" w:rsidRPr="00375191" w:rsidTr="00FE4C64">
        <w:trPr>
          <w:trHeight w:val="176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благам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984B04" w:rsidRPr="00375191" w:rsidTr="00FE4C64">
        <w:trPr>
          <w:trHeight w:val="183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8D4E6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FE4C64" w:rsidRPr="00375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89" w:rsidRPr="00375191" w:rsidTr="00FE4C64">
        <w:trPr>
          <w:trHeight w:val="82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827,9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449,1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1066,2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2183,2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2183,8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2183,9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2184,0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2184,5</w:t>
            </w:r>
          </w:p>
        </w:tc>
      </w:tr>
      <w:tr w:rsidR="007D7189" w:rsidRPr="00375191" w:rsidTr="00FE4C64">
        <w:trPr>
          <w:trHeight w:val="631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D7189" w:rsidRPr="00375191" w:rsidTr="00FE4C64">
        <w:trPr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волонтеров,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(Общественное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4B04" w:rsidRPr="00375191" w:rsidTr="00FE4C64">
        <w:trPr>
          <w:trHeight w:val="182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984B04" w:rsidRPr="00375191" w:rsidTr="00FE4C64">
        <w:trPr>
          <w:trHeight w:val="188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8D4E62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FE4C64" w:rsidRPr="00375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84B04" w:rsidRPr="0037519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4" w:rsidRPr="0037519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10686B" w:rsidRPr="0037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AAF" w:rsidRPr="00375191" w:rsidTr="00FE4C64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ind w:left="-117"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98,7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98,58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jc w:val="center"/>
            </w:pPr>
            <w:r w:rsidRPr="00375191">
              <w:t>99,3</w:t>
            </w:r>
          </w:p>
        </w:tc>
      </w:tr>
      <w:tr w:rsidR="00F67AAF" w:rsidRPr="00375191" w:rsidTr="00FE4C64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67AAF" w:rsidRPr="00375191" w:rsidTr="00FE4C64">
        <w:trPr>
          <w:gridAfter w:val="1"/>
          <w:wAfter w:w="22" w:type="dxa"/>
          <w:jc w:val="center"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категорией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375191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«Культура»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Ачинске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8D4E62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2D774C" w:rsidRPr="0037519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FE4C64" w:rsidRPr="00375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D774C" w:rsidRPr="0037519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74C" w:rsidRPr="00375191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ind w:left="-24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библиотек,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подключенных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библиографических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каталогах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ind w:left="-56"/>
              <w:jc w:val="center"/>
            </w:pPr>
            <w:r w:rsidRPr="00375191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ind w:left="-105" w:right="-60"/>
              <w:jc w:val="center"/>
            </w:pPr>
            <w:r w:rsidRPr="00375191">
              <w:t>Не</w:t>
            </w:r>
            <w:r w:rsidR="00FE4C64" w:rsidRPr="00375191">
              <w:t xml:space="preserve"> </w:t>
            </w:r>
            <w:r w:rsidRPr="00375191">
              <w:t>менее</w:t>
            </w:r>
            <w:r w:rsidR="00FE4C64" w:rsidRPr="00375191">
              <w:t xml:space="preserve"> </w:t>
            </w:r>
            <w:r w:rsidRPr="00375191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lastRenderedPageBreak/>
              <w:t>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учреждений»,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закрепленными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95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  <w:rPr>
                <w:lang w:val="en-US"/>
              </w:rPr>
            </w:pPr>
            <w:r w:rsidRPr="00375191">
              <w:rPr>
                <w:lang w:val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  <w:rPr>
                <w:lang w:val="en-US"/>
              </w:rPr>
            </w:pPr>
            <w:r w:rsidRPr="00375191">
              <w:rPr>
                <w:lang w:val="en-US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  <w:rPr>
                <w:lang w:val="en-US"/>
              </w:rPr>
            </w:pPr>
            <w:r w:rsidRPr="00375191">
              <w:rPr>
                <w:lang w:val="en-US"/>
              </w:rPr>
              <w:t>x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  <w:rPr>
                <w:lang w:val="en-US"/>
              </w:rPr>
            </w:pPr>
            <w:r w:rsidRPr="00375191">
              <w:rPr>
                <w:lang w:val="en-US"/>
              </w:rPr>
              <w:t>x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восстановленных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мемориальные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E5735D" w:rsidP="00547354">
            <w:pPr>
              <w:jc w:val="center"/>
            </w:pPr>
            <w:r w:rsidRPr="00375191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</w:tr>
      <w:tr w:rsidR="002D774C" w:rsidRPr="00375191" w:rsidTr="00FE4C64">
        <w:trPr>
          <w:gridBefore w:val="1"/>
          <w:gridAfter w:val="1"/>
          <w:wBefore w:w="15" w:type="dxa"/>
          <w:wAfter w:w="17" w:type="dxa"/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="00FE4C64" w:rsidRPr="0037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4C" w:rsidRPr="00375191" w:rsidRDefault="002D774C" w:rsidP="00547354">
            <w:pPr>
              <w:jc w:val="center"/>
            </w:pPr>
            <w:r w:rsidRPr="00375191">
              <w:t>0</w:t>
            </w:r>
          </w:p>
        </w:tc>
      </w:tr>
    </w:tbl>
    <w:p w:rsidR="00984B04" w:rsidRPr="00A760F4" w:rsidRDefault="00984B04" w:rsidP="0054735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84B04" w:rsidRPr="00A760F4" w:rsidSect="00C92069">
          <w:pgSz w:w="16838" w:h="11906" w:orient="landscape"/>
          <w:pgMar w:top="1134" w:right="850" w:bottom="1134" w:left="1701" w:header="284" w:footer="0" w:gutter="0"/>
          <w:cols w:space="720"/>
          <w:noEndnote/>
          <w:docGrid w:linePitch="326"/>
        </w:sectPr>
      </w:pPr>
    </w:p>
    <w:p w:rsidR="005C33B8" w:rsidRPr="00FE4C64" w:rsidRDefault="005C33B8" w:rsidP="005C33B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№2</w:t>
      </w:r>
    </w:p>
    <w:p w:rsidR="005C33B8" w:rsidRPr="00FE4C64" w:rsidRDefault="005C33B8" w:rsidP="005C33B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паспорту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</w:p>
    <w:p w:rsidR="005C33B8" w:rsidRPr="00FE4C64" w:rsidRDefault="005C33B8" w:rsidP="005C33B8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«Развитие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культуры»</w:t>
      </w:r>
    </w:p>
    <w:p w:rsidR="005C33B8" w:rsidRPr="00FE4C64" w:rsidRDefault="005C33B8" w:rsidP="005C33B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C33B8" w:rsidRPr="00FE4C64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2" w:name="P1194"/>
      <w:bookmarkEnd w:id="2"/>
      <w:r w:rsidRPr="00FE4C64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5C33B8" w:rsidRPr="00FE4C64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E4C64">
        <w:rPr>
          <w:rFonts w:ascii="Times New Roman" w:hAnsi="Times New Roman" w:cs="Times New Roman"/>
          <w:b w:val="0"/>
          <w:sz w:val="28"/>
          <w:szCs w:val="24"/>
        </w:rPr>
        <w:t>объектов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недвижимого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имущества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собственности,</w:t>
      </w:r>
    </w:p>
    <w:p w:rsidR="005C33B8" w:rsidRPr="00FE4C64" w:rsidRDefault="005C33B8" w:rsidP="005C33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E4C64">
        <w:rPr>
          <w:rFonts w:ascii="Times New Roman" w:hAnsi="Times New Roman" w:cs="Times New Roman"/>
          <w:b w:val="0"/>
          <w:sz w:val="28"/>
          <w:szCs w:val="24"/>
        </w:rPr>
        <w:t>подлежащих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строительству,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реконструкции,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техническому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перевооружению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или</w:t>
      </w:r>
      <w:r w:rsidR="00FE4C64" w:rsidRPr="00FE4C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b w:val="0"/>
          <w:sz w:val="28"/>
          <w:szCs w:val="24"/>
        </w:rPr>
        <w:t>приобретению</w:t>
      </w:r>
    </w:p>
    <w:p w:rsidR="005C33B8" w:rsidRPr="00FE4C64" w:rsidRDefault="005C33B8" w:rsidP="005C33B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3801"/>
        <w:gridCol w:w="3512"/>
        <w:gridCol w:w="1826"/>
        <w:gridCol w:w="1309"/>
        <w:gridCol w:w="1438"/>
        <w:gridCol w:w="1049"/>
        <w:gridCol w:w="1049"/>
      </w:tblGrid>
      <w:tr w:rsidR="00FE4C64" w:rsidRPr="00FE4C64" w:rsidTr="00FE4C64">
        <w:trPr>
          <w:jc w:val="center"/>
        </w:trPr>
        <w:tc>
          <w:tcPr>
            <w:tcW w:w="454" w:type="dxa"/>
            <w:vMerge w:val="restart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vMerge w:val="restart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(приобретения),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8" w:type="dxa"/>
            <w:vMerge w:val="restart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(приобретения)</w:t>
            </w:r>
          </w:p>
        </w:tc>
        <w:tc>
          <w:tcPr>
            <w:tcW w:w="1984" w:type="dxa"/>
            <w:vMerge w:val="restart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сметная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vMerge w:val="restart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3827" w:type="dxa"/>
            <w:gridSpan w:val="3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подлежащие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техническому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перевооружению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4E40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33B8" w:rsidRPr="00FE4C64" w:rsidRDefault="005C33B8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C64" w:rsidRPr="00FE4C64" w:rsidTr="00FE4C64">
        <w:trPr>
          <w:jc w:val="center"/>
        </w:trPr>
        <w:tc>
          <w:tcPr>
            <w:tcW w:w="15655" w:type="dxa"/>
            <w:gridSpan w:val="8"/>
          </w:tcPr>
          <w:p w:rsidR="005C33B8" w:rsidRPr="00FE4C64" w:rsidRDefault="008D4E62" w:rsidP="00AE4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34">
              <w:r w:rsidR="00E04E40" w:rsidRPr="00FE4C64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77"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</w:tr>
      <w:tr w:rsidR="00FE4C64" w:rsidRPr="00FE4C64" w:rsidTr="00FE4C64">
        <w:trPr>
          <w:jc w:val="center"/>
        </w:trPr>
        <w:tc>
          <w:tcPr>
            <w:tcW w:w="15655" w:type="dxa"/>
            <w:gridSpan w:val="8"/>
          </w:tcPr>
          <w:p w:rsidR="005C33B8" w:rsidRPr="00FE4C64" w:rsidRDefault="005C33B8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 w:val="restart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F06FC9" w:rsidRPr="00FE4C64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научно-проектной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проектно-сметной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B61" w:rsidRPr="00FE4C64" w:rsidRDefault="00F06FC9" w:rsidP="00F06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"Дом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магазином,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ХIХ-ХХ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Ленина,23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F06FC9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мероприятию,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F06FC9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F06FC9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4C64" w:rsidRPr="00FE4C64" w:rsidTr="00FE4C64">
        <w:trPr>
          <w:jc w:val="center"/>
        </w:trPr>
        <w:tc>
          <w:tcPr>
            <w:tcW w:w="454" w:type="dxa"/>
            <w:vMerge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82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5B61" w:rsidRPr="00FE4C64" w:rsidRDefault="00405B61" w:rsidP="00CC6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05B61" w:rsidRPr="00FE4C64" w:rsidRDefault="00405B61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4C64" w:rsidRDefault="00FE4C64" w:rsidP="00FE4C6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B04" w:rsidRPr="00FE4C64" w:rsidRDefault="00984B04" w:rsidP="0054735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1</w:t>
      </w:r>
    </w:p>
    <w:p w:rsidR="00984B04" w:rsidRPr="00FE4C64" w:rsidRDefault="00984B04" w:rsidP="00547354">
      <w:pPr>
        <w:pStyle w:val="ConsPlusNormal"/>
        <w:ind w:left="10080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программе</w:t>
      </w:r>
    </w:p>
    <w:p w:rsidR="00984B04" w:rsidRPr="00FE4C64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984B04" w:rsidRPr="00FE4C64" w:rsidRDefault="00984B04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8"/>
          <w:szCs w:val="24"/>
        </w:rPr>
      </w:pPr>
    </w:p>
    <w:p w:rsidR="00984B04" w:rsidRPr="00FE4C64" w:rsidRDefault="00984B04" w:rsidP="00547354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Информация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о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ресурсном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обеспечении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</w:p>
    <w:p w:rsidR="00984B04" w:rsidRPr="00FE4C64" w:rsidRDefault="00984B04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за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счет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средств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бюджета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города,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том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числе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средств,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поступивших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из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бюджетов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других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уровней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бюджетной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системы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РФ</w:t>
      </w:r>
    </w:p>
    <w:p w:rsidR="00984B04" w:rsidRPr="00FE4C64" w:rsidRDefault="00FE4C64" w:rsidP="00FE4C64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</w:t>
      </w:r>
      <w:r w:rsidR="00984B04" w:rsidRPr="00FE4C64">
        <w:rPr>
          <w:rFonts w:ascii="Times New Roman" w:hAnsi="Times New Roman" w:cs="Times New Roman"/>
          <w:sz w:val="24"/>
        </w:rPr>
        <w:t>тыс.</w:t>
      </w:r>
      <w:r w:rsidRPr="00FE4C64">
        <w:rPr>
          <w:rFonts w:ascii="Times New Roman" w:hAnsi="Times New Roman" w:cs="Times New Roman"/>
          <w:sz w:val="24"/>
        </w:rPr>
        <w:t xml:space="preserve"> </w:t>
      </w:r>
      <w:r w:rsidR="00984B04" w:rsidRPr="00FE4C64">
        <w:rPr>
          <w:rFonts w:ascii="Times New Roman" w:hAnsi="Times New Roman" w:cs="Times New Roman"/>
          <w:sz w:val="24"/>
        </w:rPr>
        <w:t>руб.</w:t>
      </w:r>
      <w:r>
        <w:rPr>
          <w:rFonts w:ascii="Times New Roman" w:hAnsi="Times New Roman" w:cs="Times New Roman"/>
          <w:sz w:val="24"/>
        </w:rPr>
        <w:t>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99"/>
        <w:gridCol w:w="1695"/>
        <w:gridCol w:w="2801"/>
        <w:gridCol w:w="799"/>
        <w:gridCol w:w="685"/>
        <w:gridCol w:w="685"/>
        <w:gridCol w:w="555"/>
        <w:gridCol w:w="1146"/>
        <w:gridCol w:w="1273"/>
        <w:gridCol w:w="1170"/>
        <w:gridCol w:w="1272"/>
      </w:tblGrid>
      <w:tr w:rsidR="00984B04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2023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2024год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B04" w:rsidRPr="00FE4C64" w:rsidTr="00F17145">
        <w:trPr>
          <w:trHeight w:val="12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proofErr w:type="spellStart"/>
            <w:r w:rsidRPr="00FE4C64">
              <w:t>РзПр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ВР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план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4B04" w:rsidRPr="00FE4C64" w:rsidTr="00F1714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jc w:val="center"/>
            </w:pPr>
            <w:r w:rsidRPr="00FE4C64"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B04" w:rsidRPr="00FE4C64" w:rsidTr="00F17145">
        <w:trPr>
          <w:trHeight w:val="45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195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987,1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182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497,2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182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368,2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560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852,5</w:t>
            </w:r>
          </w:p>
        </w:tc>
      </w:tr>
      <w:tr w:rsidR="00984B04" w:rsidRPr="00FE4C64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04" w:rsidRPr="00FE4C64" w:rsidRDefault="00984B04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г.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195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987,1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182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497,2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182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368,2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560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852,5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8D4E6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  <w:r w:rsidR="00FE4C64" w:rsidRPr="00FE4C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культурного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наследия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363,2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363,2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247,5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231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г.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363,2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363,2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247,5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231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8D4E6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  <w:r w:rsidR="00FE4C64" w:rsidRPr="00FE4C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городе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864,1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334,6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334,6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16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864,1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334,6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334,6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16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8D4E6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  <w:r w:rsidR="00FE4C64" w:rsidRPr="00FE4C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досуга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43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6435A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128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43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080,2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42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483,3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FC6B1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128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046,8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8D4E6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  <w:r w:rsidR="00FE4C64" w:rsidRPr="00FE4C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57972,6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172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578,2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57972,6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302,8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57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302,8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172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578,2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8D4E62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  <w:r w:rsidR="00FE4C64" w:rsidRPr="00FE4C64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B67ED7" w:rsidRPr="00FE4C64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C6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ной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расходные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подпрограмме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5C33B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652,2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5C33B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652,2</w:t>
            </w: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ГРБС: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ED7" w:rsidRPr="00FE4C64" w:rsidTr="00F17145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Ачинска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5C33B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652,2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B67ED7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7" w:rsidRPr="00FE4C64" w:rsidRDefault="005C33B8" w:rsidP="005473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E4C64">
              <w:rPr>
                <w:rFonts w:ascii="Times New Roman" w:hAnsi="Times New Roman"/>
                <w:sz w:val="24"/>
                <w:szCs w:val="24"/>
              </w:rPr>
              <w:t>11</w:t>
            </w:r>
            <w:r w:rsidR="00FE4C64" w:rsidRPr="00FE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/>
                <w:sz w:val="24"/>
                <w:szCs w:val="24"/>
              </w:rPr>
              <w:t>652,2</w:t>
            </w:r>
          </w:p>
        </w:tc>
      </w:tr>
    </w:tbl>
    <w:p w:rsidR="00FE4C64" w:rsidRDefault="00FE4C64" w:rsidP="0054735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15411" w:rsidRPr="00FE4C64" w:rsidRDefault="00E15411" w:rsidP="0054735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2</w:t>
      </w:r>
    </w:p>
    <w:p w:rsidR="00E15411" w:rsidRPr="00FE4C64" w:rsidRDefault="00E15411" w:rsidP="00547354">
      <w:pPr>
        <w:widowControl w:val="0"/>
        <w:autoSpaceDE w:val="0"/>
        <w:autoSpaceDN w:val="0"/>
        <w:adjustRightInd w:val="0"/>
        <w:ind w:left="10080" w:firstLine="720"/>
        <w:jc w:val="right"/>
        <w:rPr>
          <w:sz w:val="28"/>
        </w:rPr>
      </w:pPr>
      <w:r w:rsidRPr="00FE4C64">
        <w:rPr>
          <w:sz w:val="28"/>
        </w:rPr>
        <w:t>к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муниципальной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программе</w:t>
      </w:r>
    </w:p>
    <w:p w:rsidR="00E15411" w:rsidRPr="00FE4C64" w:rsidRDefault="00E15411" w:rsidP="00547354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FE4C64">
        <w:rPr>
          <w:sz w:val="28"/>
        </w:rPr>
        <w:t>города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Ачинска</w:t>
      </w:r>
      <w:r w:rsidR="00FE4C64" w:rsidRPr="00FE4C64">
        <w:rPr>
          <w:sz w:val="28"/>
        </w:rPr>
        <w:t xml:space="preserve"> </w:t>
      </w:r>
      <w:r w:rsidR="0010686B" w:rsidRPr="00FE4C64">
        <w:rPr>
          <w:sz w:val="28"/>
        </w:rPr>
        <w:t>«</w:t>
      </w:r>
      <w:r w:rsidRPr="00FE4C64">
        <w:rPr>
          <w:sz w:val="28"/>
        </w:rPr>
        <w:t>Развитие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культуры</w:t>
      </w:r>
      <w:r w:rsidR="0010686B" w:rsidRPr="00FE4C64">
        <w:rPr>
          <w:sz w:val="28"/>
        </w:rPr>
        <w:t>»</w:t>
      </w:r>
    </w:p>
    <w:p w:rsidR="00E15411" w:rsidRPr="00FE4C64" w:rsidRDefault="00E15411" w:rsidP="0054735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5411" w:rsidRPr="00FE4C64" w:rsidRDefault="00E15411" w:rsidP="0054735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E4C64">
        <w:rPr>
          <w:sz w:val="28"/>
        </w:rPr>
        <w:t>Информация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об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источниках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финансирования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подпрограмм,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отдельных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мероприятий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муниципальной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программы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города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Ачинска</w:t>
      </w:r>
      <w:r w:rsidR="00FE4C64" w:rsidRPr="00FE4C64">
        <w:rPr>
          <w:sz w:val="28"/>
        </w:rPr>
        <w:t xml:space="preserve"> </w:t>
      </w:r>
    </w:p>
    <w:p w:rsidR="00E15411" w:rsidRPr="00FE4C64" w:rsidRDefault="00E15411" w:rsidP="0054735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E4C64">
        <w:rPr>
          <w:sz w:val="28"/>
        </w:rPr>
        <w:t>(средства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бюджета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города,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в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том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числе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средства,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поступившие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из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бюджетов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других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уровней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бюджетной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системы</w:t>
      </w:r>
      <w:r w:rsidR="00FE4C64" w:rsidRPr="00FE4C64">
        <w:rPr>
          <w:sz w:val="28"/>
        </w:rPr>
        <w:t xml:space="preserve"> </w:t>
      </w:r>
      <w:r w:rsidRPr="00FE4C64">
        <w:rPr>
          <w:sz w:val="28"/>
        </w:rPr>
        <w:t>РФ)</w:t>
      </w:r>
    </w:p>
    <w:p w:rsidR="00FE4C64" w:rsidRPr="00A760F4" w:rsidRDefault="00FE4C64" w:rsidP="00547354">
      <w:pPr>
        <w:widowControl w:val="0"/>
        <w:autoSpaceDE w:val="0"/>
        <w:autoSpaceDN w:val="0"/>
        <w:adjustRightInd w:val="0"/>
        <w:jc w:val="center"/>
      </w:pPr>
    </w:p>
    <w:p w:rsidR="00E15411" w:rsidRPr="00FE4C64" w:rsidRDefault="00FE4C64" w:rsidP="00547354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FE4C64">
        <w:rPr>
          <w:szCs w:val="20"/>
        </w:rPr>
        <w:t>(</w:t>
      </w:r>
      <w:r w:rsidR="00E15411" w:rsidRPr="00FE4C64">
        <w:rPr>
          <w:szCs w:val="20"/>
        </w:rPr>
        <w:t>тыс.</w:t>
      </w:r>
      <w:r w:rsidRPr="00FE4C64">
        <w:rPr>
          <w:szCs w:val="20"/>
        </w:rPr>
        <w:t xml:space="preserve"> </w:t>
      </w:r>
      <w:r w:rsidR="00E15411" w:rsidRPr="00FE4C64">
        <w:rPr>
          <w:szCs w:val="20"/>
        </w:rPr>
        <w:t>руб.</w:t>
      </w:r>
      <w:r w:rsidRPr="00FE4C64">
        <w:rPr>
          <w:szCs w:val="20"/>
        </w:rPr>
        <w:t>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2041"/>
        <w:gridCol w:w="2844"/>
        <w:gridCol w:w="2540"/>
        <w:gridCol w:w="1312"/>
        <w:gridCol w:w="1186"/>
        <w:gridCol w:w="1186"/>
        <w:gridCol w:w="2573"/>
      </w:tblGrid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№</w:t>
            </w:r>
            <w:r w:rsidR="00FE4C64" w:rsidRPr="00FE4C64">
              <w:t xml:space="preserve"> </w:t>
            </w:r>
            <w:proofErr w:type="gramStart"/>
            <w:r w:rsidRPr="00FE4C64">
              <w:t>п</w:t>
            </w:r>
            <w:proofErr w:type="gramEnd"/>
            <w:r w:rsidRPr="00FE4C64"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Статус</w:t>
            </w:r>
            <w:r w:rsidR="00FE4C64" w:rsidRPr="00FE4C64">
              <w:t xml:space="preserve"> </w:t>
            </w:r>
            <w:r w:rsidRPr="00FE4C64">
              <w:t>(муниципальная</w:t>
            </w:r>
            <w:r w:rsidR="00FE4C64" w:rsidRPr="00FE4C64">
              <w:t xml:space="preserve"> </w:t>
            </w:r>
            <w:r w:rsidRPr="00FE4C64">
              <w:t>программа,</w:t>
            </w:r>
            <w:r w:rsidR="00FE4C64" w:rsidRPr="00FE4C64">
              <w:t xml:space="preserve"> </w:t>
            </w:r>
            <w:r w:rsidRPr="00FE4C64">
              <w:t>подпрограмма)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Наименование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программы,</w:t>
            </w:r>
            <w:r w:rsidR="00FE4C64" w:rsidRPr="00FE4C64">
              <w:t xml:space="preserve"> </w:t>
            </w:r>
            <w:r w:rsidRPr="00FE4C64">
              <w:t>подпрограммы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программы,</w:t>
            </w:r>
            <w:r w:rsidR="00FE4C64" w:rsidRPr="00FE4C64">
              <w:t xml:space="preserve"> </w:t>
            </w:r>
            <w:r w:rsidRPr="00FE4C64">
              <w:t>отдельного</w:t>
            </w:r>
            <w:r w:rsidR="00FE4C64" w:rsidRPr="00FE4C64">
              <w:t xml:space="preserve"> </w:t>
            </w:r>
            <w:r w:rsidRPr="00FE4C64">
              <w:t>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Уровень</w:t>
            </w:r>
            <w:r w:rsidR="00FE4C64" w:rsidRPr="00FE4C64">
              <w:t xml:space="preserve"> </w:t>
            </w:r>
            <w:r w:rsidRPr="00FE4C64">
              <w:t>бюджетной</w:t>
            </w:r>
            <w:r w:rsidR="00FE4C64" w:rsidRPr="00FE4C64">
              <w:t xml:space="preserve"> </w:t>
            </w:r>
            <w:r w:rsidRPr="00FE4C64">
              <w:t>системы</w:t>
            </w:r>
            <w:r w:rsidR="00FE4C64" w:rsidRPr="00FE4C64">
              <w:t xml:space="preserve"> </w:t>
            </w:r>
            <w:r w:rsidRPr="00FE4C64">
              <w:t>/</w:t>
            </w:r>
            <w:r w:rsidR="00FE4C64" w:rsidRPr="00FE4C64">
              <w:t xml:space="preserve"> </w:t>
            </w:r>
            <w:r w:rsidRPr="00FE4C64">
              <w:t>источники</w:t>
            </w:r>
            <w:r w:rsidR="00FE4C64" w:rsidRPr="00FE4C64">
              <w:t xml:space="preserve"> </w:t>
            </w:r>
            <w:r w:rsidRPr="00FE4C64">
              <w:t>финансирования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F67AA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2023</w:t>
            </w:r>
            <w:r w:rsidR="00FE4C64" w:rsidRPr="00FE4C64">
              <w:t xml:space="preserve"> </w:t>
            </w:r>
            <w:r w:rsidR="00E15411" w:rsidRPr="00FE4C64"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202</w:t>
            </w:r>
            <w:r w:rsidR="00F67AAF" w:rsidRPr="00FE4C64">
              <w:t>4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67AAF" w:rsidRPr="00FE4C64">
              <w:t>025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Итого</w:t>
            </w:r>
            <w:r w:rsidR="00FE4C64" w:rsidRPr="00FE4C64">
              <w:t xml:space="preserve"> </w:t>
            </w:r>
          </w:p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на</w:t>
            </w:r>
            <w:r w:rsidR="00FE4C64" w:rsidRPr="00FE4C64">
              <w:t xml:space="preserve"> </w:t>
            </w:r>
            <w:r w:rsidRPr="00FE4C64">
              <w:t>202</w:t>
            </w:r>
            <w:r w:rsidR="00F67AAF" w:rsidRPr="00FE4C64">
              <w:t>3</w:t>
            </w:r>
            <w:r w:rsidR="00FE4C64" w:rsidRPr="00FE4C64">
              <w:t xml:space="preserve"> </w:t>
            </w:r>
            <w:r w:rsidRPr="00FE4C64">
              <w:t>год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плановый</w:t>
            </w:r>
            <w:r w:rsidR="00FE4C64" w:rsidRPr="00FE4C64">
              <w:t xml:space="preserve"> </w:t>
            </w:r>
          </w:p>
          <w:p w:rsidR="00E15411" w:rsidRPr="00FE4C64" w:rsidRDefault="00F67AA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период</w:t>
            </w:r>
            <w:r w:rsidR="00FE4C64" w:rsidRPr="00FE4C64">
              <w:t xml:space="preserve"> </w:t>
            </w:r>
            <w:r w:rsidRPr="00FE4C64">
              <w:t>2024-2025</w:t>
            </w:r>
            <w:r w:rsidR="00FE4C64" w:rsidRPr="00FE4C64">
              <w:t xml:space="preserve"> </w:t>
            </w:r>
            <w:r w:rsidR="00E15411" w:rsidRPr="00FE4C64">
              <w:t>годов</w:t>
            </w:r>
          </w:p>
        </w:tc>
      </w:tr>
      <w:tr w:rsidR="00FE4C64" w:rsidRPr="00FE4C64" w:rsidTr="00E15411">
        <w:trPr>
          <w:trHeight w:val="418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jc w:val="center"/>
            </w:pPr>
            <w:r w:rsidRPr="00FE4C64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jc w:val="center"/>
            </w:pPr>
            <w:r w:rsidRPr="00FE4C64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jc w:val="center"/>
            </w:pPr>
            <w:r w:rsidRPr="00FE4C64">
              <w:t>план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Муниципальная</w:t>
            </w:r>
            <w:r w:rsidR="00FE4C64" w:rsidRPr="00FE4C64">
              <w:t xml:space="preserve"> </w:t>
            </w:r>
            <w:r w:rsidRPr="00FE4C64">
              <w:t>программа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культуры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202</w:t>
            </w:r>
            <w:r w:rsidR="00FE4C64" w:rsidRPr="00FE4C64">
              <w:t xml:space="preserve"> </w:t>
            </w:r>
            <w:r w:rsidRPr="00FE4C64">
              <w:t>661,6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189</w:t>
            </w:r>
            <w:r w:rsidR="00FE4C64" w:rsidRPr="00FE4C64">
              <w:t xml:space="preserve"> </w:t>
            </w:r>
            <w:r w:rsidRPr="00FE4C64">
              <w:t>578,7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189</w:t>
            </w:r>
            <w:r w:rsidR="00FE4C64" w:rsidRPr="00FE4C64">
              <w:t xml:space="preserve"> </w:t>
            </w:r>
            <w:r w:rsidRPr="00FE4C64">
              <w:t>615,7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581</w:t>
            </w:r>
            <w:r w:rsidR="00FE4C64" w:rsidRPr="00FE4C64">
              <w:t xml:space="preserve"> </w:t>
            </w:r>
            <w:r w:rsidRPr="00FE4C64">
              <w:t>856,0</w:t>
            </w:r>
          </w:p>
        </w:tc>
      </w:tr>
      <w:tr w:rsidR="00FE4C64" w:rsidRPr="00FE4C64" w:rsidTr="00E15411">
        <w:trPr>
          <w:trHeight w:val="3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473E9D" w:rsidP="00547354">
            <w:pPr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473E9D" w:rsidP="00547354">
            <w:pPr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473E9D" w:rsidP="00547354">
            <w:pPr>
              <w:jc w:val="center"/>
            </w:pPr>
            <w:r w:rsidRPr="00FE4C64">
              <w:t>231,4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473E9D" w:rsidP="00547354">
            <w:pPr>
              <w:jc w:val="center"/>
            </w:pPr>
            <w:r w:rsidRPr="00FE4C64">
              <w:t>817,9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473E9D" w:rsidP="00547354">
            <w:pPr>
              <w:jc w:val="center"/>
            </w:pPr>
            <w:r w:rsidRPr="00FE4C64">
              <w:t>817,9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616F3B" w:rsidP="00547354">
            <w:pPr>
              <w:jc w:val="center"/>
            </w:pPr>
            <w:r w:rsidRPr="00FE4C64">
              <w:t>817,9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FB04C9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453,7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6</w:t>
            </w:r>
            <w:r w:rsidR="00FE4C64" w:rsidRPr="00FE4C64">
              <w:t xml:space="preserve"> </w:t>
            </w:r>
            <w:r w:rsidRPr="00FE4C64">
              <w:t>674,5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081,5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247,5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21</w:t>
            </w:r>
            <w:r w:rsidR="00FE4C64" w:rsidRPr="00FE4C64">
              <w:t xml:space="preserve"> </w:t>
            </w:r>
            <w:r w:rsidRPr="00FE4C64">
              <w:t>003,5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195</w:t>
            </w:r>
            <w:r w:rsidR="00FE4C64" w:rsidRPr="00FE4C64">
              <w:t xml:space="preserve"> </w:t>
            </w:r>
            <w:r w:rsidRPr="00FE4C64">
              <w:t>053,5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181</w:t>
            </w:r>
            <w:r w:rsidR="00FE4C64" w:rsidRPr="00FE4C64">
              <w:t xml:space="preserve"> </w:t>
            </w:r>
            <w:r w:rsidRPr="00FE4C64">
              <w:t>563,6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181</w:t>
            </w:r>
            <w:r w:rsidR="00FE4C64" w:rsidRPr="00FE4C64">
              <w:t xml:space="preserve"> </w:t>
            </w:r>
            <w:r w:rsidRPr="00FE4C64">
              <w:t>550,3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0B58C5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558</w:t>
            </w:r>
            <w:r w:rsidR="00FE4C64" w:rsidRPr="00FE4C64">
              <w:t xml:space="preserve"> </w:t>
            </w:r>
            <w:r w:rsidRPr="00FE4C64">
              <w:t>167,4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E15411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8D4E62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5305" w:tooltip="ПОДПРОГРАММА 1" w:history="1">
              <w:r w:rsidR="00E15411" w:rsidRPr="00FE4C64">
                <w:t>Подпрограмма</w:t>
              </w:r>
              <w:r w:rsidR="00FE4C64" w:rsidRPr="00FE4C64">
                <w:t xml:space="preserve"> </w:t>
              </w:r>
              <w:r w:rsidR="00E15411" w:rsidRPr="00FE4C64">
                <w:t>1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Сохранение</w:t>
            </w:r>
            <w:r w:rsidR="00FE4C64" w:rsidRPr="00FE4C64">
              <w:t xml:space="preserve"> </w:t>
            </w:r>
            <w:r w:rsidRPr="00FE4C64">
              <w:t>культурного</w:t>
            </w:r>
            <w:r w:rsidR="00FE4C64" w:rsidRPr="00FE4C64">
              <w:t xml:space="preserve"> </w:t>
            </w:r>
            <w:r w:rsidRPr="00FE4C64">
              <w:lastRenderedPageBreak/>
              <w:t>наследия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78</w:t>
            </w:r>
            <w:r w:rsidR="00FE4C64" w:rsidRPr="00FE4C64">
              <w:t xml:space="preserve"> </w:t>
            </w:r>
            <w:r w:rsidRPr="00FE4C64">
              <w:t>088,2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3B38" w:rsidP="00547354">
            <w:pPr>
              <w:jc w:val="center"/>
            </w:pPr>
            <w:r w:rsidRPr="00FE4C64">
              <w:t>78</w:t>
            </w:r>
            <w:r w:rsidR="00FE4C64" w:rsidRPr="00FE4C64">
              <w:t xml:space="preserve"> </w:t>
            </w:r>
            <w:r w:rsidRPr="00FE4C64">
              <w:t>093,2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3B38" w:rsidP="00547354">
            <w:pPr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982,5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E13B38" w:rsidP="00547354">
            <w:pPr>
              <w:jc w:val="center"/>
            </w:pPr>
            <w:r w:rsidRPr="00FE4C64">
              <w:t>234</w:t>
            </w:r>
            <w:r w:rsidR="00FE4C64" w:rsidRPr="00FE4C64">
              <w:t xml:space="preserve"> </w:t>
            </w:r>
            <w:r w:rsidRPr="00FE4C64">
              <w:t>163,9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E15411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FB04C9" w:rsidP="00547354">
            <w:pPr>
              <w:jc w:val="center"/>
            </w:pPr>
            <w:r w:rsidRPr="00FE4C64">
              <w:t>231,4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216,1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FB04C9" w:rsidP="00547354">
            <w:pPr>
              <w:jc w:val="center"/>
            </w:pPr>
            <w:r w:rsidRPr="00FE4C64">
              <w:t>216,1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3B38" w:rsidP="00547354">
            <w:pPr>
              <w:jc w:val="center"/>
            </w:pPr>
            <w:r w:rsidRPr="00FE4C64">
              <w:t>216,1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FB04C9" w:rsidP="00547354">
            <w:pPr>
              <w:jc w:val="center"/>
            </w:pPr>
            <w:r w:rsidRPr="00FE4C64">
              <w:t>648,3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190,0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031,4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031,4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E15411" w:rsidP="00547354">
            <w:pPr>
              <w:jc w:val="center"/>
            </w:pPr>
            <w:r w:rsidRPr="00FE4C64">
              <w:t>231</w:t>
            </w:r>
            <w:r w:rsidR="00FE4C64" w:rsidRPr="00FE4C64">
              <w:t xml:space="preserve"> </w:t>
            </w:r>
            <w:r w:rsidRPr="00FE4C64">
              <w:t>094,2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1" w:rsidRPr="00FE4C64" w:rsidRDefault="00E15411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1.1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(оказание</w:t>
            </w:r>
            <w:r w:rsidR="00FE4C64" w:rsidRPr="00FE4C64">
              <w:t xml:space="preserve"> </w:t>
            </w:r>
            <w:r w:rsidRPr="00FE4C64">
              <w:t>услуг)</w:t>
            </w:r>
            <w:r w:rsidR="00FE4C64" w:rsidRPr="00FE4C64">
              <w:t xml:space="preserve"> </w:t>
            </w:r>
            <w:r w:rsidRPr="00FE4C64">
              <w:t>подведомственных</w:t>
            </w:r>
            <w:r w:rsidR="00FE4C64" w:rsidRPr="00FE4C64">
              <w:t xml:space="preserve"> </w:t>
            </w:r>
            <w:r w:rsidRPr="00FE4C64"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229</w:t>
            </w:r>
            <w:r w:rsidR="00FE4C64" w:rsidRPr="00FE4C64">
              <w:t xml:space="preserve"> </w:t>
            </w:r>
            <w:r w:rsidRPr="00FE4C64">
              <w:t>859,4</w:t>
            </w:r>
          </w:p>
        </w:tc>
      </w:tr>
      <w:tr w:rsidR="00FE4C64" w:rsidRPr="00FE4C64" w:rsidTr="00E15411">
        <w:trPr>
          <w:trHeight w:val="26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1" w:rsidRPr="00FE4C64" w:rsidRDefault="00E15411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11" w:rsidRPr="00FE4C64" w:rsidRDefault="00E15411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1" w:rsidRPr="00FE4C64" w:rsidRDefault="00E15411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76</w:t>
            </w:r>
            <w:r w:rsidR="00FE4C64" w:rsidRPr="00FE4C64">
              <w:t xml:space="preserve"> </w:t>
            </w:r>
            <w:r w:rsidRPr="00FE4C64">
              <w:t>619,8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229</w:t>
            </w:r>
            <w:r w:rsidR="00FE4C64" w:rsidRPr="00FE4C64">
              <w:t xml:space="preserve"> </w:t>
            </w:r>
            <w:r w:rsidRPr="00FE4C64">
              <w:t>859,4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1.2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праздничных</w:t>
            </w:r>
            <w:r w:rsidR="00FE4C64" w:rsidRPr="00FE4C64">
              <w:t xml:space="preserve"> </w:t>
            </w:r>
            <w:r w:rsidRPr="00FE4C64">
              <w:t>мероприятий,</w:t>
            </w:r>
            <w:r w:rsidR="00FE4C64" w:rsidRPr="00FE4C64">
              <w:t xml:space="preserve"> </w:t>
            </w:r>
            <w:r w:rsidRPr="00FE4C64">
              <w:t>общегородских</w:t>
            </w:r>
            <w:r w:rsidR="00FE4C64" w:rsidRPr="00FE4C64">
              <w:t xml:space="preserve"> </w:t>
            </w:r>
            <w:r w:rsidRPr="00FE4C64">
              <w:t>культурных</w:t>
            </w:r>
            <w:r w:rsidR="00FE4C64" w:rsidRPr="00FE4C64">
              <w:t xml:space="preserve"> </w:t>
            </w:r>
            <w:r w:rsidRPr="00FE4C64">
              <w:t>событий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724,8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lastRenderedPageBreak/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lastRenderedPageBreak/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241,6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724,8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1.3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Комплектование</w:t>
            </w:r>
            <w:r w:rsidR="00FE4C64" w:rsidRPr="00FE4C64">
              <w:t xml:space="preserve"> </w:t>
            </w:r>
            <w:r w:rsidRPr="00FE4C64">
              <w:t>книжных</w:t>
            </w:r>
            <w:r w:rsidR="00FE4C64" w:rsidRPr="00FE4C64">
              <w:t xml:space="preserve"> </w:t>
            </w:r>
            <w:r w:rsidRPr="00FE4C64">
              <w:t>фондов</w:t>
            </w:r>
            <w:r w:rsidR="00FE4C64" w:rsidRPr="00FE4C64">
              <w:t xml:space="preserve"> </w:t>
            </w:r>
            <w:r w:rsidRPr="00FE4C64">
              <w:t>библиотек</w:t>
            </w:r>
            <w:r w:rsidR="00FE4C64" w:rsidRPr="00FE4C64">
              <w:t xml:space="preserve"> </w:t>
            </w:r>
            <w:r w:rsidRPr="00FE4C64">
              <w:t>муниципальных</w:t>
            </w:r>
            <w:r w:rsidR="00FE4C64" w:rsidRPr="00FE4C64">
              <w:t xml:space="preserve"> </w:t>
            </w:r>
            <w:r w:rsidRPr="00FE4C64">
              <w:t>образований</w:t>
            </w:r>
            <w:r w:rsidR="00FE4C64" w:rsidRPr="00FE4C64">
              <w:t xml:space="preserve"> </w:t>
            </w:r>
            <w:r w:rsidRPr="00FE4C64">
              <w:t>Красноярского</w:t>
            </w:r>
            <w:r w:rsidR="00FE4C64" w:rsidRPr="00FE4C64">
              <w:t xml:space="preserve"> </w:t>
            </w:r>
            <w:r w:rsidRPr="00FE4C64">
              <w:t>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251,5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251,5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251,5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jc w:val="center"/>
            </w:pPr>
            <w:r w:rsidRPr="00FE4C64">
              <w:t>754,5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168,8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168,8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jc w:val="center"/>
            </w:pPr>
            <w:r w:rsidRPr="00FE4C64">
              <w:t>506,4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82,7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82,7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248,1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7A09F6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2.4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1.4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Государственная</w:t>
            </w:r>
            <w:r w:rsidR="00FE4C64" w:rsidRPr="00FE4C64">
              <w:t xml:space="preserve"> </w:t>
            </w:r>
            <w:r w:rsidRPr="00FE4C64">
              <w:t>поддержка</w:t>
            </w:r>
            <w:r w:rsidR="00FE4C64" w:rsidRPr="00FE4C64">
              <w:t xml:space="preserve"> </w:t>
            </w:r>
            <w:r w:rsidRPr="00FE4C64">
              <w:t>отрасли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Pr="00FE4C64">
              <w:t>(модернизация</w:t>
            </w:r>
            <w:r w:rsidR="00FE4C64" w:rsidRPr="00FE4C64">
              <w:t xml:space="preserve"> </w:t>
            </w:r>
            <w:r w:rsidRPr="00FE4C64">
              <w:t>библиотек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части</w:t>
            </w:r>
            <w:r w:rsidR="00FE4C64" w:rsidRPr="00FE4C64">
              <w:t xml:space="preserve"> </w:t>
            </w:r>
            <w:r w:rsidRPr="00FE4C64">
              <w:t>комплектования</w:t>
            </w:r>
            <w:r w:rsidR="00FE4C64" w:rsidRPr="00FE4C64">
              <w:t xml:space="preserve"> </w:t>
            </w:r>
            <w:r w:rsidRPr="00FE4C64">
              <w:t>книжных</w:t>
            </w:r>
            <w:r w:rsidR="00FE4C64" w:rsidRPr="00FE4C64">
              <w:t xml:space="preserve"> </w:t>
            </w:r>
            <w:r w:rsidRPr="00FE4C64">
              <w:t>фондов)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165,0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165,0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49,3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jc w:val="center"/>
            </w:pPr>
            <w:r w:rsidRPr="00FE4C64">
              <w:t>379,3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FB04C9" w:rsidP="00547354">
            <w:pPr>
              <w:jc w:val="center"/>
            </w:pPr>
            <w:r w:rsidRPr="00FE4C64">
              <w:t>231,4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FB04C9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FB04C9" w:rsidP="00547354">
            <w:pPr>
              <w:jc w:val="center"/>
            </w:pPr>
            <w:r w:rsidRPr="00FE4C64">
              <w:t>47,3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47,3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FB04C9" w:rsidP="00547354">
            <w:pPr>
              <w:jc w:val="center"/>
            </w:pPr>
            <w:r w:rsidRPr="00FE4C64">
              <w:t>141,9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jc w:val="center"/>
            </w:pPr>
            <w:r w:rsidRPr="00FE4C64">
              <w:t>6,0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</w:t>
            </w:r>
            <w:r w:rsidR="002167E0" w:rsidRPr="00FE4C64">
              <w:t>роприятие</w:t>
            </w:r>
            <w:r w:rsidR="00FE4C64" w:rsidRPr="00FE4C64">
              <w:t xml:space="preserve"> </w:t>
            </w:r>
            <w:r w:rsidR="002167E0" w:rsidRPr="00FE4C64">
              <w:t>1.5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Сохранение,</w:t>
            </w:r>
            <w:r w:rsidR="00FE4C64" w:rsidRPr="00FE4C64">
              <w:t xml:space="preserve"> </w:t>
            </w:r>
            <w:r w:rsidRPr="00FE4C64">
              <w:t>возрождение</w:t>
            </w:r>
            <w:r w:rsidR="00FE4C64" w:rsidRPr="00FE4C64">
              <w:t xml:space="preserve"> </w:t>
            </w:r>
            <w:r w:rsidRPr="00FE4C64">
              <w:lastRenderedPageBreak/>
              <w:t>и</w:t>
            </w:r>
            <w:r w:rsidR="00FE4C64" w:rsidRPr="00FE4C64">
              <w:t xml:space="preserve"> </w:t>
            </w: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народных</w:t>
            </w:r>
            <w:r w:rsidR="00FE4C64" w:rsidRPr="00FE4C64">
              <w:t xml:space="preserve"> </w:t>
            </w:r>
            <w:r w:rsidRPr="00FE4C64">
              <w:t>художественных</w:t>
            </w:r>
            <w:r w:rsidR="00FE4C64" w:rsidRPr="00FE4C64">
              <w:t xml:space="preserve"> </w:t>
            </w:r>
            <w:r w:rsidRPr="00FE4C64">
              <w:t>промыслов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ремесел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jc w:val="center"/>
            </w:pPr>
            <w:r w:rsidRPr="00FE4C64">
              <w:t>255,9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85,3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255,9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2.6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1.6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Безвозмездные</w:t>
            </w:r>
            <w:r w:rsidR="00FE4C64" w:rsidRPr="00FE4C64">
              <w:t xml:space="preserve"> </w:t>
            </w:r>
            <w:r w:rsidRPr="00FE4C64">
              <w:t>поступления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доходы</w:t>
            </w:r>
            <w:r w:rsidR="00FE4C64" w:rsidRPr="00FE4C64">
              <w:t xml:space="preserve"> </w:t>
            </w:r>
            <w:r w:rsidRPr="00FE4C64">
              <w:t>по</w:t>
            </w:r>
            <w:r w:rsidR="00FE4C64" w:rsidRPr="00FE4C64">
              <w:t xml:space="preserve"> </w:t>
            </w:r>
            <w:r w:rsidRPr="00FE4C64">
              <w:t>предпринимательской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иной</w:t>
            </w:r>
            <w:r w:rsidR="00FE4C64" w:rsidRPr="00FE4C64">
              <w:t xml:space="preserve"> </w:t>
            </w:r>
            <w:r w:rsidRPr="00FE4C64">
              <w:t>приносящей</w:t>
            </w:r>
            <w:r w:rsidR="00FE4C64" w:rsidRPr="00FE4C64">
              <w:t xml:space="preserve"> </w:t>
            </w:r>
            <w:r w:rsidRPr="00FE4C64">
              <w:t>доход</w:t>
            </w:r>
            <w:r w:rsidR="00FE4C64" w:rsidRPr="00FE4C64">
              <w:t xml:space="preserve"> </w:t>
            </w:r>
            <w:r w:rsidRPr="00FE4C64"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730,</w:t>
            </w:r>
            <w:r w:rsidR="00DE5943" w:rsidRPr="00FE4C64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2167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2167E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190,0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725,0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190,0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8D4E62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008" w:tooltip="ПОДПРОГРАММА 2" w:history="1">
              <w:r w:rsidR="00363F3F" w:rsidRPr="00FE4C64">
                <w:t>Подпрограмма</w:t>
              </w:r>
              <w:r w:rsidR="00FE4C64" w:rsidRPr="00FE4C64">
                <w:t xml:space="preserve"> </w:t>
              </w:r>
              <w:r w:rsidR="00363F3F" w:rsidRPr="00FE4C64">
                <w:t>2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архивного</w:t>
            </w:r>
            <w:r w:rsidR="00FE4C64" w:rsidRPr="00FE4C64">
              <w:t xml:space="preserve"> </w:t>
            </w:r>
            <w:r w:rsidRPr="00FE4C64">
              <w:t>дела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городе</w:t>
            </w:r>
            <w:r w:rsidR="00FE4C64" w:rsidRPr="00FE4C64">
              <w:t xml:space="preserve"> </w:t>
            </w:r>
            <w:r w:rsidRPr="00FE4C64">
              <w:t>Ачинске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864,1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16</w:t>
            </w:r>
            <w:r w:rsidR="00FE4C64" w:rsidRPr="00FE4C64">
              <w:t xml:space="preserve"> </w:t>
            </w:r>
            <w:r w:rsidRPr="00FE4C64">
              <w:t>533,3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E13B38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805,4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lastRenderedPageBreak/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lastRenderedPageBreak/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CC67E7" w:rsidP="00CC67E7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262,3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732,8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D1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</w:t>
            </w:r>
            <w:r w:rsidR="005D1E05" w:rsidRPr="00FE4C64">
              <w:t>4</w:t>
            </w:r>
            <w:r w:rsidR="00FE4C64" w:rsidRPr="00FE4C64">
              <w:t xml:space="preserve"> </w:t>
            </w:r>
            <w:r w:rsidRPr="00FE4C64">
              <w:t>727,9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3.1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2.1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муниципальных</w:t>
            </w:r>
            <w:r w:rsidR="00FE4C64" w:rsidRPr="00FE4C64">
              <w:t xml:space="preserve"> </w:t>
            </w:r>
            <w:r w:rsidRPr="00FE4C64"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227,9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14</w:t>
            </w:r>
            <w:r w:rsidR="00FE4C64" w:rsidRPr="00FE4C64">
              <w:t xml:space="preserve"> </w:t>
            </w:r>
            <w:r w:rsidRPr="00FE4C64">
              <w:t>624,7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227,9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698,4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698,4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14</w:t>
            </w:r>
            <w:r w:rsidR="00FE4C64" w:rsidRPr="00FE4C64">
              <w:t xml:space="preserve"> </w:t>
            </w:r>
            <w:r w:rsidRPr="00FE4C64">
              <w:t>624,7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3.2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2.2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Региональные</w:t>
            </w:r>
            <w:r w:rsidR="00FE4C64" w:rsidRPr="00FE4C64">
              <w:t xml:space="preserve"> </w:t>
            </w:r>
            <w:r w:rsidRPr="00FE4C64">
              <w:t>выплаты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выплаты,</w:t>
            </w:r>
            <w:r w:rsidR="00FE4C64" w:rsidRPr="00FE4C64">
              <w:t xml:space="preserve"> </w:t>
            </w:r>
            <w:r w:rsidRPr="00FE4C64">
              <w:t>обеспечивающие</w:t>
            </w:r>
            <w:r w:rsidR="00FE4C64" w:rsidRPr="00FE4C64">
              <w:t xml:space="preserve"> </w:t>
            </w:r>
            <w:r w:rsidRPr="00FE4C64">
              <w:t>уровень</w:t>
            </w:r>
            <w:r w:rsidR="00FE4C64" w:rsidRPr="00FE4C64">
              <w:t xml:space="preserve"> </w:t>
            </w:r>
            <w:r w:rsidRPr="00FE4C64">
              <w:t>заработной</w:t>
            </w:r>
            <w:r w:rsidR="00FE4C64" w:rsidRPr="00FE4C64">
              <w:t xml:space="preserve"> </w:t>
            </w:r>
            <w:r w:rsidRPr="00FE4C64">
              <w:t>платы</w:t>
            </w:r>
            <w:r w:rsidR="00FE4C64" w:rsidRPr="00FE4C64">
              <w:t xml:space="preserve"> </w:t>
            </w:r>
            <w:r w:rsidRPr="00FE4C64">
              <w:t>работников</w:t>
            </w:r>
            <w:r w:rsidR="00FE4C64" w:rsidRPr="00FE4C64">
              <w:t xml:space="preserve"> </w:t>
            </w:r>
            <w:r w:rsidRPr="00FE4C64">
              <w:t>бюджетной</w:t>
            </w:r>
            <w:r w:rsidR="00FE4C64" w:rsidRPr="00FE4C64">
              <w:t xml:space="preserve"> </w:t>
            </w:r>
            <w:r w:rsidRPr="00FE4C64">
              <w:t>сферы</w:t>
            </w:r>
            <w:r w:rsidR="00FE4C64" w:rsidRPr="00FE4C64">
              <w:t xml:space="preserve"> </w:t>
            </w:r>
            <w:r w:rsidRPr="00FE4C64">
              <w:t>не</w:t>
            </w:r>
            <w:r w:rsidR="00FE4C64" w:rsidRPr="00FE4C64">
              <w:t xml:space="preserve"> </w:t>
            </w:r>
            <w:r w:rsidRPr="00FE4C64">
              <w:t>ниже</w:t>
            </w:r>
            <w:r w:rsidR="00FE4C64" w:rsidRPr="00FE4C64">
              <w:t xml:space="preserve"> </w:t>
            </w:r>
            <w:r w:rsidRPr="00FE4C64">
              <w:t>размера</w:t>
            </w:r>
            <w:r w:rsidR="00FE4C64" w:rsidRPr="00FE4C64">
              <w:t xml:space="preserve"> </w:t>
            </w:r>
            <w:r w:rsidRPr="00FE4C64">
              <w:t>минимальной</w:t>
            </w:r>
            <w:r w:rsidR="00FE4C64" w:rsidRPr="00FE4C64">
              <w:t xml:space="preserve"> </w:t>
            </w:r>
            <w:r w:rsidRPr="00FE4C64">
              <w:t>заработной</w:t>
            </w:r>
            <w:r w:rsidR="00FE4C64" w:rsidRPr="00FE4C64">
              <w:t xml:space="preserve"> </w:t>
            </w:r>
            <w:r w:rsidRPr="00FE4C64">
              <w:t>платы</w:t>
            </w:r>
            <w:r w:rsidR="00FE4C64" w:rsidRPr="00FE4C64">
              <w:t xml:space="preserve"> </w:t>
            </w:r>
            <w:r w:rsidRPr="00FE4C64">
              <w:t>(минимального</w:t>
            </w:r>
            <w:r w:rsidR="00FE4C64" w:rsidRPr="00FE4C64">
              <w:t xml:space="preserve"> </w:t>
            </w:r>
            <w:proofErr w:type="gramStart"/>
            <w:r w:rsidRPr="00FE4C64">
              <w:t>размера</w:t>
            </w:r>
            <w:r w:rsidR="00FE4C64" w:rsidRPr="00FE4C64">
              <w:t xml:space="preserve"> </w:t>
            </w:r>
            <w:r w:rsidRPr="00FE4C64">
              <w:t>оплаты</w:t>
            </w:r>
            <w:r w:rsidR="00FE4C64" w:rsidRPr="00FE4C64">
              <w:t xml:space="preserve"> </w:t>
            </w:r>
            <w:r w:rsidRPr="00FE4C64">
              <w:t>труда</w:t>
            </w:r>
            <w:proofErr w:type="gramEnd"/>
            <w:r w:rsidRPr="00FE4C64"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103,2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3F" w:rsidRPr="00FE4C64" w:rsidRDefault="00363F3F" w:rsidP="00547354">
            <w:pPr>
              <w:jc w:val="center"/>
            </w:pPr>
            <w:r w:rsidRPr="00FE4C64">
              <w:t>34,4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3F" w:rsidRPr="00FE4C64" w:rsidRDefault="00363F3F" w:rsidP="00547354">
            <w:pPr>
              <w:jc w:val="center"/>
            </w:pPr>
            <w:r w:rsidRPr="00FE4C64">
              <w:t>103,2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3F" w:rsidRPr="00FE4C64" w:rsidRDefault="00363F3F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F" w:rsidRPr="00FE4C64" w:rsidRDefault="00363F3F" w:rsidP="00547354">
            <w:pPr>
              <w:jc w:val="center"/>
            </w:pPr>
          </w:p>
        </w:tc>
      </w:tr>
      <w:tr w:rsidR="00FE4C64" w:rsidRPr="00FE4C64" w:rsidTr="00E13B38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3.3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2.3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Осуществление</w:t>
            </w:r>
            <w:r w:rsidR="00FE4C64" w:rsidRPr="00FE4C64">
              <w:t xml:space="preserve"> </w:t>
            </w:r>
            <w:r w:rsidRPr="00FE4C64">
              <w:lastRenderedPageBreak/>
              <w:t>государственных</w:t>
            </w:r>
            <w:r w:rsidR="00FE4C64" w:rsidRPr="00FE4C64">
              <w:t xml:space="preserve"> </w:t>
            </w:r>
            <w:r w:rsidRPr="00FE4C64">
              <w:t>полномочий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архивного</w:t>
            </w:r>
            <w:r w:rsidR="00FE4C64" w:rsidRPr="00FE4C64">
              <w:t xml:space="preserve"> </w:t>
            </w:r>
            <w:r w:rsidRPr="00FE4C64">
              <w:t>дела,</w:t>
            </w:r>
            <w:r w:rsidR="00FE4C64" w:rsidRPr="00FE4C64">
              <w:t xml:space="preserve"> </w:t>
            </w:r>
            <w:r w:rsidRPr="00FE4C64">
              <w:t>переданных</w:t>
            </w:r>
            <w:r w:rsidR="00FE4C64" w:rsidRPr="00FE4C64">
              <w:t xml:space="preserve"> </w:t>
            </w:r>
            <w:r w:rsidRPr="00FE4C64">
              <w:t>органам</w:t>
            </w:r>
            <w:r w:rsidR="00FE4C64" w:rsidRPr="00FE4C64">
              <w:t xml:space="preserve"> </w:t>
            </w:r>
            <w:r w:rsidRPr="00FE4C64">
              <w:t>местного</w:t>
            </w:r>
            <w:r w:rsidR="00FE4C64" w:rsidRPr="00FE4C64">
              <w:t xml:space="preserve"> </w:t>
            </w:r>
            <w:r w:rsidRPr="00FE4C64">
              <w:t>самоуправления</w:t>
            </w:r>
            <w:r w:rsidR="00FE4C64" w:rsidRPr="00FE4C64">
              <w:t xml:space="preserve"> </w:t>
            </w:r>
            <w:r w:rsidRPr="00FE4C64">
              <w:t>Красноярского</w:t>
            </w:r>
            <w:r w:rsidR="00FE4C64" w:rsidRPr="00FE4C64">
              <w:t xml:space="preserve"> </w:t>
            </w:r>
            <w:r w:rsidRPr="00FE4C64">
              <w:t>края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805,4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805,4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8D4E62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466" w:tooltip="ПОДПРОГРАММА 3" w:history="1">
              <w:r w:rsidR="00E13B38" w:rsidRPr="00FE4C64">
                <w:t>Подпрограмма</w:t>
              </w:r>
              <w:r w:rsidR="00FE4C64" w:rsidRPr="00FE4C64">
                <w:t xml:space="preserve"> </w:t>
              </w:r>
              <w:r w:rsidR="00E13B38" w:rsidRPr="00FE4C64">
                <w:t>3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Организация</w:t>
            </w:r>
            <w:r w:rsidR="00FE4C64" w:rsidRPr="00FE4C64">
              <w:t xml:space="preserve"> </w:t>
            </w:r>
            <w:r w:rsidRPr="00FE4C64">
              <w:t>досуга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поддержка</w:t>
            </w:r>
            <w:r w:rsidR="00FE4C64" w:rsidRPr="00FE4C64">
              <w:t xml:space="preserve"> </w:t>
            </w:r>
            <w:r w:rsidRPr="00FE4C64">
              <w:t>народного</w:t>
            </w:r>
            <w:r w:rsidR="00FE4C64" w:rsidRPr="00FE4C64">
              <w:t xml:space="preserve"> </w:t>
            </w:r>
            <w:r w:rsidRPr="00FE4C64">
              <w:t>творчества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46</w:t>
            </w:r>
            <w:r w:rsidR="00FE4C64" w:rsidRPr="00FE4C64">
              <w:t xml:space="preserve"> </w:t>
            </w:r>
            <w:r w:rsidRPr="00FE4C64">
              <w:t>063,0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0816" w:rsidP="00547354">
            <w:pPr>
              <w:jc w:val="center"/>
            </w:pPr>
            <w:r w:rsidRPr="00FE4C64">
              <w:t>45</w:t>
            </w:r>
            <w:r w:rsidR="00FE4C64" w:rsidRPr="00FE4C64">
              <w:t xml:space="preserve"> </w:t>
            </w:r>
            <w:r w:rsidRPr="00FE4C64">
              <w:t>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0816" w:rsidP="00547354">
            <w:pPr>
              <w:jc w:val="center"/>
            </w:pPr>
            <w:r w:rsidRPr="00FE4C64">
              <w:t>45</w:t>
            </w:r>
            <w:r w:rsidR="00FE4C64" w:rsidRPr="00FE4C64">
              <w:t xml:space="preserve"> </w:t>
            </w:r>
            <w:r w:rsidRPr="00FE4C64">
              <w:t>411,3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136</w:t>
            </w:r>
            <w:r w:rsidR="00FE4C64" w:rsidRPr="00FE4C64">
              <w:t xml:space="preserve"> </w:t>
            </w:r>
            <w:r w:rsidRPr="00FE4C64">
              <w:t>885,6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784,0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43</w:t>
            </w:r>
            <w:r w:rsidR="00FE4C64" w:rsidRPr="00FE4C64">
              <w:t xml:space="preserve"> </w:t>
            </w:r>
            <w:r w:rsidRPr="00FE4C64">
              <w:t>135,0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0816" w:rsidP="00547354">
            <w:pPr>
              <w:jc w:val="center"/>
            </w:pPr>
            <w:r w:rsidRPr="00FE4C64">
              <w:t>42</w:t>
            </w:r>
            <w:r w:rsidR="00FE4C64" w:rsidRPr="00FE4C64">
              <w:t xml:space="preserve"> </w:t>
            </w:r>
            <w:r w:rsidRPr="00FE4C64">
              <w:t>483,3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0816" w:rsidP="00547354">
            <w:pPr>
              <w:jc w:val="center"/>
            </w:pPr>
            <w:r w:rsidRPr="00FE4C64">
              <w:t>42</w:t>
            </w:r>
            <w:r w:rsidR="00FE4C64" w:rsidRPr="00FE4C64">
              <w:t xml:space="preserve"> </w:t>
            </w:r>
            <w:r w:rsidRPr="00FE4C64">
              <w:t>483,3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128</w:t>
            </w:r>
            <w:r w:rsidR="00FE4C64" w:rsidRPr="00FE4C64">
              <w:t xml:space="preserve"> </w:t>
            </w:r>
            <w:r w:rsidRPr="00FE4C64">
              <w:t>101,6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4.1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3.1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(оказание</w:t>
            </w:r>
            <w:r w:rsidR="00FE4C64" w:rsidRPr="00FE4C64">
              <w:t xml:space="preserve"> </w:t>
            </w:r>
            <w:r w:rsidRPr="00FE4C64">
              <w:t>услуг)</w:t>
            </w:r>
            <w:r w:rsidR="00FE4C64" w:rsidRPr="00FE4C64">
              <w:t xml:space="preserve"> </w:t>
            </w:r>
            <w:r w:rsidRPr="00FE4C64">
              <w:t>подведомственных</w:t>
            </w:r>
            <w:r w:rsidR="00FE4C64" w:rsidRPr="00FE4C64">
              <w:t xml:space="preserve"> </w:t>
            </w:r>
            <w:r w:rsidRPr="00FE4C64"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118</w:t>
            </w:r>
            <w:r w:rsidR="00FE4C64" w:rsidRPr="00FE4C64">
              <w:t xml:space="preserve"> </w:t>
            </w:r>
            <w:r w:rsidRPr="00FE4C64">
              <w:t>314,6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trHeight w:val="72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lastRenderedPageBreak/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lastRenderedPageBreak/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  <w:r w:rsidRPr="00FE4C64">
              <w:t>39</w:t>
            </w:r>
            <w:r w:rsidR="00FE4C64" w:rsidRPr="00FE4C64">
              <w:t xml:space="preserve"> </w:t>
            </w:r>
            <w:r w:rsidRPr="00FE4C64">
              <w:t>438,2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118</w:t>
            </w:r>
            <w:r w:rsidR="00FE4C64" w:rsidRPr="00FE4C64">
              <w:t xml:space="preserve"> </w:t>
            </w:r>
            <w:r w:rsidRPr="00FE4C64">
              <w:t>314,6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8" w:rsidRPr="00FE4C64" w:rsidRDefault="00E13B38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38" w:rsidRPr="00FE4C64" w:rsidRDefault="00E13B38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4.2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3.2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праздничных</w:t>
            </w:r>
            <w:r w:rsidR="00FE4C64" w:rsidRPr="00FE4C64">
              <w:t xml:space="preserve"> </w:t>
            </w:r>
            <w:r w:rsidRPr="00FE4C64">
              <w:t>мероприятий,</w:t>
            </w:r>
            <w:r w:rsidR="00FE4C64" w:rsidRPr="00FE4C64">
              <w:t xml:space="preserve"> </w:t>
            </w:r>
            <w:r w:rsidRPr="00FE4C64">
              <w:t>общегородских</w:t>
            </w:r>
            <w:r w:rsidR="00FE4C64" w:rsidRPr="00FE4C64">
              <w:t xml:space="preserve"> </w:t>
            </w:r>
            <w:r w:rsidRPr="00FE4C64">
              <w:t>культурных</w:t>
            </w:r>
            <w:r w:rsidR="00FE4C64" w:rsidRPr="00FE4C64">
              <w:t xml:space="preserve"> </w:t>
            </w:r>
            <w:r w:rsidRPr="00FE4C64">
              <w:t>событий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67E7" w:rsidP="00FC6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696,8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FC6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FC6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67E7" w:rsidP="00FC6B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9</w:t>
            </w:r>
            <w:r w:rsidR="00FE4C64" w:rsidRPr="00FE4C64">
              <w:t xml:space="preserve"> </w:t>
            </w:r>
            <w:r w:rsidRPr="00FE4C64">
              <w:t>787,0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696,8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045,1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045,1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9</w:t>
            </w:r>
            <w:r w:rsidR="00FE4C64" w:rsidRPr="00FE4C64">
              <w:t xml:space="preserve"> </w:t>
            </w:r>
            <w:r w:rsidRPr="00FE4C64">
              <w:t>787,0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4.3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3.3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Безвозмездные</w:t>
            </w:r>
            <w:r w:rsidR="00FE4C64" w:rsidRPr="00FE4C64">
              <w:t xml:space="preserve"> </w:t>
            </w:r>
            <w:r w:rsidRPr="00FE4C64">
              <w:t>поступления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доходы</w:t>
            </w:r>
            <w:r w:rsidR="00FE4C64" w:rsidRPr="00FE4C64">
              <w:t xml:space="preserve"> </w:t>
            </w:r>
            <w:r w:rsidRPr="00FE4C64">
              <w:t>по</w:t>
            </w:r>
            <w:r w:rsidR="00FE4C64" w:rsidRPr="00FE4C64">
              <w:t xml:space="preserve"> </w:t>
            </w:r>
            <w:r w:rsidRPr="00FE4C64">
              <w:t>предпринимательской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иной</w:t>
            </w:r>
            <w:r w:rsidR="00FE4C64" w:rsidRPr="00FE4C64">
              <w:t xml:space="preserve"> </w:t>
            </w:r>
            <w:r w:rsidRPr="00FE4C64">
              <w:t>приносящей</w:t>
            </w:r>
            <w:r w:rsidR="00FE4C64" w:rsidRPr="00FE4C64">
              <w:t xml:space="preserve"> </w:t>
            </w:r>
            <w:r w:rsidRPr="00FE4C64">
              <w:t>доход</w:t>
            </w:r>
            <w:r w:rsidR="00FE4C64" w:rsidRPr="00FE4C64">
              <w:t xml:space="preserve"> </w:t>
            </w:r>
            <w:r w:rsidRPr="00FE4C64"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784,0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928,0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784,0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8D4E62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6987" w:tooltip="ПОДПРОГРАММА 4" w:history="1">
              <w:r w:rsidR="00CC0816" w:rsidRPr="00FE4C64">
                <w:t>Подпрограмма</w:t>
              </w:r>
              <w:r w:rsidR="00FE4C64" w:rsidRPr="00FE4C64">
                <w:t xml:space="preserve"> </w:t>
              </w:r>
              <w:r w:rsidR="00CC0816" w:rsidRPr="00FE4C64">
                <w:t>4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системы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Pr="00FE4C64">
              <w:t>детей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искусства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60</w:t>
            </w:r>
            <w:r w:rsidR="00FE4C64" w:rsidRPr="00FE4C64">
              <w:t xml:space="preserve"> </w:t>
            </w:r>
            <w:r w:rsidRPr="00FE4C64">
              <w:t>994,1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60</w:t>
            </w:r>
            <w:r w:rsidR="00FE4C64" w:rsidRPr="00FE4C64">
              <w:t xml:space="preserve"> </w:t>
            </w:r>
            <w:r w:rsidRPr="00FE4C64">
              <w:t>726,3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60</w:t>
            </w:r>
            <w:r w:rsidR="00FE4C64" w:rsidRPr="00FE4C64">
              <w:t xml:space="preserve"> </w:t>
            </w:r>
            <w:r w:rsidRPr="00FE4C64">
              <w:t>887,3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182</w:t>
            </w:r>
            <w:r w:rsidR="00FE4C64" w:rsidRPr="00FE4C64">
              <w:t xml:space="preserve"> </w:t>
            </w:r>
            <w:r w:rsidRPr="00FE4C64">
              <w:t>607,7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029,5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57</w:t>
            </w:r>
            <w:r w:rsidR="00FE4C64" w:rsidRPr="00FE4C64">
              <w:t xml:space="preserve"> </w:t>
            </w:r>
            <w:r w:rsidRPr="00FE4C64">
              <w:t>972,6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57</w:t>
            </w:r>
            <w:r w:rsidR="00FE4C64" w:rsidRPr="00FE4C64">
              <w:t xml:space="preserve"> </w:t>
            </w:r>
            <w:r w:rsidRPr="00FE4C64">
              <w:t>302,8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57</w:t>
            </w:r>
            <w:r w:rsidR="00FE4C64" w:rsidRPr="00FE4C64">
              <w:t xml:space="preserve"> </w:t>
            </w:r>
            <w:r w:rsidRPr="00FE4C64">
              <w:t>302,8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172</w:t>
            </w:r>
            <w:r w:rsidR="00FE4C64" w:rsidRPr="00FE4C64">
              <w:t xml:space="preserve"> </w:t>
            </w:r>
            <w:r w:rsidRPr="00FE4C64">
              <w:t>578,2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/>
        </w:tc>
      </w:tr>
      <w:tr w:rsidR="00FE4C64" w:rsidRPr="00FE4C64" w:rsidTr="007A09F6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5.1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4.1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(оказание</w:t>
            </w:r>
            <w:r w:rsidR="00FE4C64" w:rsidRPr="00FE4C64">
              <w:t xml:space="preserve"> </w:t>
            </w:r>
            <w:r w:rsidRPr="00FE4C64">
              <w:t>услуг)</w:t>
            </w:r>
            <w:r w:rsidR="00FE4C64" w:rsidRPr="00FE4C64">
              <w:t xml:space="preserve"> </w:t>
            </w:r>
            <w:r w:rsidRPr="00FE4C64">
              <w:t>подведомственных</w:t>
            </w:r>
            <w:r w:rsidR="00FE4C64" w:rsidRPr="00FE4C64">
              <w:t xml:space="preserve"> </w:t>
            </w:r>
            <w:r w:rsidRPr="00FE4C64">
              <w:t>учреждений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49</w:t>
            </w:r>
            <w:r w:rsidR="00FE4C64" w:rsidRPr="00FE4C64">
              <w:t xml:space="preserve"> </w:t>
            </w:r>
            <w:r w:rsidRPr="00FE4C64">
              <w:t>592,0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48</w:t>
            </w:r>
            <w:r w:rsidR="00FE4C64" w:rsidRPr="00FE4C64">
              <w:t xml:space="preserve"> </w:t>
            </w:r>
            <w:r w:rsidRPr="00FE4C64">
              <w:t>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48</w:t>
            </w:r>
            <w:r w:rsidR="00FE4C64" w:rsidRPr="00FE4C64">
              <w:t xml:space="preserve"> </w:t>
            </w:r>
            <w:r w:rsidRPr="00FE4C64">
              <w:t>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147</w:t>
            </w:r>
            <w:r w:rsidR="00FE4C64" w:rsidRPr="00FE4C64">
              <w:t xml:space="preserve"> </w:t>
            </w:r>
            <w:r w:rsidRPr="00FE4C64">
              <w:t>436,4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49</w:t>
            </w:r>
            <w:r w:rsidR="00FE4C64" w:rsidRPr="00FE4C64">
              <w:t xml:space="preserve"> </w:t>
            </w:r>
            <w:r w:rsidRPr="00FE4C64">
              <w:t>592,0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48</w:t>
            </w:r>
            <w:r w:rsidR="00FE4C64" w:rsidRPr="00FE4C64">
              <w:t xml:space="preserve"> </w:t>
            </w:r>
            <w:r w:rsidRPr="00FE4C64">
              <w:t>922,2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48</w:t>
            </w:r>
            <w:r w:rsidR="00FE4C64" w:rsidRPr="00FE4C64">
              <w:t xml:space="preserve"> </w:t>
            </w:r>
            <w:r w:rsidRPr="00FE4C64">
              <w:t>922,2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147</w:t>
            </w:r>
            <w:r w:rsidR="00FE4C64" w:rsidRPr="00FE4C64">
              <w:t xml:space="preserve"> </w:t>
            </w:r>
            <w:r w:rsidRPr="00FE4C64">
              <w:t>436,4</w:t>
            </w:r>
          </w:p>
        </w:tc>
      </w:tr>
      <w:tr w:rsidR="00FE4C64" w:rsidRPr="00FE4C64" w:rsidTr="00E15411">
        <w:trPr>
          <w:trHeight w:val="36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5.2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4.2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Региональные</w:t>
            </w:r>
            <w:r w:rsidR="00FE4C64" w:rsidRPr="00FE4C64">
              <w:t xml:space="preserve"> </w:t>
            </w:r>
            <w:r w:rsidRPr="00FE4C64">
              <w:t>выплаты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выплаты,</w:t>
            </w:r>
            <w:r w:rsidR="00FE4C64" w:rsidRPr="00FE4C64">
              <w:t xml:space="preserve"> </w:t>
            </w:r>
            <w:r w:rsidRPr="00FE4C64">
              <w:t>обеспечивающие</w:t>
            </w:r>
            <w:r w:rsidR="00FE4C64" w:rsidRPr="00FE4C64">
              <w:t xml:space="preserve"> </w:t>
            </w:r>
            <w:r w:rsidRPr="00FE4C64">
              <w:t>уровень</w:t>
            </w:r>
            <w:r w:rsidR="00FE4C64" w:rsidRPr="00FE4C64">
              <w:t xml:space="preserve"> </w:t>
            </w:r>
            <w:r w:rsidRPr="00FE4C64">
              <w:t>заработной</w:t>
            </w:r>
            <w:r w:rsidR="00FE4C64" w:rsidRPr="00FE4C64">
              <w:t xml:space="preserve"> </w:t>
            </w:r>
            <w:r w:rsidRPr="00FE4C64">
              <w:t>платы</w:t>
            </w:r>
            <w:r w:rsidR="00FE4C64" w:rsidRPr="00FE4C64">
              <w:t xml:space="preserve"> </w:t>
            </w:r>
            <w:r w:rsidRPr="00FE4C64">
              <w:t>работников</w:t>
            </w:r>
            <w:r w:rsidR="00FE4C64" w:rsidRPr="00FE4C64">
              <w:t xml:space="preserve"> </w:t>
            </w:r>
            <w:r w:rsidRPr="00FE4C64">
              <w:t>бюджетной</w:t>
            </w:r>
            <w:r w:rsidR="00FE4C64" w:rsidRPr="00FE4C64">
              <w:t xml:space="preserve"> </w:t>
            </w:r>
            <w:r w:rsidRPr="00FE4C64">
              <w:t>сферы</w:t>
            </w:r>
            <w:r w:rsidR="00FE4C64" w:rsidRPr="00FE4C64">
              <w:t xml:space="preserve"> </w:t>
            </w:r>
            <w:r w:rsidRPr="00FE4C64">
              <w:t>не</w:t>
            </w:r>
            <w:r w:rsidR="00FE4C64" w:rsidRPr="00FE4C64">
              <w:t xml:space="preserve"> </w:t>
            </w:r>
            <w:r w:rsidRPr="00FE4C64">
              <w:t>ниже</w:t>
            </w:r>
            <w:r w:rsidR="00FE4C64" w:rsidRPr="00FE4C64">
              <w:t xml:space="preserve"> </w:t>
            </w:r>
            <w:r w:rsidRPr="00FE4C64">
              <w:t>размера</w:t>
            </w:r>
            <w:r w:rsidR="00FE4C64" w:rsidRPr="00FE4C64">
              <w:t xml:space="preserve"> </w:t>
            </w:r>
            <w:r w:rsidRPr="00FE4C64">
              <w:lastRenderedPageBreak/>
              <w:t>минимальной</w:t>
            </w:r>
            <w:r w:rsidR="00FE4C64" w:rsidRPr="00FE4C64">
              <w:t xml:space="preserve"> </w:t>
            </w:r>
            <w:r w:rsidRPr="00FE4C64">
              <w:t>заработной</w:t>
            </w:r>
            <w:r w:rsidR="00FE4C64" w:rsidRPr="00FE4C64">
              <w:t xml:space="preserve"> </w:t>
            </w:r>
            <w:r w:rsidRPr="00FE4C64">
              <w:t>платы</w:t>
            </w:r>
            <w:r w:rsidR="00FE4C64" w:rsidRPr="00FE4C64">
              <w:t xml:space="preserve"> </w:t>
            </w:r>
            <w:r w:rsidRPr="00FE4C64">
              <w:t>(минимального</w:t>
            </w:r>
            <w:r w:rsidR="00FE4C64" w:rsidRPr="00FE4C64">
              <w:t xml:space="preserve"> </w:t>
            </w:r>
            <w:proofErr w:type="gramStart"/>
            <w:r w:rsidRPr="00FE4C64">
              <w:t>размера</w:t>
            </w:r>
            <w:r w:rsidR="00FE4C64" w:rsidRPr="00FE4C64">
              <w:t xml:space="preserve"> </w:t>
            </w:r>
            <w:r w:rsidRPr="00FE4C64">
              <w:t>оплаты</w:t>
            </w:r>
            <w:r w:rsidR="00FE4C64" w:rsidRPr="00FE4C64">
              <w:t xml:space="preserve"> </w:t>
            </w:r>
            <w:r w:rsidRPr="00FE4C64">
              <w:t>труда</w:t>
            </w:r>
            <w:proofErr w:type="gramEnd"/>
            <w:r w:rsidRPr="00FE4C64"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25</w:t>
            </w:r>
            <w:r w:rsidR="00FE4C64" w:rsidRPr="00FE4C64">
              <w:t xml:space="preserve"> </w:t>
            </w:r>
            <w:r w:rsidRPr="00FE4C64">
              <w:t>036,8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8</w:t>
            </w:r>
            <w:r w:rsidR="00FE4C64" w:rsidRPr="00FE4C64">
              <w:t xml:space="preserve"> </w:t>
            </w:r>
            <w:r w:rsidRPr="00FE4C64">
              <w:t>345,6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25</w:t>
            </w:r>
            <w:r w:rsidR="00FE4C64" w:rsidRPr="00FE4C64">
              <w:t xml:space="preserve"> </w:t>
            </w:r>
            <w:r w:rsidRPr="00FE4C64">
              <w:t>036,8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5.3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4.3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праздничных</w:t>
            </w:r>
            <w:r w:rsidR="00FE4C64" w:rsidRPr="00FE4C64">
              <w:t xml:space="preserve"> </w:t>
            </w:r>
            <w:r w:rsidRPr="00FE4C64">
              <w:t>мероприятий,</w:t>
            </w:r>
            <w:r w:rsidR="00FE4C64" w:rsidRPr="00FE4C64">
              <w:t xml:space="preserve"> </w:t>
            </w:r>
            <w:r w:rsidRPr="00FE4C64">
              <w:t>общегородских</w:t>
            </w:r>
            <w:r w:rsidR="00FE4C64" w:rsidRPr="00FE4C64">
              <w:t xml:space="preserve"> </w:t>
            </w:r>
            <w:r w:rsidRPr="00FE4C64">
              <w:t>культурных</w:t>
            </w:r>
            <w:r w:rsidR="00FE4C64" w:rsidRPr="00FE4C64">
              <w:t xml:space="preserve"> </w:t>
            </w:r>
            <w:r w:rsidRPr="00FE4C64">
              <w:t>событий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105,0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105,0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5.4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4.4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Безвозмездные</w:t>
            </w:r>
            <w:r w:rsidR="00FE4C64" w:rsidRPr="00FE4C64">
              <w:t xml:space="preserve"> </w:t>
            </w:r>
            <w:r w:rsidRPr="00FE4C64">
              <w:t>поступления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доходы</w:t>
            </w:r>
            <w:r w:rsidR="00FE4C64" w:rsidRPr="00FE4C64">
              <w:t xml:space="preserve"> </w:t>
            </w:r>
            <w:r w:rsidRPr="00FE4C64">
              <w:t>по</w:t>
            </w:r>
            <w:r w:rsidR="00FE4C64" w:rsidRPr="00FE4C64">
              <w:t xml:space="preserve"> </w:t>
            </w:r>
            <w:r w:rsidRPr="00FE4C64">
              <w:t>предпринимательской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иной</w:t>
            </w:r>
            <w:r w:rsidR="00FE4C64" w:rsidRPr="00FE4C64">
              <w:t xml:space="preserve"> </w:t>
            </w:r>
            <w:r w:rsidRPr="00FE4C64">
              <w:t>приносящей</w:t>
            </w:r>
            <w:r w:rsidR="00FE4C64" w:rsidRPr="00FE4C64">
              <w:t xml:space="preserve"> </w:t>
            </w:r>
            <w:r w:rsidRPr="00FE4C64">
              <w:t>доход</w:t>
            </w:r>
            <w:r w:rsidR="00FE4C64" w:rsidRPr="00FE4C64">
              <w:t xml:space="preserve"> </w:t>
            </w:r>
            <w:r w:rsidRPr="00FE4C64">
              <w:t>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029,5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021,5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584,5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029,5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trHeight w:val="385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/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lastRenderedPageBreak/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8D4E62" w:rsidP="00547354">
            <w:pPr>
              <w:widowControl w:val="0"/>
              <w:autoSpaceDE w:val="0"/>
              <w:autoSpaceDN w:val="0"/>
              <w:adjustRightInd w:val="0"/>
              <w:outlineLvl w:val="2"/>
            </w:pPr>
            <w:hyperlink w:anchor="Par7416" w:tooltip="ПОДПРОГРАММА 5" w:history="1">
              <w:r w:rsidR="00CC0816" w:rsidRPr="00FE4C64">
                <w:t>Подпрограмма</w:t>
              </w:r>
              <w:r w:rsidR="00FE4C64" w:rsidRPr="00FE4C64">
                <w:t xml:space="preserve"> </w:t>
              </w:r>
              <w:r w:rsidR="00CC0816" w:rsidRPr="00FE4C64">
                <w:t>5</w:t>
              </w:r>
            </w:hyperlink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реализации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программы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прочие</w:t>
            </w:r>
            <w:r w:rsidR="00FE4C64" w:rsidRPr="00FE4C64">
              <w:t xml:space="preserve"> </w:t>
            </w:r>
            <w:r w:rsidRPr="00FE4C64">
              <w:t>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652,2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665,5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652,2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655,5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/>
        </w:tc>
      </w:tr>
      <w:tr w:rsidR="00FE4C64" w:rsidRPr="00FE4C6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капитальных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текущих</w:t>
            </w:r>
            <w:r w:rsidR="00FE4C64" w:rsidRPr="00FE4C64">
              <w:t xml:space="preserve"> </w:t>
            </w:r>
            <w:r w:rsidRPr="00FE4C64">
              <w:t>ремонтов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086,5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67E7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086,5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7A09F6">
        <w:trPr>
          <w:trHeight w:val="138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7A09F6">
        <w:trPr>
          <w:trHeight w:val="48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67E7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086,5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67E7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086,5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/>
        </w:tc>
      </w:tr>
      <w:tr w:rsidR="00FE4C64" w:rsidRPr="00FE4C6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Приобретение</w:t>
            </w:r>
            <w:r w:rsidR="00FE4C64" w:rsidRPr="00FE4C64">
              <w:t xml:space="preserve"> </w:t>
            </w:r>
            <w:r w:rsidRPr="00FE4C64">
              <w:t>основных</w:t>
            </w:r>
            <w:r w:rsidR="00FE4C64" w:rsidRPr="00FE4C64">
              <w:t xml:space="preserve"> </w:t>
            </w:r>
            <w:r w:rsidRPr="00FE4C64">
              <w:t>средств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6.3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Приобретение</w:t>
            </w:r>
            <w:r w:rsidR="00FE4C64" w:rsidRPr="00FE4C64">
              <w:t xml:space="preserve"> </w:t>
            </w:r>
            <w:r w:rsidRPr="00FE4C64">
              <w:t>материальных</w:t>
            </w:r>
            <w:r w:rsidR="00FE4C64" w:rsidRPr="00FE4C64">
              <w:t xml:space="preserve"> </w:t>
            </w:r>
            <w:r w:rsidRPr="00FE4C64">
              <w:t>запасов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Устранение</w:t>
            </w:r>
            <w:r w:rsidR="00FE4C64" w:rsidRPr="00FE4C64">
              <w:t xml:space="preserve"> </w:t>
            </w:r>
            <w:r w:rsidRPr="00FE4C64">
              <w:t>предписаний</w:t>
            </w:r>
            <w:r w:rsidR="00FE4C64" w:rsidRPr="00FE4C64">
              <w:t xml:space="preserve"> </w:t>
            </w:r>
            <w:r w:rsidRPr="00FE4C64">
              <w:t>контролирующих</w:t>
            </w:r>
            <w:r w:rsidR="00FE4C64" w:rsidRPr="00FE4C64">
              <w:t xml:space="preserve"> </w:t>
            </w:r>
            <w:r w:rsidRPr="00FE4C64">
              <w:t>органов</w:t>
            </w:r>
            <w:r w:rsidR="00FE4C64" w:rsidRPr="00FE4C64"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trHeight w:val="383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16" w:rsidRPr="00FE4C64" w:rsidRDefault="00CC0816" w:rsidP="00547354"/>
        </w:tc>
      </w:tr>
      <w:tr w:rsidR="00FE4C64" w:rsidRPr="00FE4C64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90" w:type="dxa"/>
            <w:vMerge w:val="restart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E4C64">
              <w:rPr>
                <w:bCs/>
              </w:rPr>
              <w:lastRenderedPageBreak/>
              <w:t>6.5</w:t>
            </w:r>
          </w:p>
        </w:tc>
        <w:tc>
          <w:tcPr>
            <w:tcW w:w="2266" w:type="dxa"/>
            <w:vMerge w:val="restart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4C64">
              <w:rPr>
                <w:bCs/>
              </w:rPr>
              <w:t>Мероприятие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5.5</w:t>
            </w:r>
          </w:p>
        </w:tc>
        <w:tc>
          <w:tcPr>
            <w:tcW w:w="3168" w:type="dxa"/>
            <w:vMerge w:val="restart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E4C64">
              <w:rPr>
                <w:bCs/>
              </w:rPr>
              <w:t>Обследование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технического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состояния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строительных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конструкций,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зданий,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сооружений</w:t>
            </w: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90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90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90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90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Align w:val="center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DE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827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5.6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Проектные</w:t>
            </w:r>
            <w:r w:rsidR="00FE4C64" w:rsidRPr="00FE4C64">
              <w:t xml:space="preserve"> </w:t>
            </w:r>
            <w:r w:rsidRPr="00FE4C64">
              <w:t>работы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B83C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329,2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B83C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329,2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/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7A09F6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trHeight w:val="34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B83C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329,2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B83CE0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329,2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E4C64">
              <w:rPr>
                <w:bCs/>
              </w:rPr>
              <w:t>Мероприятие</w:t>
            </w:r>
            <w:r w:rsidR="00FE4C64" w:rsidRPr="00FE4C64">
              <w:rPr>
                <w:bCs/>
              </w:rPr>
              <w:t xml:space="preserve"> </w:t>
            </w:r>
            <w:r w:rsidRPr="00FE4C64">
              <w:rPr>
                <w:bCs/>
              </w:rPr>
              <w:t>5.7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Монтаж</w:t>
            </w:r>
            <w:r w:rsidR="00FE4C64" w:rsidRPr="00FE4C64">
              <w:t xml:space="preserve"> </w:t>
            </w:r>
            <w:r w:rsidRPr="00FE4C64">
              <w:t>оборудования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DE5943">
        <w:trPr>
          <w:jc w:val="center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6.8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5.8</w:t>
            </w:r>
          </w:p>
        </w:tc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Государственная</w:t>
            </w:r>
            <w:r w:rsidR="00FE4C64" w:rsidRPr="00FE4C64">
              <w:t xml:space="preserve"> </w:t>
            </w:r>
            <w:r w:rsidRPr="00FE4C64">
              <w:t>экспертиза</w:t>
            </w:r>
            <w:r w:rsidR="00FE4C64" w:rsidRPr="00FE4C64">
              <w:t xml:space="preserve"> </w:t>
            </w:r>
            <w:r w:rsidRPr="00FE4C64">
              <w:t>проекта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проверка</w:t>
            </w:r>
            <w:r w:rsidR="00FE4C64" w:rsidRPr="00FE4C64">
              <w:t xml:space="preserve"> </w:t>
            </w:r>
            <w:r w:rsidRPr="00FE4C64">
              <w:t>достоверности</w:t>
            </w:r>
            <w:r w:rsidR="00FE4C64" w:rsidRPr="00FE4C64">
              <w:t xml:space="preserve"> </w:t>
            </w:r>
            <w:r w:rsidRPr="00FE4C64">
              <w:t>определения</w:t>
            </w:r>
            <w:r w:rsidR="00FE4C64" w:rsidRPr="00FE4C64">
              <w:t xml:space="preserve"> </w:t>
            </w:r>
            <w:r w:rsidRPr="00FE4C64">
              <w:t>сметной</w:t>
            </w:r>
            <w:r w:rsidR="00FE4C64" w:rsidRPr="00FE4C64">
              <w:t xml:space="preserve"> </w:t>
            </w:r>
            <w:r w:rsidRPr="00FE4C64">
              <w:t>стоимости</w:t>
            </w:r>
            <w:r w:rsidR="00FE4C64" w:rsidRPr="00FE4C64">
              <w:t xml:space="preserve"> </w:t>
            </w:r>
            <w:r w:rsidRPr="00FE4C64">
              <w:t>строительства,</w:t>
            </w:r>
            <w:r w:rsidR="00FE4C64" w:rsidRPr="00FE4C64">
              <w:t xml:space="preserve"> </w:t>
            </w:r>
            <w:r w:rsidRPr="00FE4C64">
              <w:t>реконструкции,</w:t>
            </w:r>
            <w:r w:rsidR="00FE4C64" w:rsidRPr="00FE4C64">
              <w:t xml:space="preserve"> </w:t>
            </w:r>
            <w:r w:rsidRPr="00FE4C64">
              <w:t>капитального</w:t>
            </w:r>
            <w:r w:rsidR="00FE4C64" w:rsidRPr="00FE4C64">
              <w:t xml:space="preserve"> </w:t>
            </w:r>
            <w:r w:rsidRPr="00FE4C64">
              <w:t>ремонта</w:t>
            </w:r>
            <w:r w:rsidR="00FE4C64" w:rsidRPr="00FE4C64">
              <w:t xml:space="preserve"> </w:t>
            </w:r>
            <w:r w:rsidRPr="00FE4C64">
              <w:t>объектов</w:t>
            </w:r>
            <w:r w:rsidR="00FE4C64" w:rsidRPr="00FE4C64">
              <w:t xml:space="preserve"> </w:t>
            </w:r>
            <w:r w:rsidRPr="00FE4C64">
              <w:t>капитального</w:t>
            </w:r>
            <w:r w:rsidR="00FE4C64" w:rsidRPr="00FE4C64">
              <w:t xml:space="preserve"> </w:t>
            </w:r>
            <w:r w:rsidRPr="00FE4C64">
              <w:t>строительства</w:t>
            </w:r>
            <w:r w:rsidR="00FE4C64" w:rsidRPr="00FE4C64">
              <w:t xml:space="preserve"> </w:t>
            </w:r>
          </w:p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096DF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096DFC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096DFC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096DFC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6.9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Обустройство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восстановление</w:t>
            </w:r>
            <w:r w:rsidR="00FE4C64" w:rsidRPr="00FE4C64">
              <w:t xml:space="preserve"> </w:t>
            </w:r>
            <w:r w:rsidRPr="00FE4C64">
              <w:t>воинских</w:t>
            </w:r>
            <w:r w:rsidR="00FE4C64" w:rsidRPr="00FE4C64">
              <w:t xml:space="preserve"> </w:t>
            </w:r>
            <w:r w:rsidRPr="00FE4C64">
              <w:t>захоронений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126,8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E15411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113,5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13,3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126,8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</w:p>
        </w:tc>
      </w:tr>
      <w:tr w:rsidR="00FE4C64" w:rsidRPr="00FE4C64" w:rsidTr="00F14A18">
        <w:trPr>
          <w:trHeight w:val="53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lastRenderedPageBreak/>
              <w:t>6.10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Мероприятие</w:t>
            </w:r>
            <w:r w:rsidR="00FE4C64" w:rsidRPr="00FE4C64">
              <w:t xml:space="preserve"> </w:t>
            </w:r>
            <w:r w:rsidRPr="00FE4C64">
              <w:t>5.10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C64">
              <w:t>Ремонт</w:t>
            </w:r>
            <w:r w:rsidR="00FE4C64" w:rsidRPr="00FE4C64">
              <w:t xml:space="preserve"> </w:t>
            </w:r>
            <w:r w:rsidRPr="00FE4C64">
              <w:t>военно-мемориальных</w:t>
            </w:r>
            <w:r w:rsidR="00FE4C64" w:rsidRPr="00FE4C64">
              <w:t xml:space="preserve"> </w:t>
            </w:r>
            <w:r w:rsidRPr="00FE4C64">
              <w:t>объектов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123,0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том</w:t>
            </w:r>
            <w:r w:rsidR="00FE4C64" w:rsidRPr="00FE4C64">
              <w:t xml:space="preserve"> </w:t>
            </w:r>
            <w:r w:rsidRPr="00FE4C64">
              <w:t>числе: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федеральный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краевой</w:t>
            </w:r>
            <w:r w:rsidR="00FE4C64" w:rsidRPr="00FE4C64">
              <w:t xml:space="preserve"> </w:t>
            </w:r>
            <w:r w:rsidRPr="00FE4C64">
              <w:t>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внебюджетные</w:t>
            </w:r>
            <w:r w:rsidR="00FE4C64" w:rsidRPr="00FE4C64">
              <w:t xml:space="preserve"> </w:t>
            </w:r>
            <w:r w:rsidRPr="00FE4C64">
              <w:t>источники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16" w:rsidRPr="00FE4C64" w:rsidRDefault="00CC0816" w:rsidP="00547354">
            <w:pPr>
              <w:jc w:val="center"/>
            </w:pPr>
            <w:r w:rsidRPr="00FE4C64">
              <w:t>0,0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бюджет</w:t>
            </w:r>
            <w:r w:rsidR="00FE4C64" w:rsidRPr="00FE4C64">
              <w:t xml:space="preserve"> </w:t>
            </w:r>
            <w:r w:rsidRPr="00FE4C64">
              <w:t>города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123,0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123,0</w:t>
            </w:r>
          </w:p>
        </w:tc>
      </w:tr>
      <w:tr w:rsidR="00FE4C64" w:rsidRPr="00FE4C64" w:rsidTr="00F14A18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</w:pPr>
            <w:r w:rsidRPr="00FE4C64">
              <w:t>юридические</w:t>
            </w:r>
            <w:r w:rsidR="00FE4C64" w:rsidRPr="00FE4C64">
              <w:t xml:space="preserve"> </w:t>
            </w:r>
            <w:r w:rsidRPr="00FE4C64">
              <w:t>лица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16" w:rsidRPr="00FE4C64" w:rsidRDefault="00CC0816" w:rsidP="005473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E4C64" w:rsidRDefault="00FE4C64" w:rsidP="00FE4C6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09F6" w:rsidRPr="00FE4C64" w:rsidRDefault="007A09F6" w:rsidP="00547354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3</w:t>
      </w:r>
    </w:p>
    <w:p w:rsidR="007A09F6" w:rsidRPr="00FE4C64" w:rsidRDefault="007A09F6" w:rsidP="00547354">
      <w:pPr>
        <w:pStyle w:val="ConsPlusNormal"/>
        <w:ind w:left="936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программе</w:t>
      </w:r>
    </w:p>
    <w:p w:rsidR="007A09F6" w:rsidRPr="00FE4C64" w:rsidRDefault="007A09F6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7A09F6" w:rsidRPr="00FE4C64" w:rsidRDefault="007A09F6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7A09F6" w:rsidRPr="00FE4C64" w:rsidRDefault="007A09F6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Прогноз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сводных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показателей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муниципальных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заданий</w:t>
      </w:r>
    </w:p>
    <w:p w:rsidR="007A09F6" w:rsidRPr="00FE4C64" w:rsidRDefault="007A09F6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560"/>
        <w:gridCol w:w="2144"/>
        <w:gridCol w:w="2245"/>
        <w:gridCol w:w="1337"/>
        <w:gridCol w:w="1337"/>
        <w:gridCol w:w="1340"/>
      </w:tblGrid>
      <w:tr w:rsidR="00FE4C64" w:rsidRPr="00FE4C64" w:rsidTr="007A09F6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№</w:t>
            </w:r>
            <w:r w:rsidRPr="00FE4C64">
              <w:br/>
            </w:r>
            <w:proofErr w:type="gramStart"/>
            <w:r w:rsidRPr="00FE4C64">
              <w:t>п</w:t>
            </w:r>
            <w:proofErr w:type="gramEnd"/>
            <w:r w:rsidRPr="00FE4C64">
              <w:t>/п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Наименование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услуги</w:t>
            </w:r>
            <w:r w:rsidR="00FE4C64" w:rsidRPr="00FE4C64">
              <w:t xml:space="preserve"> </w:t>
            </w:r>
            <w:r w:rsidRPr="00FE4C64">
              <w:t>(работы)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Содержание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услуги</w:t>
            </w:r>
            <w:r w:rsidR="00FE4C64" w:rsidRPr="00FE4C64">
              <w:t xml:space="preserve"> </w:t>
            </w:r>
            <w:r w:rsidRPr="00FE4C64">
              <w:t>(работы)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Наименование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значение</w:t>
            </w:r>
            <w:r w:rsidR="00FE4C64" w:rsidRPr="00FE4C64">
              <w:t xml:space="preserve"> </w:t>
            </w:r>
            <w:r w:rsidRPr="00FE4C64">
              <w:t>показателя</w:t>
            </w:r>
            <w:r w:rsidR="00FE4C64" w:rsidRPr="00FE4C64">
              <w:t xml:space="preserve"> </w:t>
            </w:r>
            <w:r w:rsidRPr="00FE4C64">
              <w:t>объема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услуги</w:t>
            </w:r>
            <w:r w:rsidR="00FE4C64" w:rsidRPr="00FE4C64">
              <w:t xml:space="preserve"> </w:t>
            </w:r>
            <w:r w:rsidRPr="00FE4C64">
              <w:t>(работы)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Значение</w:t>
            </w:r>
            <w:r w:rsidR="00FE4C64" w:rsidRPr="00FE4C64">
              <w:t xml:space="preserve"> </w:t>
            </w:r>
            <w:r w:rsidRPr="00FE4C64">
              <w:t>показателя</w:t>
            </w:r>
            <w:r w:rsidR="00FE4C64" w:rsidRPr="00FE4C64">
              <w:t xml:space="preserve"> </w:t>
            </w:r>
            <w:r w:rsidRPr="00FE4C64">
              <w:t>объема</w:t>
            </w:r>
            <w:r w:rsidR="00FE4C64" w:rsidRPr="00FE4C64">
              <w:t xml:space="preserve"> </w:t>
            </w:r>
            <w:r w:rsidRPr="00FE4C64">
              <w:t>услуги</w:t>
            </w:r>
            <w:r w:rsidR="00FE4C64" w:rsidRPr="00FE4C64">
              <w:t xml:space="preserve"> </w:t>
            </w:r>
            <w:r w:rsidRPr="00FE4C64">
              <w:t>(работы)</w:t>
            </w:r>
          </w:p>
          <w:p w:rsidR="007A09F6" w:rsidRPr="00FE4C64" w:rsidRDefault="007A09F6" w:rsidP="00547354">
            <w:pPr>
              <w:jc w:val="center"/>
            </w:pPr>
            <w:r w:rsidRPr="00FE4C64">
              <w:t>по</w:t>
            </w:r>
            <w:r w:rsidR="00FE4C64" w:rsidRPr="00FE4C64">
              <w:t xml:space="preserve"> </w:t>
            </w:r>
            <w:r w:rsidRPr="00FE4C64">
              <w:t>годам</w:t>
            </w:r>
            <w:r w:rsidR="00FE4C64" w:rsidRPr="00FE4C64">
              <w:t xml:space="preserve"> </w:t>
            </w:r>
            <w:r w:rsidRPr="00FE4C64">
              <w:t>реализации</w:t>
            </w:r>
            <w:r w:rsidR="00FE4C64" w:rsidRPr="00FE4C64">
              <w:t xml:space="preserve"> </w:t>
            </w:r>
            <w:r w:rsidRPr="00FE4C64">
              <w:t>программы</w:t>
            </w:r>
          </w:p>
        </w:tc>
      </w:tr>
      <w:tr w:rsidR="00FE4C64" w:rsidRPr="00FE4C64" w:rsidTr="007A09F6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2023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2024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2025</w:t>
            </w:r>
            <w:r w:rsidR="00FE4C64" w:rsidRPr="00FE4C64">
              <w:t xml:space="preserve"> </w:t>
            </w:r>
            <w:r w:rsidRPr="00FE4C64">
              <w:t>год</w:t>
            </w:r>
          </w:p>
        </w:tc>
      </w:tr>
      <w:tr w:rsidR="00FE4C64" w:rsidRPr="00FE4C64" w:rsidTr="007A09F6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7</w:t>
            </w:r>
          </w:p>
        </w:tc>
      </w:tr>
      <w:tr w:rsidR="00FE4C64" w:rsidRPr="00FE4C64" w:rsidTr="007A09F6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Библиотечное,</w:t>
            </w:r>
            <w:r w:rsidR="00FE4C64" w:rsidRPr="00FE4C64">
              <w:t xml:space="preserve"> </w:t>
            </w:r>
            <w:r w:rsidRPr="00FE4C64">
              <w:t>библиографическое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информационное</w:t>
            </w:r>
            <w:r w:rsidR="00FE4C64" w:rsidRPr="00FE4C64">
              <w:t xml:space="preserve"> </w:t>
            </w:r>
            <w:r w:rsidRPr="00FE4C64">
              <w:t>обслуживание</w:t>
            </w:r>
            <w:r w:rsidR="00FE4C64" w:rsidRPr="00FE4C64">
              <w:t xml:space="preserve"> </w:t>
            </w:r>
            <w:r w:rsidRPr="00FE4C64">
              <w:t>пользователей</w:t>
            </w:r>
            <w:r w:rsidR="00FE4C64" w:rsidRPr="00FE4C64">
              <w:t xml:space="preserve"> </w:t>
            </w:r>
            <w:r w:rsidRPr="00FE4C64">
              <w:t>библиотеки</w:t>
            </w:r>
            <w:r w:rsidR="00FE4C64" w:rsidRPr="00FE4C64">
              <w:t xml:space="preserve"> </w:t>
            </w:r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городская</w:t>
            </w:r>
            <w:r w:rsidR="00FE4C64" w:rsidRPr="00FE4C64">
              <w:t xml:space="preserve"> </w:t>
            </w:r>
            <w:r w:rsidRPr="00FE4C64">
              <w:t>централизованная</w:t>
            </w:r>
            <w:r w:rsidR="00FE4C64" w:rsidRPr="00FE4C64">
              <w:t xml:space="preserve"> </w:t>
            </w:r>
            <w:r w:rsidRPr="00FE4C64">
              <w:t>библиотечная</w:t>
            </w:r>
            <w:r w:rsidR="00FE4C64" w:rsidRPr="00FE4C64">
              <w:t xml:space="preserve"> </w:t>
            </w:r>
            <w:r w:rsidRPr="00FE4C64">
              <w:t>система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7A09F6" w:rsidRPr="00FE4C64" w:rsidRDefault="007A09F6" w:rsidP="00547354">
            <w:pPr>
              <w:jc w:val="center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стационарных</w:t>
            </w:r>
            <w:r w:rsidR="00FE4C64" w:rsidRPr="00FE4C64">
              <w:t xml:space="preserve"> </w:t>
            </w:r>
            <w:r w:rsidRPr="00FE4C64"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посещений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6EF" w:rsidRPr="00FE4C64" w:rsidRDefault="004016EF" w:rsidP="00547354">
            <w:r w:rsidRPr="00FE4C64">
              <w:t>324</w:t>
            </w:r>
            <w:r w:rsidR="00FE4C64" w:rsidRPr="00FE4C64">
              <w:t xml:space="preserve"> </w:t>
            </w:r>
            <w:r w:rsidRPr="00FE4C64"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324</w:t>
            </w:r>
            <w:r w:rsidR="00FE4C64" w:rsidRPr="00FE4C64">
              <w:t xml:space="preserve"> </w:t>
            </w:r>
            <w:r w:rsidRPr="00FE4C64">
              <w:t>390</w:t>
            </w:r>
          </w:p>
        </w:tc>
      </w:tr>
      <w:tr w:rsidR="00FE4C64" w:rsidRPr="00FE4C64" w:rsidTr="007A09F6">
        <w:trPr>
          <w:trHeight w:val="3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8A0CB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073,</w:t>
            </w:r>
            <w:r w:rsidR="009D1CC8"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8A0CBF" w:rsidP="00547354">
            <w:pPr>
              <w:jc w:val="center"/>
            </w:pPr>
            <w:r w:rsidRPr="00FE4C64">
              <w:t>31</w:t>
            </w:r>
            <w:r w:rsidR="00FE4C64" w:rsidRPr="00FE4C64">
              <w:t xml:space="preserve"> </w:t>
            </w:r>
            <w:r w:rsidRPr="00FE4C64">
              <w:t>073,</w:t>
            </w:r>
            <w:r w:rsidR="009D1CC8" w:rsidRPr="00FE4C64"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82E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31073,</w:t>
            </w:r>
            <w:r w:rsidR="009D1CC8"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C64" w:rsidRPr="00FE4C64" w:rsidTr="007A09F6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Библиотечное,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библиографическое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(муниципальное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стационара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6224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6224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6224</w:t>
            </w:r>
          </w:p>
        </w:tc>
      </w:tr>
      <w:tr w:rsidR="00FE4C64" w:rsidRPr="00FE4C64" w:rsidTr="007A09F6">
        <w:trPr>
          <w:trHeight w:val="459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A09F6" w:rsidRPr="00FE4C64" w:rsidRDefault="007A09F6" w:rsidP="00547354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82E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850,8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82E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82E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850,8</w:t>
            </w:r>
          </w:p>
        </w:tc>
      </w:tr>
      <w:tr w:rsidR="00FE4C64" w:rsidRPr="00FE4C64" w:rsidTr="007A09F6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Формирование,</w:t>
            </w:r>
            <w:r w:rsidR="00FE4C64" w:rsidRPr="00FE4C64">
              <w:t xml:space="preserve"> </w:t>
            </w:r>
            <w:r w:rsidRPr="00FE4C64">
              <w:t>учет,</w:t>
            </w:r>
            <w:r w:rsidR="00FE4C64" w:rsidRPr="00FE4C64">
              <w:t xml:space="preserve"> </w:t>
            </w:r>
            <w:r w:rsidRPr="00FE4C64">
              <w:t>изучение,</w:t>
            </w:r>
            <w:r w:rsidR="00FE4C64" w:rsidRPr="00FE4C64">
              <w:t xml:space="preserve"> </w:t>
            </w: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физического</w:t>
            </w:r>
            <w:r w:rsidR="00FE4C64" w:rsidRPr="00FE4C64">
              <w:t xml:space="preserve"> </w:t>
            </w:r>
            <w:r w:rsidRPr="00FE4C64">
              <w:t>сохранения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безопасности</w:t>
            </w:r>
            <w:r w:rsidR="00FE4C64" w:rsidRPr="00FE4C64">
              <w:t xml:space="preserve"> </w:t>
            </w:r>
            <w:r w:rsidRPr="00FE4C64">
              <w:t>фондов</w:t>
            </w:r>
            <w:r w:rsidR="00FE4C64" w:rsidRPr="00FE4C64">
              <w:t xml:space="preserve"> </w:t>
            </w:r>
            <w:r w:rsidRPr="00FE4C64">
              <w:t>библиотеки,</w:t>
            </w:r>
            <w:r w:rsidR="00FE4C64" w:rsidRPr="00FE4C64">
              <w:t xml:space="preserve"> </w:t>
            </w:r>
            <w:r w:rsidRPr="00FE4C64">
              <w:t>включая</w:t>
            </w:r>
            <w:r w:rsidR="00FE4C64" w:rsidRPr="00FE4C64">
              <w:t xml:space="preserve"> </w:t>
            </w:r>
            <w:r w:rsidRPr="00FE4C64">
              <w:t>оцифровку</w:t>
            </w:r>
            <w:r w:rsidR="00FE4C64" w:rsidRPr="00FE4C64">
              <w:t xml:space="preserve"> </w:t>
            </w:r>
            <w:r w:rsidRPr="00FE4C64">
              <w:t>фондов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городская</w:t>
            </w:r>
            <w:r w:rsidR="00FE4C64" w:rsidRPr="00FE4C64">
              <w:t xml:space="preserve"> </w:t>
            </w:r>
            <w:r w:rsidRPr="00FE4C64">
              <w:t>централизованная</w:t>
            </w:r>
            <w:r w:rsidR="00FE4C64" w:rsidRPr="00FE4C64">
              <w:t xml:space="preserve"> </w:t>
            </w:r>
            <w:r w:rsidRPr="00FE4C64">
              <w:t>библиотечная</w:t>
            </w:r>
            <w:r w:rsidR="00FE4C64" w:rsidRPr="00FE4C64">
              <w:t xml:space="preserve"> </w:t>
            </w:r>
            <w:r w:rsidRPr="00FE4C64">
              <w:t>система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="00FE4C64"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сохранности</w:t>
            </w:r>
            <w:r w:rsidR="00FE4C64"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библиотечных</w:t>
            </w:r>
            <w:r w:rsidR="00FE4C64"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документов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336110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336110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336110</w:t>
            </w:r>
          </w:p>
        </w:tc>
      </w:tr>
      <w:tr w:rsidR="00FE4C64" w:rsidRPr="00FE4C64" w:rsidTr="007A09F6">
        <w:trPr>
          <w:trHeight w:val="447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формирование,</w:t>
            </w:r>
            <w:r w:rsidR="00FE4C64" w:rsidRPr="00FE4C64">
              <w:t xml:space="preserve"> </w:t>
            </w:r>
            <w:r w:rsidRPr="00FE4C64">
              <w:t>учет,</w:t>
            </w:r>
            <w:r w:rsidR="00FE4C64" w:rsidRPr="00FE4C64">
              <w:t xml:space="preserve"> </w:t>
            </w:r>
            <w:r w:rsidRPr="00FE4C64">
              <w:t>изучение,</w:t>
            </w:r>
            <w:r w:rsidR="00FE4C64" w:rsidRPr="00FE4C64">
              <w:t xml:space="preserve"> </w:t>
            </w: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физического</w:t>
            </w:r>
            <w:r w:rsidR="00FE4C64" w:rsidRPr="00FE4C64">
              <w:t xml:space="preserve"> </w:t>
            </w:r>
            <w:r w:rsidRPr="00FE4C64">
              <w:t>сохранения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безопасности</w:t>
            </w:r>
            <w:r w:rsidR="00FE4C64" w:rsidRPr="00FE4C64">
              <w:t xml:space="preserve"> </w:t>
            </w:r>
            <w:r w:rsidRPr="00FE4C64">
              <w:t>фондов</w:t>
            </w:r>
            <w:r w:rsidR="00FE4C64" w:rsidRPr="00FE4C64">
              <w:t xml:space="preserve"> </w:t>
            </w:r>
            <w:r w:rsidRPr="00FE4C64">
              <w:t>библиотеки,</w:t>
            </w:r>
            <w:r w:rsidR="00FE4C64" w:rsidRPr="00FE4C64">
              <w:t xml:space="preserve"> </w:t>
            </w:r>
            <w:r w:rsidRPr="00FE4C64">
              <w:t>включая</w:t>
            </w:r>
            <w:r w:rsidR="00FE4C64" w:rsidRPr="00FE4C64">
              <w:t xml:space="preserve"> </w:t>
            </w:r>
            <w:r w:rsidRPr="00FE4C64">
              <w:t>оцифровку</w:t>
            </w:r>
            <w:r w:rsidR="00FE4C64" w:rsidRPr="00FE4C64">
              <w:t xml:space="preserve"> </w:t>
            </w:r>
            <w:r w:rsidRPr="00FE4C64">
              <w:t>фондов,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CC8" w:rsidRPr="00FE4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CC8" w:rsidRPr="00FE4C64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19</w:t>
            </w:r>
            <w:r w:rsidR="00FE4C64" w:rsidRPr="00FE4C64">
              <w:t xml:space="preserve"> </w:t>
            </w:r>
            <w:r w:rsidRPr="00FE4C64">
              <w:t>271,2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19</w:t>
            </w:r>
            <w:r w:rsidR="00FE4C64" w:rsidRPr="00FE4C64">
              <w:t xml:space="preserve"> </w:t>
            </w:r>
            <w:r w:rsidRPr="00FE4C64">
              <w:t>173,2</w:t>
            </w:r>
          </w:p>
        </w:tc>
      </w:tr>
      <w:tr w:rsidR="00FE4C64" w:rsidRPr="00FE4C64" w:rsidTr="007A09F6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Библиографическая</w:t>
            </w:r>
            <w:r w:rsidR="00FE4C64" w:rsidRPr="00FE4C64">
              <w:t xml:space="preserve"> </w:t>
            </w:r>
            <w:r w:rsidRPr="00FE4C64">
              <w:t>обработка</w:t>
            </w:r>
            <w:r w:rsidR="00FE4C64" w:rsidRPr="00FE4C64">
              <w:t xml:space="preserve"> </w:t>
            </w:r>
            <w:r w:rsidRPr="00FE4C64">
              <w:t>документов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создание</w:t>
            </w:r>
            <w:r w:rsidR="00FE4C64" w:rsidRPr="00FE4C64">
              <w:t xml:space="preserve"> </w:t>
            </w:r>
            <w:r w:rsidRPr="00FE4C64">
              <w:t>каталогов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городская</w:t>
            </w:r>
            <w:r w:rsidR="00FE4C64" w:rsidRPr="00FE4C64">
              <w:t xml:space="preserve"> </w:t>
            </w:r>
            <w:r w:rsidRPr="00FE4C64">
              <w:t>централизованная</w:t>
            </w:r>
            <w:r w:rsidR="00FE4C64" w:rsidRPr="00FE4C64">
              <w:t xml:space="preserve"> </w:t>
            </w:r>
            <w:r w:rsidRPr="00FE4C64">
              <w:t>библиотечная</w:t>
            </w:r>
            <w:r w:rsidR="00FE4C64" w:rsidRPr="00FE4C64">
              <w:t xml:space="preserve"> </w:t>
            </w:r>
            <w:r w:rsidRPr="00FE4C64">
              <w:t>система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Формирование</w:t>
            </w:r>
            <w:r w:rsidR="00FE4C64" w:rsidRPr="00FE4C64">
              <w:t xml:space="preserve"> </w:t>
            </w:r>
            <w:r w:rsidRPr="00FE4C64">
              <w:t>библиотечных</w:t>
            </w:r>
            <w:r w:rsidR="00FE4C64" w:rsidRPr="00FE4C64">
              <w:t xml:space="preserve"> </w:t>
            </w:r>
            <w:r w:rsidRPr="00FE4C64">
              <w:t>каталогов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документов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129474</w:t>
            </w:r>
          </w:p>
        </w:tc>
      </w:tr>
      <w:tr w:rsidR="00FE4C64" w:rsidRPr="00FE4C64" w:rsidTr="007A09F6">
        <w:trPr>
          <w:trHeight w:val="35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библиографическую</w:t>
            </w:r>
            <w:r w:rsidR="00FE4C64" w:rsidRPr="00FE4C64">
              <w:t xml:space="preserve"> </w:t>
            </w:r>
            <w:r w:rsidRPr="00FE4C64">
              <w:t>обработку</w:t>
            </w:r>
            <w:r w:rsidR="00FE4C64" w:rsidRPr="00FE4C64">
              <w:t xml:space="preserve"> </w:t>
            </w:r>
            <w:r w:rsidRPr="00FE4C64">
              <w:t>документов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создание</w:t>
            </w:r>
            <w:r w:rsidR="00FE4C64" w:rsidRPr="00FE4C64">
              <w:t xml:space="preserve"> </w:t>
            </w:r>
            <w:r w:rsidRPr="00FE4C64">
              <w:t>каталогов,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497,1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479,4</w:t>
            </w:r>
          </w:p>
        </w:tc>
      </w:tr>
      <w:tr w:rsidR="00FE4C64" w:rsidRPr="00FE4C64" w:rsidTr="007A09F6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Формирование,</w:t>
            </w:r>
            <w:r w:rsidR="00FE4C64" w:rsidRPr="00FE4C64">
              <w:t xml:space="preserve"> </w:t>
            </w:r>
            <w:r w:rsidRPr="00FE4C64">
              <w:t>учет,</w:t>
            </w:r>
            <w:r w:rsidR="00FE4C64" w:rsidRPr="00FE4C64">
              <w:t xml:space="preserve"> </w:t>
            </w:r>
            <w:r w:rsidRPr="00FE4C64">
              <w:t>изучение,</w:t>
            </w:r>
            <w:r w:rsidR="00FE4C64" w:rsidRPr="00FE4C64">
              <w:t xml:space="preserve"> </w:t>
            </w: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физического</w:t>
            </w:r>
            <w:r w:rsidR="00FE4C64" w:rsidRPr="00FE4C64">
              <w:t xml:space="preserve"> </w:t>
            </w:r>
            <w:r w:rsidRPr="00FE4C64">
              <w:t>сохранения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безопасности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коллекций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Ачинский</w:t>
            </w:r>
            <w:r w:rsidR="00FE4C64" w:rsidRPr="00FE4C64">
              <w:t xml:space="preserve"> </w:t>
            </w:r>
            <w:r w:rsidRPr="00FE4C64">
              <w:t>краеведческий</w:t>
            </w:r>
            <w:r w:rsidR="00FE4C64" w:rsidRPr="00FE4C64">
              <w:t xml:space="preserve"> </w:t>
            </w:r>
            <w:r w:rsidRPr="00FE4C64">
              <w:t>музей</w:t>
            </w:r>
            <w:r w:rsidR="00FE4C64" w:rsidRPr="00FE4C64">
              <w:t xml:space="preserve"> </w:t>
            </w:r>
            <w:r w:rsidRPr="00FE4C64">
              <w:t>имени</w:t>
            </w:r>
            <w:r w:rsidR="00FE4C64" w:rsidRPr="00FE4C64">
              <w:t xml:space="preserve"> </w:t>
            </w:r>
            <w:r w:rsidRPr="00FE4C64">
              <w:t>Д.С.</w:t>
            </w:r>
            <w:r w:rsidR="00FE4C64" w:rsidRPr="00FE4C64">
              <w:t xml:space="preserve"> </w:t>
            </w:r>
            <w:proofErr w:type="spellStart"/>
            <w:r w:rsidRPr="00FE4C64">
              <w:t>Каргаполова</w:t>
            </w:r>
            <w:proofErr w:type="spellEnd"/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предметов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31313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31378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31443</w:t>
            </w:r>
          </w:p>
        </w:tc>
      </w:tr>
      <w:tr w:rsidR="00FE4C64" w:rsidRPr="00FE4C64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формирование,</w:t>
            </w:r>
            <w:r w:rsidR="00FE4C64" w:rsidRPr="00FE4C64">
              <w:t xml:space="preserve"> </w:t>
            </w:r>
            <w:r w:rsidRPr="00FE4C64">
              <w:t>учет,</w:t>
            </w:r>
            <w:r w:rsidR="00FE4C64" w:rsidRPr="00FE4C64">
              <w:t xml:space="preserve"> </w:t>
            </w:r>
            <w:r w:rsidRPr="00FE4C64">
              <w:t>изучение,</w:t>
            </w:r>
            <w:r w:rsidR="00FE4C64" w:rsidRPr="00FE4C64">
              <w:t xml:space="preserve"> </w:t>
            </w:r>
            <w:r w:rsidRPr="00FE4C64">
              <w:t>обеспечение</w:t>
            </w:r>
            <w:r w:rsidR="00FE4C64" w:rsidRPr="00FE4C64">
              <w:t xml:space="preserve"> </w:t>
            </w:r>
            <w:r w:rsidRPr="00FE4C64">
              <w:t>физического</w:t>
            </w:r>
            <w:r w:rsidR="00FE4C64" w:rsidRPr="00FE4C64">
              <w:t xml:space="preserve"> </w:t>
            </w:r>
            <w:r w:rsidRPr="00FE4C64">
              <w:t>сохранения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безопасности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коллекций,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306,0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308,3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310,8</w:t>
            </w:r>
          </w:p>
        </w:tc>
      </w:tr>
      <w:tr w:rsidR="00FE4C64" w:rsidRPr="00FE4C64" w:rsidTr="007A09F6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Создание</w:t>
            </w:r>
            <w:r w:rsidR="00FE4C64" w:rsidRPr="00FE4C64">
              <w:t xml:space="preserve"> </w:t>
            </w:r>
            <w:r w:rsidRPr="00FE4C64">
              <w:t>экспозиций</w:t>
            </w:r>
            <w:r w:rsidR="00FE4C64" w:rsidRPr="00FE4C64">
              <w:t xml:space="preserve"> </w:t>
            </w:r>
            <w:r w:rsidRPr="00FE4C64">
              <w:t>(выставок)</w:t>
            </w:r>
            <w:r w:rsidR="00FE4C64" w:rsidRPr="00FE4C64">
              <w:t xml:space="preserve"> </w:t>
            </w:r>
            <w:r w:rsidRPr="00FE4C64">
              <w:t>музеев,</w:t>
            </w:r>
            <w:r w:rsidR="00FE4C64" w:rsidRPr="00FE4C64">
              <w:t xml:space="preserve"> </w:t>
            </w:r>
            <w:r w:rsidRPr="00FE4C64">
              <w:t>организация</w:t>
            </w:r>
            <w:r w:rsidR="00FE4C64" w:rsidRPr="00FE4C64">
              <w:t xml:space="preserve"> </w:t>
            </w:r>
            <w:r w:rsidRPr="00FE4C64">
              <w:t>выездных</w:t>
            </w:r>
            <w:r w:rsidR="00FE4C64" w:rsidRPr="00FE4C64">
              <w:t xml:space="preserve"> </w:t>
            </w:r>
            <w:r w:rsidRPr="00FE4C64">
              <w:t>выставок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Ачинский</w:t>
            </w:r>
            <w:r w:rsidR="00FE4C64" w:rsidRPr="00FE4C64">
              <w:t xml:space="preserve"> </w:t>
            </w:r>
            <w:r w:rsidRPr="00FE4C64">
              <w:t>краеведческий</w:t>
            </w:r>
            <w:r w:rsidR="00FE4C64" w:rsidRPr="00FE4C64">
              <w:t xml:space="preserve"> </w:t>
            </w:r>
            <w:r w:rsidRPr="00FE4C64">
              <w:t>музей</w:t>
            </w:r>
            <w:r w:rsidR="00FE4C64" w:rsidRPr="00FE4C64">
              <w:t xml:space="preserve"> </w:t>
            </w:r>
            <w:r w:rsidRPr="00FE4C64">
              <w:t>имени</w:t>
            </w:r>
            <w:r w:rsidR="00FE4C64" w:rsidRPr="00FE4C64">
              <w:t xml:space="preserve"> </w:t>
            </w:r>
            <w:r w:rsidRPr="00FE4C64">
              <w:t>Д.С.</w:t>
            </w:r>
            <w:r w:rsidR="00FE4C64" w:rsidRPr="00FE4C64">
              <w:t xml:space="preserve"> </w:t>
            </w:r>
            <w:proofErr w:type="spellStart"/>
            <w:r w:rsidRPr="00FE4C64">
              <w:t>Каргаполова</w:t>
            </w:r>
            <w:proofErr w:type="spellEnd"/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экспозиций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4C64" w:rsidRPr="00FE4C64" w:rsidTr="007A09F6">
        <w:trPr>
          <w:trHeight w:val="3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оказание</w:t>
            </w:r>
            <w:r w:rsidR="00FE4C64" w:rsidRPr="00FE4C64">
              <w:t xml:space="preserve"> </w:t>
            </w:r>
            <w:r w:rsidRPr="00FE4C64">
              <w:t>(выполнение)</w:t>
            </w:r>
            <w:r w:rsidR="00FE4C64" w:rsidRPr="00FE4C64">
              <w:t xml:space="preserve"> </w:t>
            </w:r>
            <w:r w:rsidRPr="00FE4C64">
              <w:t>муниципальной</w:t>
            </w:r>
            <w:r w:rsidR="00FE4C64" w:rsidRPr="00FE4C64">
              <w:t xml:space="preserve"> </w:t>
            </w:r>
            <w:r w:rsidRPr="00FE4C64">
              <w:t>услуги</w:t>
            </w:r>
            <w:r w:rsidR="00FE4C64" w:rsidRPr="00FE4C64">
              <w:t xml:space="preserve"> </w:t>
            </w:r>
            <w:r w:rsidRPr="00FE4C64">
              <w:t>(работы),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497,8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499,4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501</w:t>
            </w:r>
          </w:p>
        </w:tc>
      </w:tr>
      <w:tr w:rsidR="00FE4C64" w:rsidRPr="00FE4C64" w:rsidTr="007A09F6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t>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r w:rsidRPr="00FE4C64">
              <w:t>Создание</w:t>
            </w:r>
            <w:r w:rsidR="00FE4C64" w:rsidRPr="00FE4C64">
              <w:t xml:space="preserve"> </w:t>
            </w:r>
            <w:r w:rsidRPr="00FE4C64">
              <w:t>экспозиций</w:t>
            </w:r>
            <w:r w:rsidR="00FE4C64" w:rsidRPr="00FE4C64">
              <w:t xml:space="preserve"> </w:t>
            </w:r>
            <w:r w:rsidRPr="00FE4C64">
              <w:t>(выставок)</w:t>
            </w:r>
            <w:r w:rsidR="00FE4C64" w:rsidRPr="00FE4C64">
              <w:t xml:space="preserve"> </w:t>
            </w:r>
            <w:r w:rsidRPr="00FE4C64">
              <w:t>музеев,</w:t>
            </w:r>
            <w:r w:rsidR="00FE4C64" w:rsidRPr="00FE4C64">
              <w:t xml:space="preserve"> </w:t>
            </w:r>
            <w:r w:rsidRPr="00FE4C64">
              <w:t>организация</w:t>
            </w:r>
            <w:r w:rsidR="00FE4C64" w:rsidRPr="00FE4C64">
              <w:t xml:space="preserve"> </w:t>
            </w:r>
            <w:r w:rsidRPr="00FE4C64">
              <w:t>выездных</w:t>
            </w:r>
            <w:r w:rsidR="00FE4C64" w:rsidRPr="00FE4C64">
              <w:t xml:space="preserve"> </w:t>
            </w:r>
            <w:r w:rsidRPr="00FE4C64">
              <w:t>выставок</w:t>
            </w:r>
            <w:r w:rsidR="00FE4C64" w:rsidRPr="00FE4C64">
              <w:t xml:space="preserve"> 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lastRenderedPageBreak/>
              <w:t>«</w:t>
            </w:r>
            <w:r w:rsidRPr="00FE4C64">
              <w:t>Ачинский</w:t>
            </w:r>
            <w:r w:rsidR="00FE4C64" w:rsidRPr="00FE4C64">
              <w:t xml:space="preserve"> </w:t>
            </w:r>
            <w:r w:rsidRPr="00FE4C64">
              <w:t>краеведческий</w:t>
            </w:r>
            <w:r w:rsidR="00FE4C64" w:rsidRPr="00FE4C64">
              <w:t xml:space="preserve"> </w:t>
            </w:r>
            <w:r w:rsidRPr="00FE4C64">
              <w:t>музей</w:t>
            </w:r>
            <w:r w:rsidR="00FE4C64" w:rsidRPr="00FE4C64">
              <w:t xml:space="preserve"> </w:t>
            </w:r>
            <w:r w:rsidRPr="00FE4C64">
              <w:t>имени</w:t>
            </w:r>
            <w:r w:rsidR="00FE4C64" w:rsidRPr="00FE4C64">
              <w:t xml:space="preserve"> </w:t>
            </w:r>
            <w:r w:rsidRPr="00FE4C64">
              <w:t>Д.С.</w:t>
            </w:r>
            <w:r w:rsidR="00FE4C64" w:rsidRPr="00FE4C64">
              <w:t xml:space="preserve"> </w:t>
            </w:r>
            <w:proofErr w:type="spellStart"/>
            <w:r w:rsidRPr="00FE4C64">
              <w:t>Каргаполова</w:t>
            </w:r>
            <w:proofErr w:type="spellEnd"/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jc w:val="center"/>
            </w:pPr>
            <w:r w:rsidRPr="00FE4C64">
              <w:t>вне</w:t>
            </w:r>
            <w:r w:rsidR="00FE4C64" w:rsidRPr="00FE4C64">
              <w:t xml:space="preserve"> </w:t>
            </w:r>
            <w:r w:rsidRPr="00FE4C64">
              <w:t>стационара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количество</w:t>
            </w:r>
            <w:r w:rsidR="00FE4C64" w:rsidRPr="00FE4C64">
              <w:t xml:space="preserve"> </w:t>
            </w:r>
            <w:r w:rsidRPr="00FE4C64">
              <w:t>экспозиций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50</w:t>
            </w:r>
          </w:p>
        </w:tc>
      </w:tr>
      <w:tr w:rsidR="00FE4C64" w:rsidRPr="00FE4C64" w:rsidTr="007A09F6">
        <w:trPr>
          <w:trHeight w:val="476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создание</w:t>
            </w:r>
            <w:r w:rsidR="00FE4C64" w:rsidRPr="00FE4C64">
              <w:t xml:space="preserve"> </w:t>
            </w:r>
            <w:r w:rsidRPr="00FE4C64">
              <w:t>экспозиций</w:t>
            </w:r>
            <w:r w:rsidR="00FE4C64" w:rsidRPr="00FE4C64">
              <w:t xml:space="preserve"> </w:t>
            </w:r>
            <w:r w:rsidRPr="00FE4C64">
              <w:t>(выставок)</w:t>
            </w:r>
            <w:r w:rsidR="00FE4C64" w:rsidRPr="00FE4C64">
              <w:t xml:space="preserve"> </w:t>
            </w:r>
            <w:r w:rsidRPr="00FE4C64">
              <w:t>музеев,</w:t>
            </w:r>
            <w:r w:rsidR="00FE4C64" w:rsidRPr="00FE4C64">
              <w:t xml:space="preserve"> </w:t>
            </w:r>
            <w:r w:rsidRPr="00FE4C64">
              <w:t>организацию</w:t>
            </w:r>
            <w:r w:rsidR="00FE4C64" w:rsidRPr="00FE4C64">
              <w:t xml:space="preserve"> </w:t>
            </w:r>
            <w:r w:rsidRPr="00FE4C64">
              <w:t>выездных</w:t>
            </w:r>
            <w:r w:rsidR="00FE4C64" w:rsidRPr="00FE4C64">
              <w:t xml:space="preserve"> </w:t>
            </w:r>
            <w:r w:rsidRPr="00FE4C64">
              <w:t>выставок,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562,4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563,5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564,7</w:t>
            </w:r>
          </w:p>
        </w:tc>
      </w:tr>
      <w:tr w:rsidR="00FE4C64" w:rsidRPr="00FE4C64" w:rsidTr="007A09F6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8.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Публичный</w:t>
            </w:r>
            <w:r w:rsidR="00FE4C64" w:rsidRPr="00FE4C64">
              <w:t xml:space="preserve"> </w:t>
            </w:r>
            <w:r w:rsidRPr="00FE4C64">
              <w:t>показ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предметов,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коллекций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Ачинский</w:t>
            </w:r>
            <w:r w:rsidR="00FE4C64" w:rsidRPr="00FE4C64">
              <w:t xml:space="preserve"> </w:t>
            </w:r>
            <w:r w:rsidRPr="00FE4C64">
              <w:t>краеведческий</w:t>
            </w:r>
            <w:r w:rsidR="00FE4C64" w:rsidRPr="00FE4C64">
              <w:t xml:space="preserve"> </w:t>
            </w:r>
            <w:r w:rsidRPr="00FE4C64">
              <w:t>музей</w:t>
            </w:r>
            <w:r w:rsidR="00FE4C64" w:rsidRPr="00FE4C64">
              <w:t xml:space="preserve"> </w:t>
            </w:r>
            <w:r w:rsidRPr="00FE4C64">
              <w:t>имени</w:t>
            </w:r>
            <w:r w:rsidR="00FE4C64" w:rsidRPr="00FE4C64">
              <w:t xml:space="preserve"> </w:t>
            </w:r>
            <w:r w:rsidRPr="00FE4C64">
              <w:t>Д.С.</w:t>
            </w:r>
            <w:r w:rsidR="00FE4C64" w:rsidRPr="00FE4C64">
              <w:t xml:space="preserve"> </w:t>
            </w:r>
            <w:proofErr w:type="spellStart"/>
            <w:r w:rsidRPr="00FE4C64">
              <w:t>Каргаполова</w:t>
            </w:r>
            <w:proofErr w:type="spellEnd"/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экскурсионным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сопровождением</w:t>
            </w:r>
          </w:p>
          <w:p w:rsidR="007A09F6" w:rsidRPr="00FE4C64" w:rsidRDefault="00FE4C64" w:rsidP="00547354">
            <w:pPr>
              <w:jc w:val="center"/>
            </w:pPr>
            <w:r w:rsidRPr="00FE4C64">
              <w:t xml:space="preserve"> </w:t>
            </w:r>
            <w:r w:rsidR="007A09F6" w:rsidRPr="00FE4C64">
              <w:t>и</w:t>
            </w:r>
            <w:r w:rsidRPr="00FE4C64">
              <w:t xml:space="preserve"> </w:t>
            </w:r>
            <w:r w:rsidR="007A09F6" w:rsidRPr="00FE4C64">
              <w:t>без</w:t>
            </w:r>
            <w:r w:rsidRPr="00FE4C64">
              <w:t xml:space="preserve"> </w:t>
            </w:r>
            <w:r w:rsidR="007A09F6" w:rsidRPr="00FE4C64">
              <w:t>сопровождения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посетителей</w:t>
            </w:r>
            <w:r w:rsidR="00FE4C64" w:rsidRPr="00FE4C64">
              <w:t xml:space="preserve"> </w:t>
            </w:r>
            <w:r w:rsidRPr="00FE4C64">
              <w:t>(чел.)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66539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66541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66543</w:t>
            </w:r>
          </w:p>
        </w:tc>
      </w:tr>
      <w:tr w:rsidR="00FE4C64" w:rsidRPr="00FE4C64" w:rsidTr="007A09F6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публичный</w:t>
            </w:r>
            <w:r w:rsidR="00FE4C64" w:rsidRPr="00FE4C64">
              <w:t xml:space="preserve"> </w:t>
            </w:r>
            <w:r w:rsidRPr="00FE4C64">
              <w:t>показ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предметов,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коллекций,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977,4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972,4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967,1</w:t>
            </w:r>
          </w:p>
        </w:tc>
      </w:tr>
      <w:tr w:rsidR="00FE4C64" w:rsidRPr="00FE4C64" w:rsidTr="007A09F6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9.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Организация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культурно-массовых</w:t>
            </w:r>
            <w:r w:rsidR="00FE4C64" w:rsidRPr="00FE4C64">
              <w:t xml:space="preserve"> </w:t>
            </w:r>
            <w:r w:rsidRPr="00FE4C64">
              <w:t>мероприятий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Городской</w:t>
            </w:r>
            <w:r w:rsidR="00FE4C64" w:rsidRPr="00FE4C64">
              <w:t xml:space="preserve"> </w:t>
            </w:r>
            <w:r w:rsidRPr="00FE4C64">
              <w:t>Дворец</w:t>
            </w:r>
            <w:r w:rsidR="00FE4C64" w:rsidRPr="00FE4C64">
              <w:t xml:space="preserve"> </w:t>
            </w:r>
            <w:r w:rsidRPr="00FE4C64">
              <w:t>культуры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(иные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зрелищные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мероприятия).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09F6" w:rsidRPr="00FE4C64" w:rsidRDefault="007A09F6" w:rsidP="00547354">
            <w:pPr>
              <w:jc w:val="center"/>
            </w:pPr>
            <w:r w:rsidRPr="00FE4C64">
              <w:t>в</w:t>
            </w:r>
            <w:r w:rsidR="00FE4C64" w:rsidRPr="00FE4C64">
              <w:t xml:space="preserve"> </w:t>
            </w:r>
            <w:r w:rsidRPr="00FE4C64">
              <w:t>стационарных</w:t>
            </w:r>
            <w:r w:rsidR="00FE4C64" w:rsidRPr="00FE4C64">
              <w:t xml:space="preserve"> </w:t>
            </w:r>
            <w:r w:rsidRPr="00FE4C64"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проведенных</w:t>
            </w:r>
            <w:r w:rsidR="00FE4C64" w:rsidRPr="00FE4C64">
              <w:t xml:space="preserve"> </w:t>
            </w:r>
            <w:r w:rsidRPr="00FE4C64">
              <w:t>мероприятий</w:t>
            </w:r>
            <w:r w:rsidR="00FE4C64" w:rsidRPr="00FE4C64">
              <w:t xml:space="preserve"> </w:t>
            </w:r>
            <w:r w:rsidRPr="00FE4C64">
              <w:t>(шт.)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300</w:t>
            </w:r>
          </w:p>
        </w:tc>
      </w:tr>
      <w:tr w:rsidR="00FE4C64" w:rsidRPr="00FE4C64" w:rsidTr="007A09F6">
        <w:trPr>
          <w:trHeight w:val="40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организацию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проведение</w:t>
            </w:r>
            <w:r w:rsidR="00FE4C64" w:rsidRPr="00FE4C64">
              <w:t xml:space="preserve"> </w:t>
            </w:r>
            <w:r w:rsidRPr="00FE4C64">
              <w:t>культурно-массовых</w:t>
            </w:r>
            <w:r w:rsidR="00FE4C64" w:rsidRPr="00FE4C64">
              <w:t xml:space="preserve"> </w:t>
            </w:r>
            <w:r w:rsidRPr="00FE4C64">
              <w:t>мероприятий,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 w:rsidR="00945366"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399,</w:t>
            </w:r>
            <w:r w:rsidR="00945366" w:rsidRPr="00FE4C64"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11</w:t>
            </w:r>
            <w:r w:rsidR="00FE4C64" w:rsidRPr="00FE4C64">
              <w:t xml:space="preserve"> </w:t>
            </w:r>
            <w:r w:rsidRPr="00FE4C64">
              <w:t>399,</w:t>
            </w:r>
            <w:r w:rsidR="00945366" w:rsidRPr="00FE4C64">
              <w:t>1</w:t>
            </w:r>
          </w:p>
        </w:tc>
      </w:tr>
      <w:tr w:rsidR="00FE4C64" w:rsidRPr="00FE4C64" w:rsidTr="007A09F6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10.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Показ</w:t>
            </w:r>
            <w:r w:rsidR="00FE4C64" w:rsidRPr="00FE4C64">
              <w:t xml:space="preserve"> </w:t>
            </w:r>
            <w:r w:rsidRPr="00FE4C64">
              <w:t>(организация</w:t>
            </w:r>
            <w:r w:rsidR="00FE4C64" w:rsidRPr="00FE4C64">
              <w:t xml:space="preserve"> </w:t>
            </w:r>
            <w:r w:rsidRPr="00FE4C64">
              <w:t>показа)</w:t>
            </w:r>
            <w:r w:rsidR="00FE4C64" w:rsidRPr="00FE4C64">
              <w:t xml:space="preserve"> </w:t>
            </w:r>
            <w:r w:rsidRPr="00FE4C64">
              <w:t>спектаклей</w:t>
            </w:r>
            <w:r w:rsidR="00FE4C64" w:rsidRPr="00FE4C64">
              <w:t xml:space="preserve"> </w:t>
            </w:r>
            <w:r w:rsidRPr="00FE4C64">
              <w:t>(театральных</w:t>
            </w:r>
            <w:r w:rsidR="00FE4C64" w:rsidRPr="00FE4C64">
              <w:t xml:space="preserve"> </w:t>
            </w:r>
            <w:r w:rsidRPr="00FE4C64">
              <w:t>постановок)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Городской</w:t>
            </w:r>
            <w:r w:rsidR="00FE4C64" w:rsidRPr="00FE4C64">
              <w:t xml:space="preserve"> </w:t>
            </w:r>
            <w:r w:rsidRPr="00FE4C64">
              <w:t>Дворец</w:t>
            </w:r>
            <w:r w:rsidR="00FE4C64" w:rsidRPr="00FE4C64">
              <w:t xml:space="preserve"> </w:t>
            </w:r>
            <w:r w:rsidRPr="00FE4C64">
              <w:t>культуры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кукольных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эмоционально-эстетического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возраста).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С</w:t>
            </w:r>
            <w:r w:rsidR="00FE4C64" w:rsidRPr="00FE4C64">
              <w:t xml:space="preserve"> </w:t>
            </w:r>
            <w:r w:rsidRPr="00FE4C64">
              <w:t>учетом</w:t>
            </w:r>
            <w:r w:rsidR="00FE4C64" w:rsidRPr="00FE4C64">
              <w:t xml:space="preserve"> </w:t>
            </w:r>
            <w:r w:rsidRPr="00FE4C64">
              <w:t>всех</w:t>
            </w:r>
            <w:r w:rsidR="00FE4C64" w:rsidRPr="00FE4C64">
              <w:t xml:space="preserve"> </w:t>
            </w:r>
            <w:r w:rsidRPr="00FE4C64">
              <w:t>форм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стационарных</w:t>
            </w:r>
            <w:r w:rsidR="00FE4C64" w:rsidRPr="00FE4C64">
              <w:t xml:space="preserve"> </w:t>
            </w:r>
            <w:r w:rsidRPr="00FE4C64"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количество</w:t>
            </w:r>
            <w:r w:rsidR="00FE4C64" w:rsidRPr="00FE4C64">
              <w:t xml:space="preserve"> </w:t>
            </w:r>
            <w:r w:rsidRPr="00FE4C64">
              <w:t>публичных</w:t>
            </w:r>
            <w:r w:rsidR="00FE4C64" w:rsidRPr="00FE4C64">
              <w:t xml:space="preserve"> </w:t>
            </w:r>
            <w:r w:rsidRPr="00FE4C64">
              <w:t>выступлений</w:t>
            </w:r>
            <w:r w:rsidR="00FE4C64" w:rsidRPr="00FE4C64">
              <w:t xml:space="preserve"> </w:t>
            </w: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55</w:t>
            </w:r>
          </w:p>
        </w:tc>
      </w:tr>
      <w:tr w:rsidR="00FE4C64" w:rsidRPr="00FE4C64" w:rsidTr="007A09F6">
        <w:trPr>
          <w:trHeight w:val="5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показ</w:t>
            </w:r>
            <w:r w:rsidR="00FE4C64" w:rsidRPr="00FE4C64">
              <w:t xml:space="preserve"> </w:t>
            </w:r>
            <w:r w:rsidRPr="00FE4C64">
              <w:t>(организацию</w:t>
            </w:r>
            <w:r w:rsidR="00FE4C64" w:rsidRPr="00FE4C64">
              <w:t xml:space="preserve"> </w:t>
            </w:r>
            <w:r w:rsidRPr="00FE4C64">
              <w:t>показа)</w:t>
            </w:r>
            <w:r w:rsidR="00FE4C64" w:rsidRPr="00FE4C64">
              <w:t xml:space="preserve"> </w:t>
            </w:r>
            <w:r w:rsidRPr="00FE4C64">
              <w:t>спектаклей,</w:t>
            </w:r>
            <w:r w:rsidR="00FE4C64" w:rsidRPr="00FE4C64">
              <w:t xml:space="preserve"> </w:t>
            </w:r>
            <w:r w:rsidRPr="00FE4C64">
              <w:t>театральных</w:t>
            </w:r>
            <w:r w:rsidR="00FE4C64" w:rsidRPr="00FE4C64">
              <w:t xml:space="preserve"> </w:t>
            </w:r>
            <w:r w:rsidRPr="00FE4C64">
              <w:t>постановок,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958,9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958,9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958,9</w:t>
            </w:r>
          </w:p>
        </w:tc>
      </w:tr>
      <w:tr w:rsidR="00FE4C64" w:rsidRPr="00FE4C64" w:rsidTr="007A09F6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11.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Организация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клубных</w:t>
            </w:r>
            <w:r w:rsidR="00FE4C64" w:rsidRPr="00FE4C64">
              <w:t xml:space="preserve"> </w:t>
            </w:r>
            <w:r w:rsidRPr="00FE4C64">
              <w:t>формирований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формирований</w:t>
            </w:r>
            <w:r w:rsidR="00FE4C64" w:rsidRPr="00FE4C64">
              <w:t xml:space="preserve"> </w:t>
            </w:r>
            <w:r w:rsidRPr="00FE4C64">
              <w:t>самодеятельного</w:t>
            </w:r>
            <w:r w:rsidR="00FE4C64" w:rsidRPr="00FE4C64">
              <w:t xml:space="preserve"> </w:t>
            </w:r>
            <w:r w:rsidRPr="00FE4C64">
              <w:t>народного</w:t>
            </w:r>
            <w:r w:rsidR="00FE4C64" w:rsidRPr="00FE4C64">
              <w:t xml:space="preserve"> </w:t>
            </w:r>
            <w:r w:rsidRPr="00FE4C64">
              <w:t>творчества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культуры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Городской</w:t>
            </w:r>
            <w:r w:rsidR="00FE4C64" w:rsidRPr="00FE4C64">
              <w:t xml:space="preserve"> </w:t>
            </w:r>
            <w:r w:rsidRPr="00FE4C64">
              <w:t>Дворец</w:t>
            </w:r>
            <w:r w:rsidR="00FE4C64" w:rsidRPr="00FE4C64">
              <w:t xml:space="preserve"> </w:t>
            </w:r>
            <w:r w:rsidRPr="00FE4C64">
              <w:t>культуры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способностей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населения.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</w:t>
            </w:r>
          </w:p>
          <w:p w:rsidR="007A09F6" w:rsidRPr="00FE4C64" w:rsidRDefault="007A09F6" w:rsidP="00547354">
            <w:pPr>
              <w:jc w:val="center"/>
            </w:pPr>
            <w:r w:rsidRPr="00FE4C64">
              <w:rPr>
                <w:shd w:val="clear" w:color="auto" w:fill="FFFFFF"/>
              </w:rPr>
              <w:t>в</w:t>
            </w:r>
            <w:r w:rsidR="00FE4C64" w:rsidRPr="00FE4C64">
              <w:rPr>
                <w:shd w:val="clear" w:color="auto" w:fill="FFFFFF"/>
              </w:rPr>
              <w:t xml:space="preserve"> </w:t>
            </w:r>
            <w:r w:rsidRPr="00FE4C64">
              <w:rPr>
                <w:shd w:val="clear" w:color="auto" w:fill="FFFFFF"/>
              </w:rPr>
              <w:t>стационарных</w:t>
            </w:r>
            <w:r w:rsidR="00FE4C64" w:rsidRPr="00FE4C64">
              <w:rPr>
                <w:shd w:val="clear" w:color="auto" w:fill="FFFFFF"/>
              </w:rPr>
              <w:t xml:space="preserve"> </w:t>
            </w:r>
            <w:r w:rsidRPr="00FE4C64">
              <w:rPr>
                <w:shd w:val="clear" w:color="auto" w:fill="FFFFFF"/>
              </w:rPr>
              <w:t>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Кол-во</w:t>
            </w:r>
            <w:r w:rsidR="00FE4C64" w:rsidRPr="00FE4C64">
              <w:t xml:space="preserve"> </w:t>
            </w:r>
            <w:r w:rsidRPr="00FE4C64">
              <w:t>клубных</w:t>
            </w:r>
            <w:r w:rsidR="00FE4C64" w:rsidRPr="00FE4C64">
              <w:t xml:space="preserve"> </w:t>
            </w:r>
            <w:r w:rsidRPr="00FE4C64">
              <w:t>формирований</w:t>
            </w:r>
          </w:p>
          <w:p w:rsidR="007A09F6" w:rsidRPr="00FE4C64" w:rsidRDefault="007A09F6" w:rsidP="00547354">
            <w:pPr>
              <w:jc w:val="center"/>
            </w:pPr>
            <w:r w:rsidRPr="00FE4C64"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86</w:t>
            </w:r>
          </w:p>
        </w:tc>
      </w:tr>
      <w:tr w:rsidR="00FE4C64" w:rsidRPr="00FE4C64" w:rsidTr="007A09F6">
        <w:trPr>
          <w:trHeight w:val="372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самодеятельного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080,2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080,2</w:t>
            </w:r>
          </w:p>
        </w:tc>
      </w:tr>
      <w:tr w:rsidR="00FE4C64" w:rsidRPr="00FE4C64" w:rsidTr="007A09F6">
        <w:trPr>
          <w:trHeight w:val="40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художественная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имени</w:t>
            </w:r>
            <w:r w:rsidR="00FE4C64" w:rsidRPr="00FE4C64">
              <w:t xml:space="preserve"> </w:t>
            </w:r>
            <w:r w:rsidRPr="00FE4C64">
              <w:t>А.М.</w:t>
            </w:r>
            <w:r w:rsidR="00FE4C64" w:rsidRPr="00FE4C64">
              <w:t xml:space="preserve"> </w:t>
            </w:r>
            <w:r w:rsidRPr="00FE4C64">
              <w:t>Знака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114796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134636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4016EF" w:rsidP="00547354">
            <w:pPr>
              <w:jc w:val="center"/>
            </w:pPr>
            <w:r w:rsidRPr="00FE4C64">
              <w:t>142216</w:t>
            </w:r>
          </w:p>
        </w:tc>
      </w:tr>
      <w:tr w:rsidR="00FE4C64" w:rsidRPr="00FE4C64" w:rsidTr="007A09F6">
        <w:trPr>
          <w:trHeight w:val="406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реализацию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19</w:t>
            </w:r>
            <w:r w:rsidR="00FE4C64" w:rsidRPr="00FE4C64">
              <w:t xml:space="preserve"> </w:t>
            </w:r>
            <w:r w:rsidRPr="00FE4C64">
              <w:t>497,9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F55080" w:rsidP="00547354">
            <w:pPr>
              <w:jc w:val="center"/>
            </w:pPr>
            <w:r w:rsidRPr="00FE4C64">
              <w:t>19</w:t>
            </w:r>
            <w:r w:rsidR="00FE4C64" w:rsidRPr="00FE4C64">
              <w:t xml:space="preserve"> </w:t>
            </w:r>
            <w:r w:rsidRPr="00FE4C64">
              <w:t>497,9</w:t>
            </w:r>
          </w:p>
        </w:tc>
      </w:tr>
      <w:tr w:rsidR="00FE4C64" w:rsidRPr="00FE4C64" w:rsidTr="007A09F6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39691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43850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43850</w:t>
            </w:r>
          </w:p>
        </w:tc>
      </w:tr>
      <w:tr w:rsidR="00FE4C64" w:rsidRPr="00FE4C64" w:rsidTr="007A09F6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29384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32901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32901</w:t>
            </w:r>
          </w:p>
        </w:tc>
      </w:tr>
      <w:tr w:rsidR="00FE4C64" w:rsidRPr="00FE4C64" w:rsidTr="007A09F6">
        <w:trPr>
          <w:trHeight w:val="4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10307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10949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10949</w:t>
            </w:r>
          </w:p>
        </w:tc>
      </w:tr>
      <w:tr w:rsidR="00FE4C64" w:rsidRPr="00FE4C64" w:rsidTr="007A09F6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086,5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086,5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086,5</w:t>
            </w:r>
          </w:p>
        </w:tc>
      </w:tr>
      <w:tr w:rsidR="00FE4C64" w:rsidRPr="00FE4C64" w:rsidTr="007A09F6">
        <w:trPr>
          <w:trHeight w:val="36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090,5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090,5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090,5</w:t>
            </w:r>
          </w:p>
        </w:tc>
      </w:tr>
      <w:tr w:rsidR="00FE4C64" w:rsidRPr="00FE4C64" w:rsidTr="007A09F6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996,0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996,0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996,0</w:t>
            </w:r>
          </w:p>
        </w:tc>
      </w:tr>
      <w:tr w:rsidR="00FE4C64" w:rsidRPr="00FE4C64" w:rsidTr="007A09F6">
        <w:trPr>
          <w:trHeight w:val="39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Струнные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</w:tr>
      <w:tr w:rsidR="00FE4C64" w:rsidRPr="00FE4C64" w:rsidTr="007A09F6">
        <w:trPr>
          <w:trHeight w:val="3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реализацию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501,5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501,5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501,5</w:t>
            </w:r>
          </w:p>
        </w:tc>
      </w:tr>
      <w:tr w:rsidR="00FE4C64" w:rsidRPr="00FE4C64" w:rsidTr="007A09F6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Духовые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28255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31236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31236</w:t>
            </w:r>
          </w:p>
        </w:tc>
      </w:tr>
      <w:tr w:rsidR="00FE4C64" w:rsidRPr="00FE4C64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19889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21621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21621</w:t>
            </w:r>
          </w:p>
        </w:tc>
      </w:tr>
      <w:tr w:rsidR="00FE4C64" w:rsidRPr="00FE4C64" w:rsidTr="007A09F6">
        <w:trPr>
          <w:trHeight w:val="4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8366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9615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9615</w:t>
            </w:r>
          </w:p>
        </w:tc>
      </w:tr>
      <w:tr w:rsidR="00FE4C64" w:rsidRPr="00FE4C64" w:rsidTr="007A09F6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реализацию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lastRenderedPageBreak/>
              <w:t>искусств,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431,7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431,7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F55080" w:rsidP="00547354">
            <w:pPr>
              <w:jc w:val="center"/>
            </w:pPr>
            <w:r w:rsidRPr="00FE4C64">
              <w:t>7</w:t>
            </w:r>
            <w:r w:rsidR="00FE4C64" w:rsidRPr="00FE4C64">
              <w:t xml:space="preserve"> </w:t>
            </w:r>
            <w:r w:rsidRPr="00FE4C64">
              <w:t>431,7</w:t>
            </w:r>
          </w:p>
        </w:tc>
      </w:tr>
      <w:tr w:rsidR="00FE4C64" w:rsidRPr="00FE4C64" w:rsidTr="007A09F6">
        <w:trPr>
          <w:trHeight w:val="37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800,1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800,1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800,1</w:t>
            </w:r>
          </w:p>
        </w:tc>
      </w:tr>
      <w:tr w:rsidR="00FE4C64" w:rsidRPr="00FE4C64" w:rsidTr="007A09F6">
        <w:trPr>
          <w:trHeight w:val="44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631,6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631,6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2</w:t>
            </w:r>
            <w:r w:rsidR="00FE4C64" w:rsidRPr="00FE4C64">
              <w:t xml:space="preserve"> </w:t>
            </w:r>
            <w:r w:rsidRPr="00FE4C64">
              <w:t>631,6</w:t>
            </w:r>
          </w:p>
        </w:tc>
      </w:tr>
      <w:tr w:rsidR="00FE4C64" w:rsidRPr="00FE4C64" w:rsidTr="007A09F6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53121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62667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62667</w:t>
            </w:r>
          </w:p>
        </w:tc>
      </w:tr>
      <w:tr w:rsidR="00FE4C64" w:rsidRPr="00FE4C64" w:rsidTr="007A09F6">
        <w:trPr>
          <w:trHeight w:val="2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42682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49839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49839</w:t>
            </w:r>
          </w:p>
        </w:tc>
      </w:tr>
      <w:tr w:rsidR="00FE4C64" w:rsidRPr="00FE4C64" w:rsidTr="007A09F6">
        <w:trPr>
          <w:trHeight w:val="5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10439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12828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12828</w:t>
            </w:r>
          </w:p>
        </w:tc>
      </w:tr>
      <w:tr w:rsidR="00FE4C64" w:rsidRPr="00FE4C64" w:rsidTr="007A09F6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Расходы</w:t>
            </w:r>
            <w:r w:rsidR="00FE4C64" w:rsidRPr="00FE4C64">
              <w:t xml:space="preserve"> </w:t>
            </w:r>
            <w:r w:rsidRPr="00FE4C64">
              <w:t>бюджета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реализацию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искусств,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13</w:t>
            </w:r>
            <w:r w:rsidR="00FE4C64" w:rsidRPr="00FE4C64">
              <w:t xml:space="preserve"> </w:t>
            </w:r>
            <w:r w:rsidRPr="00FE4C64">
              <w:t>835,8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13</w:t>
            </w:r>
            <w:r w:rsidR="00FE4C64" w:rsidRPr="00FE4C64">
              <w:t xml:space="preserve"> </w:t>
            </w:r>
            <w:r w:rsidRPr="00FE4C64">
              <w:t>835,8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13</w:t>
            </w:r>
            <w:r w:rsidR="00FE4C64" w:rsidRPr="00FE4C64">
              <w:t xml:space="preserve"> </w:t>
            </w:r>
            <w:r w:rsidRPr="00FE4C64">
              <w:t>835,8</w:t>
            </w:r>
          </w:p>
        </w:tc>
      </w:tr>
      <w:tr w:rsidR="00FE4C64" w:rsidRPr="00FE4C64" w:rsidTr="007A09F6">
        <w:trPr>
          <w:trHeight w:val="35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338,9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338,9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10</w:t>
            </w:r>
            <w:r w:rsidR="00FE4C64" w:rsidRPr="00FE4C64">
              <w:t xml:space="preserve"> </w:t>
            </w:r>
            <w:r w:rsidRPr="00FE4C64">
              <w:t>338,9</w:t>
            </w:r>
          </w:p>
        </w:tc>
      </w:tr>
      <w:tr w:rsidR="00FE4C64" w:rsidRPr="00FE4C64" w:rsidTr="007A09F6">
        <w:trPr>
          <w:trHeight w:val="44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496,9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496,9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3</w:t>
            </w:r>
            <w:r w:rsidR="00FE4C64" w:rsidRPr="00FE4C64">
              <w:t xml:space="preserve"> </w:t>
            </w:r>
            <w:r w:rsidRPr="00FE4C64">
              <w:t>496,9</w:t>
            </w:r>
          </w:p>
        </w:tc>
      </w:tr>
      <w:tr w:rsidR="00FE4C64" w:rsidRPr="00FE4C64" w:rsidTr="007A09F6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17.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предпрофессиональных</w:t>
            </w:r>
            <w:r w:rsidR="00FE4C64" w:rsidRPr="00FE4C64">
              <w:t xml:space="preserve"> </w:t>
            </w:r>
            <w:r w:rsidRPr="00FE4C64">
              <w:t>программ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области</w:t>
            </w:r>
            <w:r w:rsidR="00FE4C64" w:rsidRPr="00FE4C64">
              <w:t xml:space="preserve"> </w:t>
            </w:r>
            <w:r w:rsidRPr="00FE4C64">
              <w:t>искусств</w:t>
            </w:r>
          </w:p>
          <w:p w:rsidR="007A09F6" w:rsidRPr="00FE4C64" w:rsidRDefault="007A09F6" w:rsidP="00547354">
            <w:r w:rsidRPr="00FE4C64">
              <w:t>(муниципальное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lastRenderedPageBreak/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lastRenderedPageBreak/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</w:t>
            </w:r>
            <w:proofErr w:type="gramStart"/>
            <w:r w:rsidRPr="00FE4C64">
              <w:t>.-</w:t>
            </w:r>
            <w:proofErr w:type="gramEnd"/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17270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016E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21230</w:t>
            </w:r>
          </w:p>
        </w:tc>
      </w:tr>
      <w:tr w:rsidR="00FE4C64" w:rsidRPr="00FE4C64" w:rsidTr="007A09F6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158,0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158,0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4</w:t>
            </w:r>
            <w:r w:rsidR="00FE4C64" w:rsidRPr="00FE4C64">
              <w:t xml:space="preserve"> </w:t>
            </w:r>
            <w:r w:rsidRPr="00FE4C64">
              <w:t>158,0</w:t>
            </w:r>
          </w:p>
        </w:tc>
      </w:tr>
      <w:tr w:rsidR="00FE4C64" w:rsidRPr="00FE4C64" w:rsidTr="007A09F6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18.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Реализация</w:t>
            </w:r>
            <w:r w:rsidR="00FE4C64" w:rsidRPr="00FE4C64">
              <w:t xml:space="preserve"> </w:t>
            </w:r>
            <w:r w:rsidRPr="00FE4C64">
              <w:t>дополнительных</w:t>
            </w:r>
            <w:r w:rsidR="00FE4C64" w:rsidRPr="00FE4C64">
              <w:t xml:space="preserve"> </w:t>
            </w:r>
            <w:r w:rsidRPr="00FE4C64">
              <w:t>общеобразовательных</w:t>
            </w:r>
            <w:r w:rsidR="00FE4C64" w:rsidRPr="00FE4C64">
              <w:t xml:space="preserve"> </w:t>
            </w:r>
            <w:r w:rsidRPr="00FE4C64">
              <w:t>общеразвивающих</w:t>
            </w:r>
            <w:r w:rsidR="00FE4C64" w:rsidRPr="00FE4C64">
              <w:t xml:space="preserve"> </w:t>
            </w:r>
            <w:r w:rsidRPr="00FE4C64">
              <w:t>программ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7A09F6" w:rsidRPr="00FE4C64" w:rsidRDefault="007A09F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процесс,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A09F6" w:rsidRPr="00FE4C64" w:rsidRDefault="007A09F6" w:rsidP="00547354">
            <w:pPr>
              <w:jc w:val="center"/>
            </w:pPr>
            <w:r w:rsidRPr="00FE4C64">
              <w:t>и</w:t>
            </w:r>
            <w:r w:rsidR="00FE4C64" w:rsidRPr="00FE4C64">
              <w:t xml:space="preserve"> </w:t>
            </w:r>
            <w:r w:rsidRPr="00FE4C64">
              <w:t>практические</w:t>
            </w:r>
            <w:r w:rsidR="00FE4C64" w:rsidRPr="00FE4C64">
              <w:t xml:space="preserve"> </w:t>
            </w:r>
            <w:r w:rsidRPr="00FE4C64">
              <w:t>занятия.</w:t>
            </w:r>
            <w:r w:rsidR="00FE4C64" w:rsidRPr="00FE4C64">
              <w:t xml:space="preserve"> </w:t>
            </w:r>
            <w:proofErr w:type="gramStart"/>
            <w:r w:rsidRPr="00FE4C64">
              <w:t>Очно)</w:t>
            </w:r>
            <w:proofErr w:type="gram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человеко-часов</w:t>
            </w:r>
            <w:r w:rsidR="00FE4C64" w:rsidRPr="00FE4C64">
              <w:t xml:space="preserve"> </w:t>
            </w:r>
            <w:r w:rsidRPr="00FE4C64">
              <w:t>пребывания</w:t>
            </w:r>
            <w:r w:rsidR="00FE4C64" w:rsidRPr="00FE4C64">
              <w:t xml:space="preserve"> </w:t>
            </w:r>
            <w:r w:rsidRPr="00FE4C64">
              <w:t>(чел.-</w:t>
            </w:r>
            <w:r w:rsidR="00FE4C64" w:rsidRPr="00FE4C64">
              <w:t xml:space="preserve"> </w:t>
            </w:r>
            <w:r w:rsidRPr="00FE4C64">
              <w:t>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6745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6745</w:t>
            </w:r>
          </w:p>
        </w:tc>
      </w:tr>
      <w:tr w:rsidR="00FE4C64" w:rsidRPr="00FE4C64" w:rsidTr="007A09F6">
        <w:trPr>
          <w:trHeight w:val="41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</w:tr>
      <w:tr w:rsidR="00FE4C64" w:rsidRPr="00FE4C64" w:rsidTr="007A09F6">
        <w:trPr>
          <w:trHeight w:val="4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09F6" w:rsidRPr="00FE4C64" w:rsidRDefault="004A4C6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</w:tr>
      <w:tr w:rsidR="00FE4C64" w:rsidRPr="00FE4C64" w:rsidTr="007A09F6">
        <w:trPr>
          <w:trHeight w:val="55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искусств,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756,4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1756,4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756,4</w:t>
            </w:r>
          </w:p>
        </w:tc>
      </w:tr>
      <w:tr w:rsidR="00FE4C64" w:rsidRPr="00FE4C64" w:rsidTr="007A09F6">
        <w:trPr>
          <w:trHeight w:val="51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1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977,5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977,5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977,5</w:t>
            </w:r>
          </w:p>
        </w:tc>
      </w:tr>
      <w:tr w:rsidR="00FE4C64" w:rsidRPr="00FE4C64" w:rsidTr="007A09F6">
        <w:trPr>
          <w:trHeight w:val="4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r w:rsidRPr="00FE4C64">
              <w:t>муниципальное</w:t>
            </w:r>
            <w:r w:rsidR="00FE4C64" w:rsidRPr="00FE4C64">
              <w:t xml:space="preserve"> </w:t>
            </w:r>
            <w:r w:rsidRPr="00FE4C64">
              <w:t>бюджетное</w:t>
            </w:r>
            <w:r w:rsidR="00FE4C64" w:rsidRPr="00FE4C64">
              <w:t xml:space="preserve"> </w:t>
            </w:r>
            <w:r w:rsidRPr="00FE4C64">
              <w:t>учреждение</w:t>
            </w:r>
            <w:r w:rsidR="00FE4C64" w:rsidRPr="00FE4C64">
              <w:t xml:space="preserve"> </w:t>
            </w:r>
            <w:r w:rsidRPr="00FE4C64">
              <w:t>дополнительного</w:t>
            </w:r>
            <w:r w:rsidR="00FE4C64" w:rsidRPr="00FE4C64">
              <w:t xml:space="preserve"> </w:t>
            </w:r>
            <w:r w:rsidRPr="00FE4C64">
              <w:t>образования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Ачинская</w:t>
            </w:r>
            <w:r w:rsidR="00FE4C64" w:rsidRPr="00FE4C64">
              <w:t xml:space="preserve"> </w:t>
            </w:r>
            <w:r w:rsidRPr="00FE4C64">
              <w:t>детская</w:t>
            </w:r>
            <w:r w:rsidR="00FE4C64" w:rsidRPr="00FE4C64">
              <w:t xml:space="preserve"> </w:t>
            </w:r>
            <w:r w:rsidRPr="00FE4C64">
              <w:t>музыкальная</w:t>
            </w:r>
            <w:r w:rsidR="00FE4C64" w:rsidRPr="00FE4C64">
              <w:t xml:space="preserve"> </w:t>
            </w:r>
            <w:r w:rsidRPr="00FE4C64">
              <w:t>школа</w:t>
            </w:r>
            <w:r w:rsidR="00FE4C64" w:rsidRPr="00FE4C64">
              <w:t xml:space="preserve"> </w:t>
            </w:r>
            <w:r w:rsidRPr="00FE4C64">
              <w:t>№</w:t>
            </w:r>
            <w:r w:rsidR="00FE4C64" w:rsidRPr="00FE4C64">
              <w:t xml:space="preserve"> </w:t>
            </w:r>
            <w:r w:rsidRPr="00FE4C64">
              <w:t>2</w:t>
            </w:r>
            <w:r w:rsidR="0010686B" w:rsidRPr="00FE4C64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6" w:rsidRPr="00FE4C64" w:rsidRDefault="007A09F6" w:rsidP="00547354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778,9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778,9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09F6" w:rsidRPr="00FE4C64" w:rsidRDefault="00802680" w:rsidP="00547354">
            <w:pPr>
              <w:jc w:val="center"/>
            </w:pPr>
            <w:r w:rsidRPr="00FE4C64">
              <w:t>778,9</w:t>
            </w:r>
          </w:p>
        </w:tc>
      </w:tr>
      <w:tr w:rsidR="00FE4C64" w:rsidRPr="00FE4C64" w:rsidTr="007A09F6">
        <w:trPr>
          <w:trHeight w:val="418"/>
          <w:jc w:val="center"/>
        </w:trPr>
        <w:tc>
          <w:tcPr>
            <w:tcW w:w="3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7A09F6" w:rsidP="00547354">
            <w:r w:rsidRPr="00FE4C64"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174</w:t>
            </w:r>
            <w:r w:rsidR="00FE4C64" w:rsidRPr="00FE4C64">
              <w:t xml:space="preserve"> </w:t>
            </w:r>
            <w:r w:rsidRPr="00FE4C64">
              <w:t>412,2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173</w:t>
            </w:r>
            <w:r w:rsidR="00FE4C64" w:rsidRPr="00FE4C64">
              <w:t xml:space="preserve"> </w:t>
            </w:r>
            <w:r w:rsidRPr="00FE4C64">
              <w:t>742,4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F6" w:rsidRPr="00FE4C64" w:rsidRDefault="009D1CC8" w:rsidP="00547354">
            <w:pPr>
              <w:jc w:val="center"/>
            </w:pPr>
            <w:r w:rsidRPr="00FE4C64">
              <w:t>173</w:t>
            </w:r>
            <w:r w:rsidR="00FE4C64" w:rsidRPr="00FE4C64">
              <w:t xml:space="preserve"> </w:t>
            </w:r>
            <w:r w:rsidRPr="00FE4C64">
              <w:t>626,7</w:t>
            </w:r>
          </w:p>
        </w:tc>
      </w:tr>
    </w:tbl>
    <w:p w:rsidR="007A09F6" w:rsidRPr="00A760F4" w:rsidRDefault="007A09F6" w:rsidP="00547354">
      <w:pPr>
        <w:widowControl w:val="0"/>
        <w:autoSpaceDE w:val="0"/>
        <w:autoSpaceDN w:val="0"/>
        <w:adjustRightInd w:val="0"/>
        <w:ind w:left="-142"/>
        <w:outlineLvl w:val="1"/>
        <w:rPr>
          <w:sz w:val="28"/>
          <w:szCs w:val="28"/>
        </w:rPr>
      </w:pPr>
    </w:p>
    <w:p w:rsidR="00A449F7" w:rsidRPr="00A760F4" w:rsidRDefault="00A449F7" w:rsidP="0054735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  <w:sectPr w:rsidR="00A449F7" w:rsidRPr="00A760F4" w:rsidSect="00FE4C64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A449F7" w:rsidRPr="00A760F4" w:rsidRDefault="00A449F7" w:rsidP="0054735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программе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</w:p>
    <w:p w:rsidR="00A449F7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A449F7"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="00A449F7" w:rsidRPr="00A760F4">
        <w:rPr>
          <w:sz w:val="28"/>
          <w:szCs w:val="28"/>
        </w:rPr>
        <w:t>культуры</w:t>
      </w:r>
      <w:r w:rsidRPr="00A760F4">
        <w:rPr>
          <w:sz w:val="28"/>
          <w:szCs w:val="28"/>
        </w:rPr>
        <w:t>»</w:t>
      </w:r>
    </w:p>
    <w:p w:rsidR="00A449F7" w:rsidRPr="00FE4C6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FE4C64" w:rsidRDefault="00A449F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3223"/>
      <w:bookmarkEnd w:id="3"/>
      <w:r w:rsidRPr="00FE4C64">
        <w:rPr>
          <w:sz w:val="28"/>
          <w:szCs w:val="28"/>
        </w:rPr>
        <w:t>ПОДПРОГРАММА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1</w:t>
      </w:r>
    </w:p>
    <w:p w:rsidR="00A449F7" w:rsidRPr="00FE4C64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«</w:t>
      </w:r>
      <w:r w:rsidR="00A449F7" w:rsidRPr="00FE4C64">
        <w:rPr>
          <w:sz w:val="28"/>
          <w:szCs w:val="28"/>
        </w:rPr>
        <w:t>СОХРАНЕНИЕ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КУЛЬТУРНОГО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НАСЛЕДИЯ</w:t>
      </w:r>
      <w:r w:rsidRPr="00FE4C64">
        <w:rPr>
          <w:sz w:val="28"/>
          <w:szCs w:val="28"/>
        </w:rPr>
        <w:t>»</w:t>
      </w:r>
      <w:r w:rsidR="00A449F7" w:rsidRPr="00FE4C64">
        <w:rPr>
          <w:sz w:val="28"/>
          <w:szCs w:val="28"/>
        </w:rPr>
        <w:t>,</w:t>
      </w:r>
      <w:r w:rsidR="00FE4C64" w:rsidRPr="00FE4C64">
        <w:rPr>
          <w:sz w:val="28"/>
          <w:szCs w:val="28"/>
        </w:rPr>
        <w:t xml:space="preserve"> </w:t>
      </w:r>
      <w:proofErr w:type="gramStart"/>
      <w:r w:rsidR="00A449F7" w:rsidRPr="00FE4C64">
        <w:rPr>
          <w:sz w:val="28"/>
          <w:szCs w:val="28"/>
        </w:rPr>
        <w:t>РЕАЛИЗУЕМАЯ</w:t>
      </w:r>
      <w:proofErr w:type="gramEnd"/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РАМКАХ</w:t>
      </w:r>
    </w:p>
    <w:p w:rsidR="00A449F7" w:rsidRPr="00FE4C64" w:rsidRDefault="00A449F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РАЗВИТИЕ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КУЛЬТУРЫ</w:t>
      </w:r>
      <w:r w:rsidR="0010686B" w:rsidRPr="00FE4C64">
        <w:rPr>
          <w:sz w:val="28"/>
          <w:szCs w:val="28"/>
        </w:rPr>
        <w:t>»</w:t>
      </w:r>
    </w:p>
    <w:p w:rsidR="00A449F7" w:rsidRPr="00FE4C64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ПАСПОРТ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FE4C64" w:rsidRPr="00FE4C64" w:rsidTr="00FE4C64">
        <w:trPr>
          <w:jc w:val="center"/>
        </w:trPr>
        <w:tc>
          <w:tcPr>
            <w:tcW w:w="22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Наименование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A449F7" w:rsidRPr="00FE4C6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«</w:t>
            </w:r>
            <w:r w:rsidR="00A449F7" w:rsidRPr="00FE4C64">
              <w:rPr>
                <w:sz w:val="28"/>
                <w:szCs w:val="28"/>
              </w:rPr>
              <w:t>Сохранение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культурного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наследия</w:t>
            </w:r>
            <w:r w:rsidRPr="00FE4C64">
              <w:rPr>
                <w:sz w:val="28"/>
                <w:szCs w:val="28"/>
              </w:rPr>
              <w:t>»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(далее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подпрограмма)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Наименование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муниципальной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программы,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рамках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которой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реализуется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A449F7" w:rsidRPr="00FE4C6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«</w:t>
            </w:r>
            <w:r w:rsidR="00A449F7" w:rsidRPr="00FE4C64">
              <w:rPr>
                <w:sz w:val="28"/>
                <w:szCs w:val="28"/>
              </w:rPr>
              <w:t>Развитие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культуры</w:t>
            </w:r>
            <w:r w:rsidRPr="00FE4C64">
              <w:rPr>
                <w:sz w:val="28"/>
                <w:szCs w:val="28"/>
              </w:rPr>
              <w:t>»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(далее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Программа)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Структурное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подразделение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администрации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Ачинска,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муниципальное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учреждение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(или)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иной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главный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распорядитель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бюджетных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средств,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определенный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муниципальной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программе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соисполнителем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программы,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реализующим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настоящую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администрация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Ачинска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(отдел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культуры)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Цель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задачи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3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lastRenderedPageBreak/>
              <w:t>Цель: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сохранение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эффективное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использование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lastRenderedPageBreak/>
              <w:t>культурного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наследия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Ачинска.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Задачи: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1.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Развитие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библиотечного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дела;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Развитие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дела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lastRenderedPageBreak/>
              <w:t>Ожидаемые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результаты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указанием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динамики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изменения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показателей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результативности,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отражающих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социально-экономическую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эффективность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Реализация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мероприятий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будет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способствовать: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созданию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условий,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обеспечивающих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сохранность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объектов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наследия,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рациональное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использование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интеграцию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социально-экономическую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культурную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жизнь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края;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формированию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предпосылок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для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развития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сферы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туризма,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росту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инвестиционной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привлекательности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обеспечению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прав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свободный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доступ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информации,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культурным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ценностям;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повышению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уровня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комплектования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библиотечных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фондов;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повышению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качества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доступности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библиотечных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услуг;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расширению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разнообразия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библиотечных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услуг;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росту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востребованности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услуг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музеев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города.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результате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своевременной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полном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объеме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среднее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число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книговыдач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расчете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человек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возрастет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9532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экземпляров;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количество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экземпляров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новых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поступлений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библиотечные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фонды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общедоступных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человек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составит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менее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43,2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экземпляра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(не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менее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4562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экз.);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доля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представленных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(во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всех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формах)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зрителю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предметов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общем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количестве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предметов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основного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фонда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ежегодно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будет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составлять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менее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20,4%;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количество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посетителей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учреждений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музейного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типа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человек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возрастет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до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883,0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количество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посетителей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городских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библиотек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человек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населения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сохранится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2847,9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чел.</w:t>
            </w:r>
          </w:p>
          <w:p w:rsidR="00A449F7" w:rsidRPr="00FE4C64" w:rsidRDefault="008D4E6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381">
              <w:r w:rsidR="00A449F7" w:rsidRPr="00FE4C64">
                <w:rPr>
                  <w:sz w:val="28"/>
                  <w:szCs w:val="28"/>
                </w:rPr>
                <w:t>Перечень</w:t>
              </w:r>
            </w:hyperlink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целевых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показателей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показателей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результативности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подпрограммы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представлен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приложении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10686B" w:rsidRPr="00FE4C64">
              <w:rPr>
                <w:sz w:val="28"/>
                <w:szCs w:val="28"/>
              </w:rPr>
              <w:t>№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к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подпрограмме</w:t>
            </w:r>
          </w:p>
        </w:tc>
      </w:tr>
      <w:tr w:rsidR="00FE4C64" w:rsidRPr="00FE4C64" w:rsidTr="00FE4C64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lastRenderedPageBreak/>
              <w:t>Сроки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2030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годы</w:t>
            </w:r>
          </w:p>
        </w:tc>
      </w:tr>
      <w:tr w:rsidR="00FE4C64" w:rsidRPr="00FE4C6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Информация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ресурсному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обеспечению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том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числе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реализации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Общий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объем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финансирования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подпрограммы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составляет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DD2C7E" w:rsidRPr="00FE4C64">
              <w:rPr>
                <w:sz w:val="28"/>
                <w:szCs w:val="28"/>
              </w:rPr>
              <w:t>752335,9</w:t>
            </w:r>
            <w:r w:rsidR="00FE4C64" w:rsidRPr="00FE4C64">
              <w:rPr>
                <w:sz w:val="28"/>
                <w:szCs w:val="28"/>
              </w:rPr>
              <w:t xml:space="preserve"> 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44910,9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45989,2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47530,4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53923,8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55600,5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70990,5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63123,7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66134,3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69968,7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DD2C7E" w:rsidRPr="00FE4C64">
              <w:rPr>
                <w:sz w:val="28"/>
                <w:szCs w:val="28"/>
              </w:rPr>
              <w:t>78088,2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78093,2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77982,5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том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числе: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счет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</w:t>
            </w:r>
            <w:r w:rsidR="00BA1869" w:rsidRPr="00FE4C64">
              <w:rPr>
                <w:sz w:val="28"/>
                <w:szCs w:val="28"/>
              </w:rPr>
              <w:t>редств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BA1869" w:rsidRPr="00FE4C64">
              <w:rPr>
                <w:sz w:val="28"/>
                <w:szCs w:val="28"/>
              </w:rPr>
              <w:t>бюджета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BA1869" w:rsidRPr="00FE4C64">
              <w:rPr>
                <w:sz w:val="28"/>
                <w:szCs w:val="28"/>
              </w:rPr>
              <w:t>города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BA1869"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BA1869" w:rsidRPr="00FE4C64">
              <w:rPr>
                <w:sz w:val="28"/>
                <w:szCs w:val="28"/>
              </w:rPr>
              <w:t>672223,0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41572,9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41009,7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45223,2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43070,7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40904,2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42431,8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61013,9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61879,6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64022,8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77031,4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77031,4тыс.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77031,4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счет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ср</w:t>
            </w:r>
            <w:r w:rsidR="00DD2C7E" w:rsidRPr="00FE4C64">
              <w:rPr>
                <w:sz w:val="28"/>
                <w:szCs w:val="28"/>
              </w:rPr>
              <w:t>е</w:t>
            </w:r>
            <w:proofErr w:type="gramStart"/>
            <w:r w:rsidR="00DD2C7E" w:rsidRPr="00FE4C64">
              <w:rPr>
                <w:sz w:val="28"/>
                <w:szCs w:val="28"/>
              </w:rPr>
              <w:t>дств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DD2C7E" w:rsidRPr="00FE4C64">
              <w:rPr>
                <w:sz w:val="28"/>
                <w:szCs w:val="28"/>
              </w:rPr>
              <w:t>кр</w:t>
            </w:r>
            <w:proofErr w:type="gramEnd"/>
            <w:r w:rsidR="00DD2C7E" w:rsidRPr="00FE4C64">
              <w:rPr>
                <w:sz w:val="28"/>
                <w:szCs w:val="28"/>
              </w:rPr>
              <w:t>аевого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DD2C7E" w:rsidRPr="00FE4C64">
              <w:rPr>
                <w:sz w:val="28"/>
                <w:szCs w:val="28"/>
              </w:rPr>
              <w:t>бюджета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DD2C7E"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FB04C9" w:rsidRPr="00FE4C64">
              <w:rPr>
                <w:sz w:val="28"/>
                <w:szCs w:val="28"/>
              </w:rPr>
              <w:t>56313,7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1745,5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3268,0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904,7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9268,4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13599,2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17394,8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1171,0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3188,4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5125,4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FB04C9" w:rsidRPr="00FE4C64">
              <w:rPr>
                <w:sz w:val="28"/>
                <w:szCs w:val="28"/>
              </w:rPr>
              <w:t>216,1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lastRenderedPageBreak/>
              <w:t>2024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216,1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DD2C7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216,1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счет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средств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федерального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бюджета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3B7FE7"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FB04C9" w:rsidRPr="00FE4C64">
              <w:rPr>
                <w:sz w:val="28"/>
                <w:szCs w:val="28"/>
              </w:rPr>
              <w:t>10743,5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0,0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8,9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8,8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8,5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9,2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10308,9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0,0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52,3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115,5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3B7FE7"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FB04C9" w:rsidRPr="00FE4C64">
              <w:rPr>
                <w:sz w:val="28"/>
                <w:szCs w:val="28"/>
              </w:rPr>
              <w:t>115,7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FB04C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115,7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руб.;</w:t>
            </w:r>
          </w:p>
          <w:p w:rsidR="003B7FE7" w:rsidRPr="00FE4C6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0,0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за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счет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средств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внебюджетных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источников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3B7FE7"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BA1869" w:rsidRPr="00FE4C64">
              <w:rPr>
                <w:sz w:val="28"/>
                <w:szCs w:val="28"/>
              </w:rPr>
              <w:t>13055,7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из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них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по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годам: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1592,5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1702,6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2016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1393,7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2017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1576,2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1087,9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2019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855,0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938,8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2021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1014,0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A449F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2022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705,0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2023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725</w:t>
            </w:r>
            <w:r w:rsidR="00A449F7" w:rsidRPr="00FE4C64">
              <w:rPr>
                <w:sz w:val="28"/>
                <w:szCs w:val="28"/>
              </w:rPr>
              <w:t>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руб.;</w:t>
            </w:r>
          </w:p>
          <w:p w:rsidR="00A449F7" w:rsidRPr="00FE4C6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2024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-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730</w:t>
            </w:r>
            <w:r w:rsidR="00A449F7" w:rsidRPr="00FE4C64">
              <w:rPr>
                <w:sz w:val="28"/>
                <w:szCs w:val="28"/>
              </w:rPr>
              <w:t>,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="00A449F7" w:rsidRPr="00FE4C64">
              <w:rPr>
                <w:sz w:val="28"/>
                <w:szCs w:val="28"/>
              </w:rPr>
              <w:t>руб.</w:t>
            </w:r>
            <w:r w:rsidRPr="00FE4C64">
              <w:rPr>
                <w:sz w:val="28"/>
                <w:szCs w:val="28"/>
              </w:rPr>
              <w:t>;</w:t>
            </w:r>
          </w:p>
          <w:p w:rsidR="003B7FE7" w:rsidRPr="00FE4C64" w:rsidRDefault="003B7FE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4C64">
              <w:rPr>
                <w:sz w:val="28"/>
                <w:szCs w:val="28"/>
              </w:rPr>
              <w:t>2025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год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–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735,0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тыс.</w:t>
            </w:r>
            <w:r w:rsidR="00FE4C64" w:rsidRPr="00FE4C64">
              <w:rPr>
                <w:sz w:val="28"/>
                <w:szCs w:val="28"/>
              </w:rPr>
              <w:t xml:space="preserve"> </w:t>
            </w:r>
            <w:r w:rsidRPr="00FE4C64">
              <w:rPr>
                <w:sz w:val="28"/>
                <w:szCs w:val="28"/>
              </w:rPr>
              <w:t>руб.</w:t>
            </w:r>
          </w:p>
        </w:tc>
      </w:tr>
    </w:tbl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3B7FE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="00CF46DF">
        <w:rPr>
          <w:sz w:val="28"/>
          <w:szCs w:val="28"/>
        </w:rPr>
        <w:t>под</w:t>
      </w:r>
      <w:r w:rsidRPr="00A760F4">
        <w:rPr>
          <w:sz w:val="28"/>
          <w:szCs w:val="28"/>
        </w:rPr>
        <w:t>программы</w:t>
      </w:r>
    </w:p>
    <w:p w:rsidR="00A449F7" w:rsidRPr="00FE4C6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FE4C64" w:rsidRDefault="00A449F7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4C64">
        <w:rPr>
          <w:sz w:val="28"/>
          <w:szCs w:val="28"/>
        </w:rPr>
        <w:t>Система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включает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себя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перечень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взаимоувязанных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целью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задачами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указанием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главных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распорядителей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бюджетных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средств,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форм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расходования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бюджетных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средств,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исполнителей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сроков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исполнения,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объемов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источников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финансирования.</w:t>
      </w:r>
    </w:p>
    <w:p w:rsidR="00A449F7" w:rsidRPr="00FE4C64" w:rsidRDefault="008D4E6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hyperlink w:anchor="P3462">
        <w:r w:rsidR="00A449F7" w:rsidRPr="00FE4C64">
          <w:rPr>
            <w:sz w:val="28"/>
            <w:szCs w:val="28"/>
          </w:rPr>
          <w:t>Перечень</w:t>
        </w:r>
      </w:hyperlink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приведен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приложении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2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к</w:t>
      </w:r>
      <w:r w:rsidR="00FE4C64" w:rsidRPr="00FE4C64">
        <w:rPr>
          <w:sz w:val="28"/>
          <w:szCs w:val="28"/>
        </w:rPr>
        <w:t xml:space="preserve"> </w:t>
      </w:r>
      <w:r w:rsidR="00A449F7" w:rsidRPr="00FE4C64">
        <w:rPr>
          <w:sz w:val="28"/>
          <w:szCs w:val="28"/>
        </w:rPr>
        <w:t>подпрограмме.</w:t>
      </w:r>
    </w:p>
    <w:p w:rsidR="00A449F7" w:rsidRPr="00FE4C6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FE4C64" w:rsidRDefault="003B7FE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E4C64">
        <w:rPr>
          <w:sz w:val="28"/>
          <w:szCs w:val="28"/>
        </w:rPr>
        <w:t>3.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Механизм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реализации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</w:t>
      </w:r>
    </w:p>
    <w:p w:rsidR="00A449F7" w:rsidRPr="00A760F4" w:rsidRDefault="00A449F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нормативными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правовыми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актами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3.3.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централизованная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библиотечная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краеведческий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Д.С.</w:t>
      </w:r>
      <w:r w:rsidR="00FE4C64">
        <w:rPr>
          <w:sz w:val="28"/>
          <w:szCs w:val="28"/>
        </w:rPr>
        <w:t xml:space="preserve"> </w:t>
      </w:r>
      <w:proofErr w:type="spellStart"/>
      <w:r w:rsidRPr="00A760F4">
        <w:rPr>
          <w:sz w:val="28"/>
          <w:szCs w:val="28"/>
        </w:rPr>
        <w:t>Каргаполова</w:t>
      </w:r>
      <w:proofErr w:type="spellEnd"/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Сохранение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наследия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граждане,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проживающие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1.1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2.1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централизованная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библиотечная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краеведческий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Д.С.</w:t>
      </w:r>
      <w:r w:rsidR="00FE4C64">
        <w:rPr>
          <w:sz w:val="28"/>
          <w:szCs w:val="28"/>
        </w:rPr>
        <w:t xml:space="preserve"> </w:t>
      </w:r>
      <w:proofErr w:type="spellStart"/>
      <w:r w:rsidRPr="00A760F4">
        <w:rPr>
          <w:sz w:val="28"/>
          <w:szCs w:val="28"/>
        </w:rPr>
        <w:t>Каргаполова</w:t>
      </w:r>
      <w:proofErr w:type="spellEnd"/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основании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между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указанными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данному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Исполнителями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данного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Источник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1.2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2.2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предусмотрены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праздничных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общегородских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событий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проектов,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именно,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централизованная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библиотечная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краеведческий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Д.С.</w:t>
      </w:r>
      <w:r w:rsidR="00FE4C64">
        <w:rPr>
          <w:sz w:val="28"/>
          <w:szCs w:val="28"/>
        </w:rPr>
        <w:t xml:space="preserve"> </w:t>
      </w:r>
      <w:proofErr w:type="spellStart"/>
      <w:r w:rsidRPr="00A760F4">
        <w:rPr>
          <w:sz w:val="28"/>
          <w:szCs w:val="28"/>
        </w:rPr>
        <w:t>Каргаполова</w:t>
      </w:r>
      <w:proofErr w:type="spellEnd"/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3.9.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1.3,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1.4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lastRenderedPageBreak/>
        <w:t>путем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централизованная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библиотечная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основании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между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указанным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части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расходов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поддержку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отрасли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комплектование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книжных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фондов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образований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края</w:t>
      </w:r>
      <w:r w:rsidR="00DE5943" w:rsidRPr="00A760F4">
        <w:rPr>
          <w:sz w:val="28"/>
          <w:szCs w:val="28"/>
        </w:rPr>
        <w:t>;</w:t>
      </w:r>
      <w:proofErr w:type="gramEnd"/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модернизация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библиотек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BA1869" w:rsidRPr="00A760F4">
        <w:rPr>
          <w:sz w:val="28"/>
          <w:szCs w:val="28"/>
        </w:rPr>
        <w:t>части</w:t>
      </w:r>
      <w:r w:rsidR="00FE4C64">
        <w:rPr>
          <w:sz w:val="28"/>
          <w:szCs w:val="28"/>
        </w:rPr>
        <w:t xml:space="preserve"> </w:t>
      </w:r>
      <w:r w:rsidR="00737F31" w:rsidRPr="00A760F4">
        <w:rPr>
          <w:sz w:val="28"/>
          <w:szCs w:val="28"/>
        </w:rPr>
        <w:t>комплектования</w:t>
      </w:r>
      <w:r w:rsidR="00FE4C64">
        <w:rPr>
          <w:sz w:val="28"/>
          <w:szCs w:val="28"/>
        </w:rPr>
        <w:t xml:space="preserve"> </w:t>
      </w:r>
      <w:r w:rsidR="00737F31" w:rsidRPr="00A760F4">
        <w:rPr>
          <w:sz w:val="28"/>
          <w:szCs w:val="28"/>
        </w:rPr>
        <w:t>книжных</w:t>
      </w:r>
      <w:r w:rsidR="00FE4C64">
        <w:rPr>
          <w:sz w:val="28"/>
          <w:szCs w:val="28"/>
        </w:rPr>
        <w:t xml:space="preserve"> </w:t>
      </w:r>
      <w:r w:rsidR="00737F31" w:rsidRPr="00A760F4">
        <w:rPr>
          <w:sz w:val="28"/>
          <w:szCs w:val="28"/>
        </w:rPr>
        <w:t>фондов</w:t>
      </w:r>
      <w:r w:rsidR="00DE5943" w:rsidRPr="00A760F4">
        <w:rPr>
          <w:sz w:val="28"/>
          <w:szCs w:val="28"/>
        </w:rPr>
        <w:t>)</w:t>
      </w:r>
      <w:r w:rsidR="00737F31" w:rsidRPr="00A760F4">
        <w:rPr>
          <w:sz w:val="28"/>
          <w:szCs w:val="28"/>
        </w:rPr>
        <w:t>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комплектование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фондов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распределяет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министерство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края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закреплении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долевого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размере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менее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20%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объема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направляемых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соответствующего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основании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(далее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соглашение),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между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министерством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(далее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получатель)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счет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краевого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условий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государственной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прочие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государственной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туризма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части</w:t>
      </w:r>
      <w:r w:rsidR="00FE4C64">
        <w:rPr>
          <w:sz w:val="28"/>
          <w:szCs w:val="28"/>
        </w:rPr>
        <w:t xml:space="preserve"> </w:t>
      </w:r>
      <w:proofErr w:type="spellStart"/>
      <w:r w:rsidRPr="00A760F4">
        <w:rPr>
          <w:sz w:val="28"/>
          <w:szCs w:val="28"/>
        </w:rPr>
        <w:t>софинансирования</w:t>
      </w:r>
      <w:proofErr w:type="spell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счет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комплектование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фондов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библиотек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распределяются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министерством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закреплении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бюджете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долевого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размере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менее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20%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объема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направляемых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соответствующего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основании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(далее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соглашение),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между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министерством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(далее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получатель).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3.10.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предусмотрены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сохранению,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возрождению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развитию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народных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художественных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промыслов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ремесел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именно,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краеведческий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Д.С.</w:t>
      </w:r>
      <w:r w:rsidR="00FE4C64">
        <w:rPr>
          <w:sz w:val="28"/>
          <w:szCs w:val="28"/>
        </w:rPr>
        <w:t xml:space="preserve"> </w:t>
      </w:r>
      <w:proofErr w:type="spellStart"/>
      <w:r w:rsidRPr="00A760F4">
        <w:rPr>
          <w:sz w:val="28"/>
          <w:szCs w:val="28"/>
        </w:rPr>
        <w:t>Каргаполова</w:t>
      </w:r>
      <w:proofErr w:type="spellEnd"/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связанной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задания.</w:t>
      </w:r>
    </w:p>
    <w:p w:rsidR="00A449F7" w:rsidRPr="00A760F4" w:rsidRDefault="00A449F7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3B7FE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A449F7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Текущее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несет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ответственность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достижение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конечного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выделяемых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осуществляет: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координацию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мониторинг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реализации;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2)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непосредственный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подпрограммы;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подготовку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отчетов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A449F7" w:rsidRPr="00A760F4" w:rsidRDefault="00A449F7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4.3.</w:t>
      </w:r>
      <w:r w:rsidR="00FE4C64">
        <w:rPr>
          <w:sz w:val="28"/>
          <w:szCs w:val="28"/>
        </w:rPr>
        <w:t xml:space="preserve"> </w:t>
      </w:r>
      <w:proofErr w:type="gramStart"/>
      <w:r w:rsidR="0060557F" w:rsidRPr="00A760F4">
        <w:rPr>
          <w:sz w:val="28"/>
          <w:szCs w:val="28"/>
        </w:rPr>
        <w:t>Соисполнители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(</w:t>
      </w:r>
      <w:r w:rsidR="00F84826" w:rsidRPr="00A760F4">
        <w:rPr>
          <w:sz w:val="28"/>
          <w:szCs w:val="28"/>
        </w:rPr>
        <w:t>отдел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бухгалтерского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учета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контроля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Ачинска</w:t>
      </w:r>
      <w:r w:rsidR="0060557F" w:rsidRPr="00A760F4">
        <w:rPr>
          <w:sz w:val="28"/>
          <w:szCs w:val="28"/>
        </w:rPr>
        <w:t>)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предоставляют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ответственному</w:t>
      </w:r>
      <w:r w:rsid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исполнителю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2,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3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не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позднее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10-го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числа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месяца,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кварталом,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27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8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-</w:t>
      </w:r>
      <w:r w:rsidR="00FE4C64" w:rsidRPr="00FE4C64">
        <w:rPr>
          <w:sz w:val="28"/>
          <w:szCs w:val="28"/>
        </w:rPr>
        <w:t xml:space="preserve"> </w:t>
      </w:r>
      <w:hyperlink r:id="rId28" w:history="1">
        <w:r w:rsidR="0060557F" w:rsidRPr="00FE4C64">
          <w:rPr>
            <w:sz w:val="28"/>
            <w:szCs w:val="28"/>
          </w:rPr>
          <w:t>11</w:t>
        </w:r>
      </w:hyperlink>
      <w:r w:rsidR="0060557F" w:rsidRPr="00FE4C64">
        <w:rPr>
          <w:sz w:val="28"/>
          <w:szCs w:val="28"/>
        </w:rPr>
        <w:t>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годовой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до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15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февраля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29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11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–</w:t>
      </w:r>
      <w:r w:rsidR="00FE4C64" w:rsidRPr="00FE4C64">
        <w:rPr>
          <w:sz w:val="28"/>
          <w:szCs w:val="28"/>
        </w:rPr>
        <w:t xml:space="preserve"> </w:t>
      </w:r>
      <w:hyperlink r:id="rId30" w:history="1">
        <w:r w:rsidR="0060557F" w:rsidRPr="00FE4C64">
          <w:rPr>
            <w:sz w:val="28"/>
            <w:szCs w:val="28"/>
          </w:rPr>
          <w:t>15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</w:t>
      </w:r>
      <w:proofErr w:type="gramEnd"/>
      <w:r w:rsidR="00FE4C64" w:rsidRPr="00FE4C64">
        <w:rPr>
          <w:sz w:val="28"/>
          <w:szCs w:val="28"/>
        </w:rPr>
        <w:t xml:space="preserve"> </w:t>
      </w:r>
      <w:proofErr w:type="gramStart"/>
      <w:r w:rsidR="0060557F" w:rsidRPr="00FE4C64">
        <w:rPr>
          <w:sz w:val="28"/>
          <w:szCs w:val="28"/>
        </w:rPr>
        <w:t>Порядку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принятия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решений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разработке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формировании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утвержденному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постановлением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администрации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02.09.2013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299-п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«Об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утверждении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порядка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принятия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решений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разработке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формировании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реализации»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обобщения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передачи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сводного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отчета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экономического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развития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планирования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proofErr w:type="gramEnd"/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Ачинска.</w:t>
      </w:r>
    </w:p>
    <w:p w:rsidR="003B7FE7" w:rsidRPr="00A760F4" w:rsidRDefault="003B7FE7" w:rsidP="00FE4C64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3B7FE7" w:rsidRPr="00A760F4" w:rsidRDefault="003B7FE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3B7FE7" w:rsidRPr="00A760F4" w:rsidSect="00FE4C64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EE5ECC" w:rsidRPr="00A760F4" w:rsidRDefault="00A449F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</w:p>
    <w:p w:rsidR="00EE5ECC" w:rsidRPr="00A760F4" w:rsidRDefault="00A449F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подпрограмме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Сохранение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наследия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реализуемой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</w:p>
    <w:p w:rsidR="00A449F7" w:rsidRPr="00A760F4" w:rsidRDefault="00A449F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49F7" w:rsidRPr="00A760F4" w:rsidRDefault="00EE5ECC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показателей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результативности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Сохранение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наследия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</w:p>
    <w:p w:rsidR="00A449F7" w:rsidRPr="00A760F4" w:rsidRDefault="00A449F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808"/>
        <w:gridCol w:w="548"/>
        <w:gridCol w:w="4471"/>
        <w:gridCol w:w="1090"/>
        <w:gridCol w:w="142"/>
        <w:gridCol w:w="1090"/>
        <w:gridCol w:w="136"/>
        <w:gridCol w:w="1359"/>
        <w:gridCol w:w="1363"/>
      </w:tblGrid>
      <w:tr w:rsidR="00A449F7" w:rsidRPr="00FE4C64" w:rsidTr="00FE4C64">
        <w:trPr>
          <w:jc w:val="center"/>
        </w:trPr>
        <w:tc>
          <w:tcPr>
            <w:tcW w:w="416" w:type="dxa"/>
            <w:vMerge w:val="restart"/>
          </w:tcPr>
          <w:p w:rsidR="00A449F7" w:rsidRPr="00FE4C64" w:rsidRDefault="0010686B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№</w:t>
            </w:r>
            <w:r w:rsidR="00FE4C64" w:rsidRPr="00FE4C64">
              <w:t xml:space="preserve"> </w:t>
            </w:r>
            <w:proofErr w:type="gramStart"/>
            <w:r w:rsidR="00A449F7" w:rsidRPr="00FE4C64">
              <w:t>п</w:t>
            </w:r>
            <w:proofErr w:type="gramEnd"/>
            <w:r w:rsidR="00A449F7" w:rsidRPr="00FE4C64">
              <w:t>/п</w:t>
            </w:r>
          </w:p>
        </w:tc>
        <w:tc>
          <w:tcPr>
            <w:tcW w:w="3978" w:type="dxa"/>
            <w:vMerge w:val="restart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Цели,</w:t>
            </w:r>
            <w:r w:rsidR="00FE4C64" w:rsidRPr="00FE4C64">
              <w:t xml:space="preserve"> </w:t>
            </w:r>
            <w:r w:rsidRPr="00FE4C64">
              <w:t>показатели</w:t>
            </w:r>
            <w:r w:rsidR="00FE4C64" w:rsidRPr="00FE4C64">
              <w:t xml:space="preserve"> </w:t>
            </w:r>
            <w:r w:rsidRPr="00FE4C64">
              <w:t>результативности</w:t>
            </w:r>
          </w:p>
        </w:tc>
        <w:tc>
          <w:tcPr>
            <w:tcW w:w="567" w:type="dxa"/>
            <w:vMerge w:val="restart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Ед.</w:t>
            </w:r>
            <w:r w:rsidR="00FE4C64" w:rsidRPr="00FE4C64">
              <w:t xml:space="preserve"> </w:t>
            </w:r>
            <w:r w:rsidRPr="00FE4C64">
              <w:t>изм.</w:t>
            </w:r>
          </w:p>
        </w:tc>
        <w:tc>
          <w:tcPr>
            <w:tcW w:w="4672" w:type="dxa"/>
            <w:vMerge w:val="restart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Источник</w:t>
            </w:r>
            <w:r w:rsidR="00FE4C64" w:rsidRPr="00FE4C64">
              <w:t xml:space="preserve"> </w:t>
            </w:r>
            <w:r w:rsidRPr="00FE4C64">
              <w:t>информации</w:t>
            </w:r>
          </w:p>
        </w:tc>
        <w:tc>
          <w:tcPr>
            <w:tcW w:w="5393" w:type="dxa"/>
            <w:gridSpan w:val="6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Годы</w:t>
            </w:r>
            <w:r w:rsidR="00FE4C64" w:rsidRPr="00FE4C64">
              <w:t xml:space="preserve"> </w:t>
            </w:r>
            <w:r w:rsidRPr="00FE4C64">
              <w:t>реализации</w:t>
            </w:r>
            <w:r w:rsidR="00FE4C64" w:rsidRPr="00FE4C64">
              <w:t xml:space="preserve"> </w:t>
            </w:r>
            <w:r w:rsidRPr="00FE4C64">
              <w:t>программы</w:t>
            </w:r>
          </w:p>
        </w:tc>
      </w:tr>
      <w:tr w:rsidR="00A449F7" w:rsidRPr="00FE4C64" w:rsidTr="00FE4C64">
        <w:trPr>
          <w:jc w:val="center"/>
        </w:trPr>
        <w:tc>
          <w:tcPr>
            <w:tcW w:w="416" w:type="dxa"/>
            <w:vMerge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3978" w:type="dxa"/>
            <w:vMerge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4672" w:type="dxa"/>
            <w:vMerge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</w:p>
        </w:tc>
        <w:tc>
          <w:tcPr>
            <w:tcW w:w="1282" w:type="dxa"/>
            <w:gridSpan w:val="2"/>
          </w:tcPr>
          <w:p w:rsidR="00A449F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2022</w:t>
            </w:r>
            <w:r w:rsidR="00FE4C64" w:rsidRPr="00FE4C64">
              <w:t xml:space="preserve"> </w:t>
            </w:r>
            <w:r w:rsidR="00A449F7" w:rsidRPr="00FE4C64">
              <w:t>год</w:t>
            </w:r>
          </w:p>
        </w:tc>
        <w:tc>
          <w:tcPr>
            <w:tcW w:w="1276" w:type="dxa"/>
            <w:gridSpan w:val="2"/>
          </w:tcPr>
          <w:p w:rsidR="00A449F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2023</w:t>
            </w:r>
            <w:r w:rsidR="00FE4C64" w:rsidRPr="00FE4C64">
              <w:t xml:space="preserve"> </w:t>
            </w:r>
            <w:r w:rsidR="00A449F7" w:rsidRPr="00FE4C64">
              <w:t>год</w:t>
            </w:r>
          </w:p>
        </w:tc>
        <w:tc>
          <w:tcPr>
            <w:tcW w:w="1415" w:type="dxa"/>
          </w:tcPr>
          <w:p w:rsidR="00A449F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2024</w:t>
            </w:r>
            <w:r w:rsidR="00FE4C64" w:rsidRPr="00FE4C64">
              <w:t xml:space="preserve"> </w:t>
            </w:r>
            <w:r w:rsidR="00A449F7" w:rsidRPr="00FE4C64">
              <w:t>год</w:t>
            </w:r>
          </w:p>
        </w:tc>
        <w:tc>
          <w:tcPr>
            <w:tcW w:w="1420" w:type="dxa"/>
          </w:tcPr>
          <w:p w:rsidR="00A449F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2025</w:t>
            </w:r>
            <w:r w:rsidR="00FE4C64" w:rsidRPr="00FE4C64">
              <w:t xml:space="preserve"> </w:t>
            </w:r>
            <w:r w:rsidR="00A449F7" w:rsidRPr="00FE4C64">
              <w:t>год</w:t>
            </w:r>
          </w:p>
        </w:tc>
      </w:tr>
      <w:tr w:rsidR="00A449F7" w:rsidRPr="00FE4C64" w:rsidTr="00FE4C64">
        <w:trPr>
          <w:jc w:val="center"/>
        </w:trPr>
        <w:tc>
          <w:tcPr>
            <w:tcW w:w="416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1</w:t>
            </w:r>
          </w:p>
        </w:tc>
        <w:tc>
          <w:tcPr>
            <w:tcW w:w="3978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</w:t>
            </w:r>
          </w:p>
        </w:tc>
        <w:tc>
          <w:tcPr>
            <w:tcW w:w="567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3</w:t>
            </w:r>
          </w:p>
        </w:tc>
        <w:tc>
          <w:tcPr>
            <w:tcW w:w="4672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4</w:t>
            </w:r>
          </w:p>
        </w:tc>
        <w:tc>
          <w:tcPr>
            <w:tcW w:w="1282" w:type="dxa"/>
            <w:gridSpan w:val="2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5</w:t>
            </w:r>
          </w:p>
        </w:tc>
        <w:tc>
          <w:tcPr>
            <w:tcW w:w="1276" w:type="dxa"/>
            <w:gridSpan w:val="2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6</w:t>
            </w:r>
          </w:p>
        </w:tc>
        <w:tc>
          <w:tcPr>
            <w:tcW w:w="1415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7</w:t>
            </w:r>
          </w:p>
        </w:tc>
        <w:tc>
          <w:tcPr>
            <w:tcW w:w="1420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8</w:t>
            </w:r>
          </w:p>
        </w:tc>
      </w:tr>
      <w:tr w:rsidR="00A449F7" w:rsidRPr="00FE4C64" w:rsidTr="00FE4C64">
        <w:trPr>
          <w:jc w:val="center"/>
        </w:trPr>
        <w:tc>
          <w:tcPr>
            <w:tcW w:w="416" w:type="dxa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  <w:r w:rsidRPr="00FE4C64">
              <w:t>1</w:t>
            </w:r>
          </w:p>
        </w:tc>
        <w:tc>
          <w:tcPr>
            <w:tcW w:w="14610" w:type="dxa"/>
            <w:gridSpan w:val="9"/>
          </w:tcPr>
          <w:p w:rsidR="00A449F7" w:rsidRPr="00FE4C64" w:rsidRDefault="00A449F7" w:rsidP="00547354">
            <w:pPr>
              <w:widowControl w:val="0"/>
              <w:autoSpaceDE w:val="0"/>
              <w:autoSpaceDN w:val="0"/>
            </w:pPr>
            <w:r w:rsidRPr="00FE4C64">
              <w:t>Цель:</w:t>
            </w:r>
            <w:r w:rsidR="00FE4C64" w:rsidRPr="00FE4C64">
              <w:t xml:space="preserve"> </w:t>
            </w:r>
            <w:r w:rsidRPr="00FE4C64">
              <w:t>сохранение</w:t>
            </w:r>
            <w:r w:rsidR="00FE4C64" w:rsidRPr="00FE4C64">
              <w:t xml:space="preserve"> </w:t>
            </w:r>
            <w:r w:rsidRPr="00FE4C64">
              <w:t>и</w:t>
            </w:r>
            <w:r w:rsidR="00FE4C64" w:rsidRPr="00FE4C64">
              <w:t xml:space="preserve"> </w:t>
            </w:r>
            <w:r w:rsidRPr="00FE4C64">
              <w:t>эффективное</w:t>
            </w:r>
            <w:r w:rsidR="00FE4C64" w:rsidRPr="00FE4C64">
              <w:t xml:space="preserve"> </w:t>
            </w:r>
            <w:r w:rsidRPr="00FE4C64">
              <w:t>использование</w:t>
            </w:r>
            <w:r w:rsidR="00FE4C64" w:rsidRPr="00FE4C64">
              <w:t xml:space="preserve"> </w:t>
            </w:r>
            <w:r w:rsidRPr="00FE4C64">
              <w:t>культурного</w:t>
            </w:r>
            <w:r w:rsidR="00FE4C64" w:rsidRPr="00FE4C64">
              <w:t xml:space="preserve"> </w:t>
            </w:r>
            <w:r w:rsidRPr="00FE4C64">
              <w:t>наследия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Ачинска</w:t>
            </w:r>
          </w:p>
        </w:tc>
      </w:tr>
      <w:tr w:rsidR="003B7FE7" w:rsidRPr="00FE4C64" w:rsidTr="00FE4C64">
        <w:trPr>
          <w:jc w:val="center"/>
        </w:trPr>
        <w:tc>
          <w:tcPr>
            <w:tcW w:w="416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2</w:t>
            </w:r>
          </w:p>
        </w:tc>
        <w:tc>
          <w:tcPr>
            <w:tcW w:w="14610" w:type="dxa"/>
            <w:gridSpan w:val="9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Задача</w:t>
            </w:r>
            <w:r w:rsidR="00FE4C64" w:rsidRPr="00FE4C64">
              <w:t xml:space="preserve"> </w:t>
            </w:r>
            <w:r w:rsidRPr="00FE4C64">
              <w:t>1.</w:t>
            </w:r>
            <w:r w:rsidR="00FE4C64" w:rsidRPr="00FE4C64">
              <w:t xml:space="preserve"> </w:t>
            </w: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библиотечного</w:t>
            </w:r>
            <w:r w:rsidR="00FE4C64" w:rsidRPr="00FE4C64">
              <w:t xml:space="preserve"> </w:t>
            </w:r>
            <w:r w:rsidRPr="00FE4C64">
              <w:t>дела</w:t>
            </w:r>
          </w:p>
        </w:tc>
      </w:tr>
      <w:tr w:rsidR="003B7FE7" w:rsidRPr="00FE4C64" w:rsidTr="00FE4C64">
        <w:trPr>
          <w:jc w:val="center"/>
        </w:trPr>
        <w:tc>
          <w:tcPr>
            <w:tcW w:w="416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3</w:t>
            </w:r>
          </w:p>
        </w:tc>
        <w:tc>
          <w:tcPr>
            <w:tcW w:w="3978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результативности</w:t>
            </w:r>
            <w:r w:rsidR="00FE4C64" w:rsidRPr="00FE4C64">
              <w:t xml:space="preserve"> </w:t>
            </w:r>
            <w:r w:rsidRPr="00FE4C64">
              <w:t>1.</w:t>
            </w:r>
            <w:r w:rsidR="00FE4C64" w:rsidRPr="00FE4C64">
              <w:t xml:space="preserve"> </w:t>
            </w:r>
            <w:r w:rsidRPr="00FE4C64">
              <w:t>Среднее</w:t>
            </w:r>
            <w:r w:rsidR="00FE4C64" w:rsidRPr="00FE4C64">
              <w:t xml:space="preserve"> </w:t>
            </w:r>
            <w:r w:rsidRPr="00FE4C64">
              <w:t>число</w:t>
            </w:r>
            <w:r w:rsidR="00FE4C64" w:rsidRPr="00FE4C64">
              <w:t xml:space="preserve"> </w:t>
            </w:r>
            <w:r w:rsidRPr="00FE4C64">
              <w:t>книговыдач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расчете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1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человек</w:t>
            </w:r>
            <w:r w:rsidR="00FE4C64" w:rsidRPr="00FE4C64">
              <w:t xml:space="preserve"> </w:t>
            </w:r>
            <w:r w:rsidRPr="00FE4C64">
              <w:t>населения</w:t>
            </w:r>
          </w:p>
        </w:tc>
        <w:tc>
          <w:tcPr>
            <w:tcW w:w="567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экз.</w:t>
            </w:r>
          </w:p>
        </w:tc>
        <w:tc>
          <w:tcPr>
            <w:tcW w:w="4672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</w:pPr>
            <w:r w:rsidRPr="00FE4C64">
              <w:t>Отраслевая</w:t>
            </w:r>
            <w:r w:rsidR="00FE4C64" w:rsidRPr="00FE4C64">
              <w:t xml:space="preserve"> </w:t>
            </w:r>
            <w:r w:rsidRPr="00FE4C64">
              <w:t>статистическая</w:t>
            </w:r>
            <w:r w:rsidR="00FE4C64" w:rsidRPr="00FE4C64">
              <w:t xml:space="preserve"> </w:t>
            </w:r>
            <w:r w:rsidRPr="00FE4C64">
              <w:t>отчетность</w:t>
            </w:r>
            <w:r w:rsidR="00FE4C64" w:rsidRPr="00FE4C64">
              <w:t xml:space="preserve"> </w:t>
            </w:r>
            <w:r w:rsidRPr="00FE4C64">
              <w:t>(форма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Свод</w:t>
            </w:r>
            <w:r w:rsidR="00FE4C64" w:rsidRPr="00FE4C64">
              <w:t xml:space="preserve"> </w:t>
            </w:r>
            <w:r w:rsidRPr="00FE4C64">
              <w:t>годовых</w:t>
            </w:r>
            <w:r w:rsidR="00FE4C64" w:rsidRPr="00FE4C64">
              <w:t xml:space="preserve"> </w:t>
            </w:r>
            <w:r w:rsidRPr="00FE4C64">
              <w:t>сведений</w:t>
            </w:r>
            <w:r w:rsidR="00FE4C64" w:rsidRPr="00FE4C64">
              <w:t xml:space="preserve"> </w:t>
            </w:r>
            <w:r w:rsidRPr="00FE4C64">
              <w:t>об</w:t>
            </w:r>
            <w:r w:rsidR="00FE4C64" w:rsidRPr="00FE4C64">
              <w:t xml:space="preserve"> </w:t>
            </w:r>
            <w:r w:rsidRPr="00FE4C64">
              <w:t>общедоступных</w:t>
            </w:r>
            <w:r w:rsidR="00FE4C64" w:rsidRPr="00FE4C64">
              <w:t xml:space="preserve"> </w:t>
            </w:r>
            <w:r w:rsidRPr="00FE4C64">
              <w:t>(публичных)</w:t>
            </w:r>
            <w:r w:rsidR="00FE4C64" w:rsidRPr="00FE4C64">
              <w:t xml:space="preserve"> </w:t>
            </w:r>
            <w:r w:rsidRPr="00FE4C64">
              <w:t>библиотеках</w:t>
            </w:r>
            <w:r w:rsidR="00FE4C64" w:rsidRPr="00FE4C64">
              <w:t xml:space="preserve"> </w:t>
            </w:r>
            <w:r w:rsidRPr="00FE4C64">
              <w:t>системы</w:t>
            </w:r>
            <w:r w:rsidR="00FE4C64" w:rsidRPr="00FE4C64">
              <w:t xml:space="preserve"> </w:t>
            </w:r>
            <w:r w:rsidRPr="00FE4C64">
              <w:t>Минкультуры</w:t>
            </w:r>
            <w:r w:rsidR="00FE4C64" w:rsidRPr="00FE4C64">
              <w:t xml:space="preserve"> </w:t>
            </w:r>
            <w:r w:rsidRPr="00FE4C64">
              <w:t>России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1282" w:type="dxa"/>
            <w:gridSpan w:val="2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9511,8</w:t>
            </w:r>
          </w:p>
        </w:tc>
        <w:tc>
          <w:tcPr>
            <w:tcW w:w="1276" w:type="dxa"/>
            <w:gridSpan w:val="2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9513,8</w:t>
            </w:r>
          </w:p>
        </w:tc>
        <w:tc>
          <w:tcPr>
            <w:tcW w:w="1415" w:type="dxa"/>
          </w:tcPr>
          <w:p w:rsidR="003B7FE7" w:rsidRPr="00FE4C64" w:rsidRDefault="003B7FE7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9522,0</w:t>
            </w:r>
          </w:p>
        </w:tc>
        <w:tc>
          <w:tcPr>
            <w:tcW w:w="1420" w:type="dxa"/>
          </w:tcPr>
          <w:p w:rsidR="003B7FE7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9532,0</w:t>
            </w:r>
          </w:p>
        </w:tc>
      </w:tr>
      <w:tr w:rsidR="00EE5ECC" w:rsidRPr="00FE4C64" w:rsidTr="00FE4C64">
        <w:trPr>
          <w:jc w:val="center"/>
        </w:trPr>
        <w:tc>
          <w:tcPr>
            <w:tcW w:w="416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4</w:t>
            </w:r>
          </w:p>
        </w:tc>
        <w:tc>
          <w:tcPr>
            <w:tcW w:w="3978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результативности</w:t>
            </w:r>
            <w:r w:rsidR="00FE4C64" w:rsidRPr="00FE4C64">
              <w:t xml:space="preserve"> </w:t>
            </w:r>
            <w:r w:rsidRPr="00FE4C64">
              <w:t>2.</w:t>
            </w:r>
            <w:r w:rsidR="00FE4C64" w:rsidRPr="00FE4C64">
              <w:t xml:space="preserve"> </w:t>
            </w: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экземпляров</w:t>
            </w:r>
            <w:r w:rsidR="00FE4C64" w:rsidRPr="00FE4C64">
              <w:t xml:space="preserve"> </w:t>
            </w:r>
            <w:r w:rsidRPr="00FE4C64">
              <w:t>новых</w:t>
            </w:r>
            <w:r w:rsidR="00FE4C64" w:rsidRPr="00FE4C64">
              <w:t xml:space="preserve"> </w:t>
            </w:r>
            <w:r w:rsidRPr="00FE4C64">
              <w:t>поступлений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библиотечные</w:t>
            </w:r>
            <w:r w:rsidR="00FE4C64" w:rsidRPr="00FE4C64">
              <w:t xml:space="preserve"> </w:t>
            </w:r>
            <w:r w:rsidRPr="00FE4C64">
              <w:t>фонды</w:t>
            </w:r>
            <w:r w:rsidR="00FE4C64" w:rsidRPr="00FE4C64">
              <w:t xml:space="preserve"> </w:t>
            </w:r>
            <w:r w:rsidRPr="00FE4C64">
              <w:t>общедоступных</w:t>
            </w:r>
            <w:r w:rsidR="00FE4C64" w:rsidRPr="00FE4C64">
              <w:t xml:space="preserve"> </w:t>
            </w:r>
            <w:r w:rsidRPr="00FE4C64">
              <w:t>библиотек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1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человек</w:t>
            </w:r>
            <w:r w:rsidR="00FE4C64" w:rsidRPr="00FE4C64">
              <w:t xml:space="preserve"> </w:t>
            </w:r>
            <w:r w:rsidRPr="00FE4C64">
              <w:t>населения</w:t>
            </w:r>
          </w:p>
        </w:tc>
        <w:tc>
          <w:tcPr>
            <w:tcW w:w="567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экз.</w:t>
            </w:r>
          </w:p>
        </w:tc>
        <w:tc>
          <w:tcPr>
            <w:tcW w:w="4672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Отраслевая</w:t>
            </w:r>
            <w:r w:rsidR="00FE4C64" w:rsidRPr="00FE4C64">
              <w:t xml:space="preserve"> </w:t>
            </w:r>
            <w:r w:rsidRPr="00FE4C64">
              <w:t>статистическая</w:t>
            </w:r>
            <w:r w:rsidR="00FE4C64" w:rsidRPr="00FE4C64">
              <w:t xml:space="preserve"> </w:t>
            </w:r>
            <w:r w:rsidRPr="00FE4C64">
              <w:t>отчетность</w:t>
            </w:r>
            <w:r w:rsidR="00FE4C64" w:rsidRPr="00FE4C64">
              <w:t xml:space="preserve"> </w:t>
            </w:r>
            <w:r w:rsidRPr="00FE4C64">
              <w:t>(форма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Свод</w:t>
            </w:r>
            <w:r w:rsidR="00FE4C64" w:rsidRPr="00FE4C64">
              <w:t xml:space="preserve"> </w:t>
            </w:r>
            <w:r w:rsidRPr="00FE4C64">
              <w:t>годовых</w:t>
            </w:r>
            <w:r w:rsidR="00FE4C64" w:rsidRPr="00FE4C64">
              <w:t xml:space="preserve"> </w:t>
            </w:r>
            <w:r w:rsidRPr="00FE4C64">
              <w:t>сведений</w:t>
            </w:r>
            <w:r w:rsidR="00FE4C64" w:rsidRPr="00FE4C64">
              <w:t xml:space="preserve"> </w:t>
            </w:r>
            <w:r w:rsidRPr="00FE4C64">
              <w:t>об</w:t>
            </w:r>
            <w:r w:rsidR="00FE4C64" w:rsidRPr="00FE4C64">
              <w:t xml:space="preserve"> </w:t>
            </w:r>
            <w:r w:rsidRPr="00FE4C64">
              <w:t>общедоступных</w:t>
            </w:r>
            <w:r w:rsidR="00FE4C64" w:rsidRPr="00FE4C64">
              <w:t xml:space="preserve"> </w:t>
            </w:r>
            <w:r w:rsidRPr="00FE4C64">
              <w:t>(публичных)</w:t>
            </w:r>
            <w:r w:rsidR="00FE4C64" w:rsidRPr="00FE4C64">
              <w:t xml:space="preserve"> </w:t>
            </w:r>
            <w:r w:rsidRPr="00FE4C64">
              <w:t>библиотеках</w:t>
            </w:r>
            <w:r w:rsidR="00FE4C64" w:rsidRPr="00FE4C64">
              <w:t xml:space="preserve"> </w:t>
            </w:r>
            <w:r w:rsidRPr="00FE4C64">
              <w:t>системы</w:t>
            </w:r>
            <w:r w:rsidR="00FE4C64" w:rsidRPr="00FE4C64">
              <w:t xml:space="preserve"> </w:t>
            </w:r>
            <w:r w:rsidRPr="00FE4C64">
              <w:t>Минкультуры</w:t>
            </w:r>
            <w:r w:rsidR="00FE4C64" w:rsidRPr="00FE4C64">
              <w:t xml:space="preserve"> </w:t>
            </w:r>
            <w:r w:rsidRPr="00FE4C64">
              <w:t>России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1282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47,2</w:t>
            </w:r>
          </w:p>
        </w:tc>
        <w:tc>
          <w:tcPr>
            <w:tcW w:w="1276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47,2</w:t>
            </w:r>
          </w:p>
        </w:tc>
        <w:tc>
          <w:tcPr>
            <w:tcW w:w="1415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43,2</w:t>
            </w:r>
          </w:p>
        </w:tc>
        <w:tc>
          <w:tcPr>
            <w:tcW w:w="1420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43,2</w:t>
            </w:r>
          </w:p>
        </w:tc>
      </w:tr>
      <w:tr w:rsidR="00EE5ECC" w:rsidRPr="00FE4C64" w:rsidTr="00FE4C64">
        <w:trPr>
          <w:jc w:val="center"/>
        </w:trPr>
        <w:tc>
          <w:tcPr>
            <w:tcW w:w="416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5</w:t>
            </w:r>
          </w:p>
        </w:tc>
        <w:tc>
          <w:tcPr>
            <w:tcW w:w="3978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результативности</w:t>
            </w:r>
            <w:r w:rsidR="00FE4C64" w:rsidRPr="00FE4C64">
              <w:t xml:space="preserve"> </w:t>
            </w:r>
            <w:r w:rsidRPr="00FE4C64">
              <w:t>3.</w:t>
            </w:r>
            <w:r w:rsidR="00FE4C64" w:rsidRPr="00FE4C64">
              <w:t xml:space="preserve"> </w:t>
            </w: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посетителей</w:t>
            </w:r>
            <w:r w:rsidR="00FE4C64" w:rsidRPr="00FE4C64">
              <w:t xml:space="preserve"> </w:t>
            </w:r>
            <w:r w:rsidRPr="00FE4C64">
              <w:t>городских</w:t>
            </w:r>
            <w:r w:rsidR="00FE4C64" w:rsidRPr="00FE4C64">
              <w:t xml:space="preserve"> </w:t>
            </w:r>
            <w:r w:rsidRPr="00FE4C64">
              <w:t>общедоступных</w:t>
            </w:r>
            <w:r w:rsidR="00FE4C64" w:rsidRPr="00FE4C64">
              <w:t xml:space="preserve"> </w:t>
            </w:r>
            <w:r w:rsidRPr="00FE4C64">
              <w:t>библиотек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1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человек</w:t>
            </w:r>
            <w:r w:rsidR="00FE4C64" w:rsidRPr="00FE4C64">
              <w:t xml:space="preserve"> </w:t>
            </w:r>
            <w:r w:rsidRPr="00FE4C64">
              <w:t>населения</w:t>
            </w:r>
          </w:p>
        </w:tc>
        <w:tc>
          <w:tcPr>
            <w:tcW w:w="567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чел.</w:t>
            </w:r>
          </w:p>
        </w:tc>
        <w:tc>
          <w:tcPr>
            <w:tcW w:w="4672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Отраслевая</w:t>
            </w:r>
            <w:r w:rsidR="00FE4C64" w:rsidRPr="00FE4C64">
              <w:t xml:space="preserve"> </w:t>
            </w:r>
            <w:r w:rsidRPr="00FE4C64">
              <w:t>статистическая</w:t>
            </w:r>
            <w:r w:rsidR="00FE4C64" w:rsidRPr="00FE4C64">
              <w:t xml:space="preserve"> </w:t>
            </w:r>
            <w:r w:rsidRPr="00FE4C64">
              <w:t>отчетность</w:t>
            </w:r>
            <w:r w:rsidR="00FE4C64" w:rsidRPr="00FE4C64">
              <w:t xml:space="preserve"> </w:t>
            </w:r>
            <w:r w:rsidRPr="00FE4C64">
              <w:t>(форма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Свод</w:t>
            </w:r>
            <w:r w:rsidR="00FE4C64" w:rsidRPr="00FE4C64">
              <w:t xml:space="preserve"> </w:t>
            </w:r>
            <w:r w:rsidRPr="00FE4C64">
              <w:t>годовых</w:t>
            </w:r>
            <w:r w:rsidR="00FE4C64" w:rsidRPr="00FE4C64">
              <w:t xml:space="preserve"> </w:t>
            </w:r>
            <w:r w:rsidRPr="00FE4C64">
              <w:t>сведений</w:t>
            </w:r>
            <w:r w:rsidR="00FE4C64" w:rsidRPr="00FE4C64">
              <w:t xml:space="preserve"> </w:t>
            </w:r>
            <w:r w:rsidRPr="00FE4C64">
              <w:t>об</w:t>
            </w:r>
            <w:r w:rsidR="00FE4C64" w:rsidRPr="00FE4C64">
              <w:t xml:space="preserve"> </w:t>
            </w:r>
            <w:r w:rsidRPr="00FE4C64">
              <w:t>общедоступных</w:t>
            </w:r>
            <w:r w:rsidR="00FE4C64" w:rsidRPr="00FE4C64">
              <w:t xml:space="preserve"> </w:t>
            </w:r>
            <w:r w:rsidRPr="00FE4C64">
              <w:t>(публичных)</w:t>
            </w:r>
            <w:r w:rsidR="00FE4C64" w:rsidRPr="00FE4C64">
              <w:t xml:space="preserve"> </w:t>
            </w:r>
            <w:r w:rsidRPr="00FE4C64">
              <w:t>библиотеках</w:t>
            </w:r>
            <w:r w:rsidR="00FE4C64" w:rsidRPr="00FE4C64">
              <w:t xml:space="preserve"> </w:t>
            </w:r>
            <w:r w:rsidRPr="00FE4C64">
              <w:t>системы</w:t>
            </w:r>
            <w:r w:rsidR="00FE4C64" w:rsidRPr="00FE4C64">
              <w:t xml:space="preserve"> </w:t>
            </w:r>
            <w:r w:rsidRPr="00FE4C64">
              <w:t>Минкультуры</w:t>
            </w:r>
            <w:r w:rsidR="00FE4C64" w:rsidRPr="00FE4C64">
              <w:t xml:space="preserve"> </w:t>
            </w:r>
            <w:r w:rsidRPr="00FE4C64">
              <w:t>России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1282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2815,1</w:t>
            </w:r>
          </w:p>
        </w:tc>
        <w:tc>
          <w:tcPr>
            <w:tcW w:w="1276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2815,1</w:t>
            </w:r>
          </w:p>
        </w:tc>
        <w:tc>
          <w:tcPr>
            <w:tcW w:w="1415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28</w:t>
            </w:r>
            <w:r w:rsidR="00737F31" w:rsidRPr="00FE4C64">
              <w:t>47,9</w:t>
            </w:r>
          </w:p>
        </w:tc>
        <w:tc>
          <w:tcPr>
            <w:tcW w:w="1420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2847,9</w:t>
            </w:r>
          </w:p>
        </w:tc>
      </w:tr>
      <w:tr w:rsidR="00EE5ECC" w:rsidRPr="00FE4C64" w:rsidTr="00FE4C64">
        <w:trPr>
          <w:jc w:val="center"/>
        </w:trPr>
        <w:tc>
          <w:tcPr>
            <w:tcW w:w="416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lastRenderedPageBreak/>
              <w:t>6</w:t>
            </w:r>
          </w:p>
        </w:tc>
        <w:tc>
          <w:tcPr>
            <w:tcW w:w="14610" w:type="dxa"/>
            <w:gridSpan w:val="9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Задача</w:t>
            </w:r>
            <w:r w:rsidR="00FE4C64" w:rsidRPr="00FE4C64">
              <w:t xml:space="preserve"> </w:t>
            </w:r>
            <w:r w:rsidRPr="00FE4C64">
              <w:t>2.</w:t>
            </w:r>
            <w:r w:rsidR="00FE4C64" w:rsidRPr="00FE4C64">
              <w:t xml:space="preserve"> </w:t>
            </w:r>
            <w:r w:rsidRPr="00FE4C64">
              <w:t>Развитие</w:t>
            </w:r>
            <w:r w:rsidR="00FE4C64" w:rsidRPr="00FE4C64">
              <w:t xml:space="preserve"> </w:t>
            </w:r>
            <w:r w:rsidRPr="00FE4C64">
              <w:t>музейного</w:t>
            </w:r>
            <w:r w:rsidR="00FE4C64" w:rsidRPr="00FE4C64">
              <w:t xml:space="preserve"> </w:t>
            </w:r>
            <w:r w:rsidRPr="00FE4C64">
              <w:t>дела</w:t>
            </w:r>
          </w:p>
        </w:tc>
      </w:tr>
      <w:tr w:rsidR="00EE5ECC" w:rsidRPr="00FE4C64" w:rsidTr="00FE4C64">
        <w:trPr>
          <w:jc w:val="center"/>
        </w:trPr>
        <w:tc>
          <w:tcPr>
            <w:tcW w:w="416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7</w:t>
            </w:r>
          </w:p>
        </w:tc>
        <w:tc>
          <w:tcPr>
            <w:tcW w:w="3978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результативности</w:t>
            </w:r>
            <w:r w:rsidR="00FE4C64" w:rsidRPr="00FE4C64">
              <w:t xml:space="preserve"> </w:t>
            </w:r>
            <w:r w:rsidRPr="00FE4C64">
              <w:t>4.</w:t>
            </w:r>
            <w:r w:rsidR="00FE4C64" w:rsidRPr="00FE4C64">
              <w:t xml:space="preserve"> </w:t>
            </w:r>
            <w:r w:rsidRPr="00FE4C64">
              <w:t>Доля</w:t>
            </w:r>
            <w:r w:rsidR="00FE4C64" w:rsidRPr="00FE4C64">
              <w:t xml:space="preserve"> </w:t>
            </w:r>
            <w:r w:rsidRPr="00FE4C64">
              <w:t>представленных</w:t>
            </w:r>
            <w:r w:rsidR="00FE4C64" w:rsidRPr="00FE4C64">
              <w:t xml:space="preserve"> </w:t>
            </w:r>
            <w:r w:rsidRPr="00FE4C64">
              <w:t>(во</w:t>
            </w:r>
            <w:r w:rsidR="00FE4C64" w:rsidRPr="00FE4C64">
              <w:t xml:space="preserve"> </w:t>
            </w:r>
            <w:r w:rsidRPr="00FE4C64">
              <w:t>всех</w:t>
            </w:r>
            <w:r w:rsidR="00FE4C64" w:rsidRPr="00FE4C64">
              <w:t xml:space="preserve"> </w:t>
            </w:r>
            <w:r w:rsidRPr="00FE4C64">
              <w:t>формах)</w:t>
            </w:r>
            <w:r w:rsidR="00FE4C64" w:rsidRPr="00FE4C64">
              <w:t xml:space="preserve"> </w:t>
            </w:r>
            <w:r w:rsidRPr="00FE4C64">
              <w:t>зрителю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</w:t>
            </w:r>
            <w:r w:rsidR="00FE4C64" w:rsidRPr="00FE4C64">
              <w:t xml:space="preserve"> </w:t>
            </w:r>
            <w:r w:rsidRPr="00FE4C64">
              <w:t>в</w:t>
            </w:r>
            <w:r w:rsidR="00FE4C64" w:rsidRPr="00FE4C64">
              <w:t xml:space="preserve"> </w:t>
            </w:r>
            <w:r w:rsidRPr="00FE4C64">
              <w:t>общем</w:t>
            </w:r>
            <w:r w:rsidR="00FE4C64" w:rsidRPr="00FE4C64">
              <w:t xml:space="preserve"> </w:t>
            </w:r>
            <w:r w:rsidRPr="00FE4C64">
              <w:t>количестве</w:t>
            </w:r>
            <w:r w:rsidR="00FE4C64" w:rsidRPr="00FE4C64">
              <w:t xml:space="preserve"> </w:t>
            </w:r>
            <w:r w:rsidRPr="00FE4C64">
              <w:t>музейных</w:t>
            </w:r>
            <w:r w:rsidR="00FE4C64" w:rsidRPr="00FE4C64">
              <w:t xml:space="preserve"> </w:t>
            </w:r>
            <w:r w:rsidRPr="00FE4C64">
              <w:t>предметов</w:t>
            </w:r>
            <w:r w:rsidR="00FE4C64" w:rsidRPr="00FE4C64">
              <w:t xml:space="preserve"> </w:t>
            </w:r>
            <w:r w:rsidRPr="00FE4C64">
              <w:t>основного</w:t>
            </w:r>
            <w:r w:rsidR="00FE4C64" w:rsidRPr="00FE4C64">
              <w:t xml:space="preserve"> </w:t>
            </w:r>
            <w:r w:rsidRPr="00FE4C64">
              <w:t>фонда</w:t>
            </w:r>
          </w:p>
        </w:tc>
        <w:tc>
          <w:tcPr>
            <w:tcW w:w="567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%</w:t>
            </w:r>
          </w:p>
        </w:tc>
        <w:tc>
          <w:tcPr>
            <w:tcW w:w="4672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Отраслевая</w:t>
            </w:r>
            <w:r w:rsidR="00FE4C64" w:rsidRPr="00FE4C64">
              <w:t xml:space="preserve"> </w:t>
            </w:r>
            <w:r w:rsidRPr="00FE4C64">
              <w:t>статистическая</w:t>
            </w:r>
            <w:r w:rsidR="00FE4C64" w:rsidRPr="00FE4C64">
              <w:t xml:space="preserve"> </w:t>
            </w:r>
            <w:r w:rsidRPr="00FE4C64">
              <w:t>отчетность</w:t>
            </w:r>
            <w:r w:rsidR="00FE4C64" w:rsidRPr="00FE4C64">
              <w:t xml:space="preserve"> </w:t>
            </w:r>
            <w:r w:rsidRPr="00FE4C64">
              <w:t>(форма</w:t>
            </w:r>
            <w:r w:rsidR="00FE4C64" w:rsidRPr="00FE4C64">
              <w:t xml:space="preserve"> </w:t>
            </w:r>
            <w:r w:rsidR="0010686B" w:rsidRPr="00FE4C64">
              <w:t>№</w:t>
            </w:r>
            <w:r w:rsidR="00FE4C64" w:rsidRPr="00FE4C64">
              <w:t xml:space="preserve"> </w:t>
            </w:r>
            <w:r w:rsidRPr="00FE4C64">
              <w:t>8-НК</w:t>
            </w:r>
            <w:r w:rsidR="00FE4C64" w:rsidRPr="00FE4C64">
              <w:t xml:space="preserve"> </w:t>
            </w:r>
            <w:r w:rsidR="0010686B" w:rsidRPr="00FE4C64">
              <w:t>«</w:t>
            </w:r>
            <w:r w:rsidRPr="00FE4C64">
              <w:t>Сведения</w:t>
            </w:r>
            <w:r w:rsidR="00FE4C64" w:rsidRPr="00FE4C64">
              <w:t xml:space="preserve"> </w:t>
            </w:r>
            <w:r w:rsidRPr="00FE4C64">
              <w:t>о</w:t>
            </w:r>
            <w:r w:rsidR="00FE4C64" w:rsidRPr="00FE4C64">
              <w:t xml:space="preserve"> </w:t>
            </w:r>
            <w:r w:rsidRPr="00FE4C64">
              <w:t>деятельности</w:t>
            </w:r>
            <w:r w:rsidR="00FE4C64" w:rsidRPr="00FE4C64">
              <w:t xml:space="preserve"> </w:t>
            </w:r>
            <w:r w:rsidRPr="00FE4C64">
              <w:t>музея</w:t>
            </w:r>
            <w:r w:rsidR="0010686B" w:rsidRPr="00FE4C64">
              <w:t>»</w:t>
            </w:r>
            <w:r w:rsidRPr="00FE4C64">
              <w:t>)</w:t>
            </w:r>
          </w:p>
        </w:tc>
        <w:tc>
          <w:tcPr>
            <w:tcW w:w="1134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20,4</w:t>
            </w:r>
          </w:p>
        </w:tc>
        <w:tc>
          <w:tcPr>
            <w:tcW w:w="1282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20,4</w:t>
            </w:r>
          </w:p>
        </w:tc>
        <w:tc>
          <w:tcPr>
            <w:tcW w:w="1557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20,4</w:t>
            </w:r>
          </w:p>
        </w:tc>
        <w:tc>
          <w:tcPr>
            <w:tcW w:w="1420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20,4</w:t>
            </w:r>
          </w:p>
        </w:tc>
      </w:tr>
      <w:tr w:rsidR="00EE5ECC" w:rsidRPr="00FE4C64" w:rsidTr="00FE4C64">
        <w:trPr>
          <w:jc w:val="center"/>
        </w:trPr>
        <w:tc>
          <w:tcPr>
            <w:tcW w:w="416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8</w:t>
            </w:r>
          </w:p>
        </w:tc>
        <w:tc>
          <w:tcPr>
            <w:tcW w:w="3978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результативности</w:t>
            </w:r>
            <w:r w:rsidR="00FE4C64" w:rsidRPr="00FE4C64">
              <w:t xml:space="preserve"> </w:t>
            </w:r>
            <w:r w:rsidRPr="00FE4C64">
              <w:t>5.</w:t>
            </w:r>
            <w:r w:rsidR="00FE4C64" w:rsidRPr="00FE4C64">
              <w:t xml:space="preserve"> </w:t>
            </w:r>
            <w:r w:rsidRPr="00FE4C64">
              <w:t>Количество</w:t>
            </w:r>
            <w:r w:rsidR="00FE4C64" w:rsidRPr="00FE4C64">
              <w:t xml:space="preserve"> </w:t>
            </w:r>
            <w:r w:rsidRPr="00FE4C64">
              <w:t>посетителей</w:t>
            </w:r>
            <w:r w:rsidR="00FE4C64" w:rsidRPr="00FE4C64">
              <w:t xml:space="preserve"> </w:t>
            </w:r>
            <w:r w:rsidRPr="00FE4C64">
              <w:t>учреждений</w:t>
            </w:r>
            <w:r w:rsidR="00FE4C64" w:rsidRPr="00FE4C64">
              <w:t xml:space="preserve"> </w:t>
            </w:r>
            <w:r w:rsidRPr="00FE4C64">
              <w:t>музейного</w:t>
            </w:r>
            <w:r w:rsidR="00FE4C64" w:rsidRPr="00FE4C64">
              <w:t xml:space="preserve"> </w:t>
            </w:r>
            <w:r w:rsidRPr="00FE4C64">
              <w:t>типа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1</w:t>
            </w:r>
            <w:r w:rsidR="00FE4C64" w:rsidRPr="00FE4C64">
              <w:t xml:space="preserve"> </w:t>
            </w:r>
            <w:r w:rsidRPr="00FE4C64">
              <w:t>тыс.</w:t>
            </w:r>
            <w:r w:rsidR="00FE4C64" w:rsidRPr="00FE4C64">
              <w:t xml:space="preserve"> </w:t>
            </w:r>
            <w:r w:rsidRPr="00FE4C64">
              <w:t>человек</w:t>
            </w:r>
            <w:r w:rsidR="00FE4C64" w:rsidRPr="00FE4C64">
              <w:t xml:space="preserve"> </w:t>
            </w:r>
            <w:r w:rsidRPr="00FE4C64">
              <w:t>населения</w:t>
            </w:r>
          </w:p>
        </w:tc>
        <w:tc>
          <w:tcPr>
            <w:tcW w:w="567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чел.</w:t>
            </w:r>
          </w:p>
        </w:tc>
        <w:tc>
          <w:tcPr>
            <w:tcW w:w="4672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</w:pPr>
            <w:r w:rsidRPr="00FE4C64">
              <w:t>Расчетный</w:t>
            </w:r>
            <w:r w:rsidR="00FE4C64" w:rsidRPr="00FE4C64">
              <w:t xml:space="preserve"> </w:t>
            </w:r>
            <w:r w:rsidRPr="00FE4C64">
              <w:t>показатель</w:t>
            </w:r>
            <w:r w:rsidR="00FE4C64" w:rsidRPr="00FE4C64">
              <w:t xml:space="preserve"> </w:t>
            </w:r>
            <w:r w:rsidRPr="00FE4C64">
              <w:t>на</w:t>
            </w:r>
            <w:r w:rsidR="00FE4C64" w:rsidRPr="00FE4C64">
              <w:t xml:space="preserve"> </w:t>
            </w:r>
            <w:r w:rsidRPr="00FE4C64">
              <w:t>основе</w:t>
            </w:r>
            <w:r w:rsidR="00FE4C64" w:rsidRPr="00FE4C64">
              <w:t xml:space="preserve"> </w:t>
            </w:r>
            <w:r w:rsidRPr="00FE4C64">
              <w:t>ведомственной</w:t>
            </w:r>
            <w:r w:rsidR="00FE4C64" w:rsidRPr="00FE4C64">
              <w:t xml:space="preserve"> </w:t>
            </w:r>
            <w:r w:rsidRPr="00FE4C64">
              <w:t>отчетности</w:t>
            </w:r>
          </w:p>
        </w:tc>
        <w:tc>
          <w:tcPr>
            <w:tcW w:w="1134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716,6</w:t>
            </w:r>
          </w:p>
        </w:tc>
        <w:tc>
          <w:tcPr>
            <w:tcW w:w="1282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717,0</w:t>
            </w:r>
          </w:p>
        </w:tc>
        <w:tc>
          <w:tcPr>
            <w:tcW w:w="1557" w:type="dxa"/>
            <w:gridSpan w:val="2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ind w:right="-64"/>
              <w:jc w:val="center"/>
            </w:pPr>
            <w:r w:rsidRPr="00FE4C64">
              <w:t>883,0</w:t>
            </w:r>
          </w:p>
        </w:tc>
        <w:tc>
          <w:tcPr>
            <w:tcW w:w="1420" w:type="dxa"/>
          </w:tcPr>
          <w:p w:rsidR="00EE5ECC" w:rsidRPr="00FE4C64" w:rsidRDefault="00EE5ECC" w:rsidP="00547354">
            <w:pPr>
              <w:widowControl w:val="0"/>
              <w:autoSpaceDE w:val="0"/>
              <w:autoSpaceDN w:val="0"/>
              <w:jc w:val="center"/>
            </w:pPr>
            <w:r w:rsidRPr="00FE4C64">
              <w:t>883,0</w:t>
            </w:r>
          </w:p>
        </w:tc>
      </w:tr>
    </w:tbl>
    <w:p w:rsidR="00FE4C64" w:rsidRDefault="00FE4C64" w:rsidP="00FE4C6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ECC" w:rsidRPr="00FE4C64" w:rsidRDefault="00EE5ECC" w:rsidP="00547354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2</w:t>
      </w:r>
    </w:p>
    <w:p w:rsidR="00EE5ECC" w:rsidRPr="00FE4C64" w:rsidRDefault="00EE5ECC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подпрограмме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Сохранение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культурного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наследия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  <w:r w:rsidRPr="00FE4C64">
        <w:rPr>
          <w:rFonts w:ascii="Times New Roman" w:hAnsi="Times New Roman" w:cs="Times New Roman"/>
          <w:sz w:val="28"/>
          <w:szCs w:val="24"/>
        </w:rPr>
        <w:t>,</w:t>
      </w:r>
    </w:p>
    <w:p w:rsidR="00EE5ECC" w:rsidRPr="00FE4C64" w:rsidRDefault="00EE5ECC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реализуемой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рамках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</w:p>
    <w:p w:rsidR="00EE5ECC" w:rsidRPr="00FE4C64" w:rsidRDefault="00EE5ECC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EE5ECC" w:rsidRPr="00FE4C64" w:rsidRDefault="00EE5ECC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EE5ECC" w:rsidRPr="00FE4C64" w:rsidRDefault="00EE5ECC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Перечень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мероприятий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подпрограммы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Сохранение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культурного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наследия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EE5ECC" w:rsidRPr="00A760F4" w:rsidRDefault="00EE5ECC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74"/>
        <w:gridCol w:w="1305"/>
        <w:gridCol w:w="538"/>
        <w:gridCol w:w="194"/>
        <w:gridCol w:w="441"/>
        <w:gridCol w:w="281"/>
        <w:gridCol w:w="862"/>
        <w:gridCol w:w="228"/>
        <w:gridCol w:w="438"/>
        <w:gridCol w:w="1001"/>
        <w:gridCol w:w="1283"/>
        <w:gridCol w:w="1142"/>
        <w:gridCol w:w="1621"/>
        <w:gridCol w:w="2124"/>
      </w:tblGrid>
      <w:tr w:rsidR="00FE4C64" w:rsidRPr="00FE4C64" w:rsidTr="00614F16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FE4C64" w:rsidRPr="00FE4C64" w:rsidTr="00614F16">
        <w:trPr>
          <w:trHeight w:val="130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jc w:val="center"/>
            </w:pPr>
            <w:r w:rsidRPr="00FE4C64">
              <w:t>54</w:t>
            </w:r>
            <w:r w:rsidR="00FE4C64" w:rsidRPr="00FE4C64">
              <w:t xml:space="preserve"> </w:t>
            </w:r>
            <w:r w:rsidRPr="00FE4C64">
              <w:t>276,2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jc w:val="center"/>
            </w:pPr>
            <w:r w:rsidRPr="00FE4C64">
              <w:t>54</w:t>
            </w:r>
            <w:r w:rsidR="00FE4C64" w:rsidRPr="00FE4C64">
              <w:t xml:space="preserve"> </w:t>
            </w:r>
            <w:r w:rsidRPr="00FE4C64">
              <w:t>276,2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276,2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книговыдач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1005796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экз.);</w:t>
            </w:r>
          </w:p>
          <w:p w:rsidR="00EE5ECC" w:rsidRPr="00FE4C64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библиотечные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экземпляра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экз.);</w:t>
            </w:r>
          </w:p>
          <w:p w:rsidR="00EE5ECC" w:rsidRPr="00FE4C64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31"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31"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31" w:rsidRPr="00FE4C6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2847,9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300817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FE4C64" w:rsidRPr="00FE4C64" w:rsidTr="00614F16">
        <w:trPr>
          <w:trHeight w:val="9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jc w:val="center"/>
            </w:pPr>
            <w:r w:rsidRPr="00FE4C64"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jc w:val="center"/>
              <w:rPr>
                <w:lang w:val="en-US"/>
              </w:rPr>
            </w:pPr>
            <w:r w:rsidRPr="00FE4C64">
              <w:t>201,6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E4C64" w:rsidRPr="00FE4C64" w:rsidTr="00614F16">
        <w:trPr>
          <w:trHeight w:val="10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r w:rsidRPr="00FE4C64">
              <w:t>Администрация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821D4A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="00737F31"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E5ECC" w:rsidRPr="00FE4C64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251,5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251,5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754,5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FE4C64" w:rsidRPr="00FE4C64" w:rsidTr="00821D4A">
        <w:trPr>
          <w:trHeight w:val="273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737F31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(модернизация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фондов)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r w:rsidRPr="00FE4C64">
              <w:t>Администрация</w:t>
            </w:r>
            <w:r w:rsidR="00FE4C64" w:rsidRPr="00FE4C64">
              <w:t xml:space="preserve"> </w:t>
            </w:r>
            <w:r w:rsidRPr="00FE4C64">
              <w:t>города</w:t>
            </w:r>
            <w:r w:rsidR="00FE4C64" w:rsidRPr="00FE4C64">
              <w:t xml:space="preserve"> </w:t>
            </w:r>
            <w:r w:rsidRPr="00FE4C64"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49,3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FE4C64" w:rsidRPr="00FE4C64" w:rsidTr="00821D4A">
        <w:trPr>
          <w:trHeight w:val="27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54</w:t>
            </w:r>
            <w:r w:rsidR="00FE4C64" w:rsidRPr="00FE4C64">
              <w:t xml:space="preserve"> </w:t>
            </w:r>
            <w:r w:rsidRPr="00FE4C64">
              <w:t>894,3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jc w:val="center"/>
            </w:pPr>
            <w:r w:rsidRPr="00FE4C64">
              <w:t>54</w:t>
            </w:r>
            <w:r w:rsidR="00FE4C64" w:rsidRPr="00FE4C64">
              <w:t xml:space="preserve"> </w:t>
            </w:r>
            <w:r w:rsidR="00FC6B10" w:rsidRPr="00FE4C64">
              <w:t>894</w:t>
            </w:r>
            <w:r w:rsidR="007630CD" w:rsidRPr="00FE4C64">
              <w:t>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CD0EB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B10" w:rsidRPr="00FE4C6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0EB5"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CD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6B10" w:rsidRPr="00FE4C64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FE4C64" w:rsidRPr="00FE4C64" w:rsidTr="00614F16">
        <w:trPr>
          <w:trHeight w:val="71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FE4C64" w:rsidRDefault="00614F16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343,6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FE4C64" w:rsidRDefault="00614F16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343,6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F16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030,8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16" w:rsidRPr="00FE4C64" w:rsidRDefault="00614F16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формах)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зрителю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20,4%;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F16" w:rsidRPr="00FE4C64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возрастет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F16" w:rsidRPr="00FE4C6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FE4C64" w:rsidRPr="00FE4C64" w:rsidTr="00614F16">
        <w:trPr>
          <w:trHeight w:val="96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737F31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FE4C64" w:rsidRPr="00FE4C64" w:rsidTr="00614F16">
        <w:trPr>
          <w:trHeight w:val="193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328"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Сохранение,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сохранению,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возрождению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C64" w:rsidRPr="00FE4C64" w:rsidTr="00614F16">
        <w:trPr>
          <w:trHeight w:val="2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FC6B10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468,9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FC6B10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468,9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FC6B10" w:rsidP="00547354">
            <w:pPr>
              <w:jc w:val="center"/>
            </w:pPr>
            <w:r w:rsidRPr="00FE4C64">
              <w:t>22</w:t>
            </w:r>
            <w:r w:rsidR="00FE4C64" w:rsidRPr="00FE4C64">
              <w:t xml:space="preserve"> </w:t>
            </w:r>
            <w:r w:rsidRPr="00FE4C64">
              <w:t>468,9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FC6B10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CC" w:rsidRPr="00FE4C64" w:rsidRDefault="0083632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7630CD" w:rsidP="00547354">
            <w:pPr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363,2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CD" w:rsidRPr="00FE4C64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614F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CD" w:rsidRPr="00FE4C64"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CC" w:rsidRPr="00FE4C64" w:rsidRDefault="00EE5ECC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64" w:rsidRPr="00FE4C64" w:rsidTr="00614F16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30CD" w:rsidRPr="00FE4C64" w:rsidRDefault="007630CD" w:rsidP="00547354">
            <w:pPr>
              <w:jc w:val="center"/>
            </w:pPr>
            <w:r w:rsidRPr="00FE4C64">
              <w:t>77</w:t>
            </w:r>
            <w:r w:rsidR="00FE4C64" w:rsidRPr="00FE4C64">
              <w:t xml:space="preserve"> </w:t>
            </w:r>
            <w:r w:rsidRPr="00FE4C64">
              <w:t>363,2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973,9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D" w:rsidRPr="00FE4C64" w:rsidRDefault="007630C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16" w:rsidRPr="00A760F4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14F16" w:rsidRPr="00A760F4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  <w:sectPr w:rsidR="00614F16" w:rsidRPr="00A760F4" w:rsidSect="00FE4C64">
          <w:pgSz w:w="16838" w:h="11906" w:orient="landscape"/>
          <w:pgMar w:top="1134" w:right="850" w:bottom="1134" w:left="1701" w:header="426" w:footer="0" w:gutter="0"/>
          <w:cols w:space="720"/>
          <w:noEndnote/>
          <w:titlePg/>
          <w:docGrid w:linePitch="326"/>
        </w:sectPr>
      </w:pPr>
    </w:p>
    <w:p w:rsidR="00614F16" w:rsidRPr="00A760F4" w:rsidRDefault="00614F16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</w:p>
    <w:p w:rsidR="00614F16" w:rsidRPr="00A760F4" w:rsidRDefault="00614F16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программе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</w:p>
    <w:p w:rsidR="00614F16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614F16"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="00614F16" w:rsidRPr="00A760F4">
        <w:rPr>
          <w:sz w:val="28"/>
          <w:szCs w:val="28"/>
        </w:rPr>
        <w:t>культуры</w:t>
      </w:r>
      <w:r w:rsidRPr="00A760F4">
        <w:rPr>
          <w:sz w:val="28"/>
          <w:szCs w:val="28"/>
        </w:rPr>
        <w:t>»</w:t>
      </w:r>
    </w:p>
    <w:p w:rsidR="00614F16" w:rsidRPr="00FE4C6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FE4C64" w:rsidRDefault="00614F16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650"/>
      <w:bookmarkEnd w:id="4"/>
      <w:r w:rsidRPr="00FE4C64">
        <w:rPr>
          <w:sz w:val="28"/>
          <w:szCs w:val="28"/>
        </w:rPr>
        <w:t>ПОДПРОГРАММА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2</w:t>
      </w:r>
    </w:p>
    <w:p w:rsidR="00614F16" w:rsidRPr="00FE4C64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«</w:t>
      </w:r>
      <w:r w:rsidR="00614F16" w:rsidRPr="00FE4C64">
        <w:rPr>
          <w:sz w:val="28"/>
          <w:szCs w:val="28"/>
        </w:rPr>
        <w:t>РАЗВИТИЕ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АРХИВНОГО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ДЕЛА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ГОРОДЕ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АЧИНСКЕ</w:t>
      </w:r>
      <w:r w:rsidRPr="00FE4C64">
        <w:rPr>
          <w:sz w:val="28"/>
          <w:szCs w:val="28"/>
        </w:rPr>
        <w:t>»</w:t>
      </w:r>
      <w:r w:rsidR="00614F16" w:rsidRPr="00FE4C64">
        <w:rPr>
          <w:sz w:val="28"/>
          <w:szCs w:val="28"/>
        </w:rPr>
        <w:t>,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РЕАЛИЗУЕМАЯВ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РАМКАХ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АЧИНСКА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«</w:t>
      </w:r>
      <w:r w:rsidR="00614F16" w:rsidRPr="00FE4C64">
        <w:rPr>
          <w:sz w:val="28"/>
          <w:szCs w:val="28"/>
        </w:rPr>
        <w:t>РАЗВИТИЕ</w:t>
      </w:r>
      <w:r w:rsidR="00FE4C64" w:rsidRPr="00FE4C64">
        <w:rPr>
          <w:sz w:val="28"/>
          <w:szCs w:val="28"/>
        </w:rPr>
        <w:t xml:space="preserve"> </w:t>
      </w:r>
      <w:r w:rsidR="00614F16" w:rsidRPr="00FE4C64">
        <w:rPr>
          <w:sz w:val="28"/>
          <w:szCs w:val="28"/>
        </w:rPr>
        <w:t>КУЛЬТУРЫ</w:t>
      </w:r>
      <w:r w:rsidRPr="00FE4C64">
        <w:rPr>
          <w:sz w:val="28"/>
          <w:szCs w:val="28"/>
        </w:rPr>
        <w:t>»</w:t>
      </w:r>
    </w:p>
    <w:p w:rsidR="00614F16" w:rsidRPr="00FE4C6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A760F4" w:rsidRDefault="00614F1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ПАСПОРТ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614F16" w:rsidRPr="00A760F4" w:rsidTr="00FE4C64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14F16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14F16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архивного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дела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городе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Ачинске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подпрограмма)</w:t>
            </w:r>
          </w:p>
        </w:tc>
      </w:tr>
      <w:tr w:rsidR="00614F16" w:rsidRPr="00A760F4" w:rsidTr="00FE4C64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рамках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которой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реализуется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614F16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14F16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культуры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Программа)</w:t>
            </w:r>
          </w:p>
        </w:tc>
      </w:tr>
      <w:tr w:rsidR="00614F16" w:rsidRPr="00A760F4" w:rsidTr="00FE4C64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подразделение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администрации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(или)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главный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распорядитель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определенный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соисполнителем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реализующим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настоящую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культуры)</w:t>
            </w:r>
          </w:p>
        </w:tc>
      </w:tr>
      <w:tr w:rsidR="00614F16" w:rsidRPr="00A760F4" w:rsidTr="00FE4C64">
        <w:trPr>
          <w:jc w:val="center"/>
        </w:trPr>
        <w:tc>
          <w:tcPr>
            <w:tcW w:w="2267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задачи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Российской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Федерации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других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документов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документы),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хранящихся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города).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Задачи: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Сохранение,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пополнение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использование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документов;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современной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информационно-технологической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инфраструктуры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перевод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форму</w:t>
            </w:r>
          </w:p>
        </w:tc>
      </w:tr>
      <w:tr w:rsidR="00530243" w:rsidRPr="00530243" w:rsidTr="00FE4C64">
        <w:trPr>
          <w:jc w:val="center"/>
        </w:trPr>
        <w:tc>
          <w:tcPr>
            <w:tcW w:w="2267" w:type="dxa"/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lastRenderedPageBreak/>
              <w:t>Ожидаемые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результаты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реализации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указанием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динамики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изменения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показателей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результативности,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отражающих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социально-экономическую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эффективность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реализации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Реализация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мероприятий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будет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способствовать: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обеспечению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сохранности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архивных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документов,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формирование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основе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автоматизированных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информационных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ресурсов,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способствующих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расширению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доступа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архивной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информации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широкого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круга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пользователей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обеспечению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законных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прав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интересов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получение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ретроспективной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информации.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результате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своевременной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полном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объеме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реализации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доля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оцифрованных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заголовков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единиц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хранения,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переведенных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электронный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формат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программного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комплекса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10686B" w:rsidRPr="00530243">
              <w:rPr>
                <w:sz w:val="28"/>
                <w:szCs w:val="28"/>
              </w:rPr>
              <w:t>«</w:t>
            </w:r>
            <w:r w:rsidRPr="00530243">
              <w:rPr>
                <w:sz w:val="28"/>
                <w:szCs w:val="28"/>
              </w:rPr>
              <w:t>Архивный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фонд</w:t>
            </w:r>
            <w:r w:rsidR="0010686B" w:rsidRPr="00530243">
              <w:rPr>
                <w:sz w:val="28"/>
                <w:szCs w:val="28"/>
              </w:rPr>
              <w:t>»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(создание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электронных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описей),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общем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количестве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дел,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хранящихся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МКУ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10686B" w:rsidRPr="00530243">
              <w:rPr>
                <w:sz w:val="28"/>
                <w:szCs w:val="28"/>
              </w:rPr>
              <w:t>«</w:t>
            </w:r>
            <w:r w:rsidRPr="00530243">
              <w:rPr>
                <w:sz w:val="28"/>
                <w:szCs w:val="28"/>
              </w:rPr>
              <w:t>Архив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Ачинска</w:t>
            </w:r>
            <w:r w:rsidR="0010686B" w:rsidRPr="00530243">
              <w:rPr>
                <w:sz w:val="28"/>
                <w:szCs w:val="28"/>
              </w:rPr>
              <w:t>»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ежегодно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будет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составлять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100%;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количество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архивных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документов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Архивного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фонда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РФ,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находящихся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государственном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хранении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муниципальном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казенном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учреждении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10686B" w:rsidRPr="00530243">
              <w:rPr>
                <w:sz w:val="28"/>
                <w:szCs w:val="28"/>
              </w:rPr>
              <w:t>«</w:t>
            </w:r>
            <w:r w:rsidRPr="00530243">
              <w:rPr>
                <w:sz w:val="28"/>
                <w:szCs w:val="28"/>
              </w:rPr>
              <w:t>Архив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города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Ачинска</w:t>
            </w:r>
            <w:r w:rsidR="0010686B" w:rsidRPr="00530243">
              <w:rPr>
                <w:sz w:val="28"/>
                <w:szCs w:val="28"/>
              </w:rPr>
              <w:t>»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2025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году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составит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135069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ед.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хранения.</w:t>
            </w:r>
          </w:p>
          <w:p w:rsidR="00614F16" w:rsidRPr="00530243" w:rsidRDefault="008D4E6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770">
              <w:r w:rsidR="00614F16" w:rsidRPr="00530243">
                <w:rPr>
                  <w:sz w:val="28"/>
                  <w:szCs w:val="28"/>
                </w:rPr>
                <w:t>Перечень</w:t>
              </w:r>
            </w:hyperlink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значения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показателей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результативности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подпрограммы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представлены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приложении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10686B" w:rsidRPr="00530243">
              <w:rPr>
                <w:sz w:val="28"/>
                <w:szCs w:val="28"/>
              </w:rPr>
              <w:t>№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к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подпрограмме</w:t>
            </w:r>
          </w:p>
        </w:tc>
      </w:tr>
      <w:tr w:rsidR="00530243" w:rsidRPr="00530243" w:rsidTr="00FE4C64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Сроки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реализации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2030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годы</w:t>
            </w:r>
          </w:p>
        </w:tc>
      </w:tr>
      <w:tr w:rsidR="00614F16" w:rsidRPr="00530243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Информация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ресурсному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обеспечению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числе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годам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реализации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Общий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объ</w:t>
            </w:r>
            <w:r w:rsidR="00CD0EB5" w:rsidRPr="00530243">
              <w:rPr>
                <w:sz w:val="28"/>
                <w:szCs w:val="28"/>
              </w:rPr>
              <w:t>ем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CD0EB5" w:rsidRPr="00530243">
              <w:rPr>
                <w:sz w:val="28"/>
                <w:szCs w:val="28"/>
              </w:rPr>
              <w:t>ф</w:t>
            </w:r>
            <w:r w:rsidR="002F44B9" w:rsidRPr="00530243">
              <w:rPr>
                <w:sz w:val="28"/>
                <w:szCs w:val="28"/>
              </w:rPr>
              <w:t>инансирования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2F44B9" w:rsidRPr="00530243">
              <w:rPr>
                <w:sz w:val="28"/>
                <w:szCs w:val="28"/>
              </w:rPr>
              <w:t>составляет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2F44B9" w:rsidRPr="00530243">
              <w:rPr>
                <w:sz w:val="28"/>
                <w:szCs w:val="28"/>
              </w:rPr>
              <w:t>59510,1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числе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годам: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4019,7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6015,0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5315,1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4414,1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4567,8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4270,6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4568,4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lastRenderedPageBreak/>
              <w:t>2021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4690,6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2022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5115,5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2F44B9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5864,1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5334,6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руб.;</w:t>
            </w:r>
          </w:p>
          <w:p w:rsidR="00D91D68" w:rsidRPr="00530243" w:rsidRDefault="00CD0EB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5334,6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руб.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том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числе: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за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счет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средств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бюджета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города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2F44B9" w:rsidRPr="00530243">
              <w:rPr>
                <w:sz w:val="28"/>
                <w:szCs w:val="28"/>
              </w:rPr>
              <w:t>51961,4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из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них: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3536,2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5505,3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4896,1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3776,2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3789,4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3748,7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3835,7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4137,3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2022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4008,6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2F44B9" w:rsidRPr="00530243">
              <w:rPr>
                <w:sz w:val="28"/>
                <w:szCs w:val="28"/>
              </w:rPr>
              <w:t>5262,3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4732,8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руб.;</w:t>
            </w:r>
          </w:p>
          <w:p w:rsidR="00D91D68" w:rsidRPr="00530243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4732,8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proofErr w:type="spellStart"/>
            <w:r w:rsidRPr="00530243">
              <w:rPr>
                <w:sz w:val="28"/>
                <w:szCs w:val="28"/>
              </w:rPr>
              <w:t>тыс</w:t>
            </w:r>
            <w:proofErr w:type="gramStart"/>
            <w:r w:rsidRPr="00530243">
              <w:rPr>
                <w:sz w:val="28"/>
                <w:szCs w:val="28"/>
              </w:rPr>
              <w:t>.р</w:t>
            </w:r>
            <w:proofErr w:type="gramEnd"/>
            <w:r w:rsidRPr="00530243">
              <w:rPr>
                <w:sz w:val="28"/>
                <w:szCs w:val="28"/>
              </w:rPr>
              <w:t>уб</w:t>
            </w:r>
            <w:proofErr w:type="spellEnd"/>
            <w:r w:rsidRPr="00530243">
              <w:rPr>
                <w:sz w:val="28"/>
                <w:szCs w:val="28"/>
              </w:rPr>
              <w:t>.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за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счет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сре</w:t>
            </w:r>
            <w:proofErr w:type="gramStart"/>
            <w:r w:rsidRPr="00530243">
              <w:rPr>
                <w:sz w:val="28"/>
                <w:szCs w:val="28"/>
              </w:rPr>
              <w:t>дств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кр</w:t>
            </w:r>
            <w:proofErr w:type="gramEnd"/>
            <w:r w:rsidRPr="00530243">
              <w:rPr>
                <w:sz w:val="28"/>
                <w:szCs w:val="28"/>
              </w:rPr>
              <w:t>аевого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бюджета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CD0EB5" w:rsidRPr="00530243">
              <w:rPr>
                <w:sz w:val="28"/>
                <w:szCs w:val="28"/>
              </w:rPr>
              <w:t>7548,7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руб.,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из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них: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483,5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509,7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2016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419,0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637,9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778,4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2019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521,9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2020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732,7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-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553,3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2022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1106,9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2023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D91D68"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0B6E25" w:rsidRPr="00530243">
              <w:rPr>
                <w:sz w:val="28"/>
                <w:szCs w:val="28"/>
              </w:rPr>
              <w:t>601,8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руб.;</w:t>
            </w:r>
          </w:p>
          <w:p w:rsidR="00614F16" w:rsidRPr="00530243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2024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601,8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тыс.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614F16" w:rsidRPr="00530243">
              <w:rPr>
                <w:sz w:val="28"/>
                <w:szCs w:val="28"/>
              </w:rPr>
              <w:t>руб.</w:t>
            </w:r>
            <w:r w:rsidR="00D91D68" w:rsidRPr="00530243">
              <w:rPr>
                <w:sz w:val="28"/>
                <w:szCs w:val="28"/>
              </w:rPr>
              <w:t>;</w:t>
            </w:r>
          </w:p>
          <w:p w:rsidR="00D91D68" w:rsidRPr="00530243" w:rsidRDefault="000B6E2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30243">
              <w:rPr>
                <w:sz w:val="28"/>
                <w:szCs w:val="28"/>
              </w:rPr>
              <w:t>2025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год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–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601,8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proofErr w:type="spellStart"/>
            <w:r w:rsidR="00D91D68" w:rsidRPr="00530243">
              <w:rPr>
                <w:sz w:val="28"/>
                <w:szCs w:val="28"/>
              </w:rPr>
              <w:t>тыс</w:t>
            </w:r>
            <w:proofErr w:type="gramStart"/>
            <w:r w:rsidR="00D91D68" w:rsidRPr="00530243">
              <w:rPr>
                <w:sz w:val="28"/>
                <w:szCs w:val="28"/>
              </w:rPr>
              <w:t>.р</w:t>
            </w:r>
            <w:proofErr w:type="gramEnd"/>
            <w:r w:rsidR="00D91D68" w:rsidRPr="00530243">
              <w:rPr>
                <w:sz w:val="28"/>
                <w:szCs w:val="28"/>
              </w:rPr>
              <w:t>уб</w:t>
            </w:r>
            <w:proofErr w:type="spellEnd"/>
            <w:r w:rsidR="00D91D68" w:rsidRPr="00530243">
              <w:rPr>
                <w:sz w:val="28"/>
                <w:szCs w:val="28"/>
              </w:rPr>
              <w:t>.</w:t>
            </w:r>
          </w:p>
        </w:tc>
      </w:tr>
    </w:tbl>
    <w:p w:rsidR="00614F16" w:rsidRPr="00530243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530243" w:rsidRDefault="00D91D68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30243">
        <w:rPr>
          <w:sz w:val="28"/>
          <w:szCs w:val="28"/>
        </w:rPr>
        <w:t>2.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Мероприятия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</w:t>
      </w:r>
    </w:p>
    <w:p w:rsidR="00614F16" w:rsidRPr="00530243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530243" w:rsidRDefault="00614F16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30243">
        <w:rPr>
          <w:sz w:val="28"/>
          <w:szCs w:val="28"/>
        </w:rPr>
        <w:t>Система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мероприятий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включает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себя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перечень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мероприятий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взаимоувязанных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целью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задачами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указанием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главных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распорядителей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бюджетных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средств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форм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расходования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бюджетных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средств,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исполнителей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мероприятий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сроков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исполнения,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объемов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источников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финансирования.</w:t>
      </w:r>
    </w:p>
    <w:p w:rsidR="00614F16" w:rsidRPr="00530243" w:rsidRDefault="008D4E6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hyperlink w:anchor="P3826">
        <w:r w:rsidR="00614F16" w:rsidRPr="00530243">
          <w:rPr>
            <w:sz w:val="28"/>
            <w:szCs w:val="28"/>
          </w:rPr>
          <w:t>Перечень</w:t>
        </w:r>
      </w:hyperlink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мероприятий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подпрограммы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приведен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в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приложении</w:t>
      </w:r>
      <w:r w:rsidR="00FE4C64" w:rsidRPr="00530243">
        <w:rPr>
          <w:sz w:val="28"/>
          <w:szCs w:val="28"/>
        </w:rPr>
        <w:t xml:space="preserve"> </w:t>
      </w:r>
      <w:r w:rsidR="0010686B" w:rsidRPr="00530243">
        <w:rPr>
          <w:sz w:val="28"/>
          <w:szCs w:val="28"/>
        </w:rPr>
        <w:t>№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2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t>к</w:t>
      </w:r>
      <w:r w:rsidR="00FE4C64" w:rsidRPr="00530243">
        <w:rPr>
          <w:sz w:val="28"/>
          <w:szCs w:val="28"/>
        </w:rPr>
        <w:t xml:space="preserve"> </w:t>
      </w:r>
      <w:r w:rsidR="00614F16" w:rsidRPr="00530243">
        <w:rPr>
          <w:sz w:val="28"/>
          <w:szCs w:val="28"/>
        </w:rPr>
        <w:lastRenderedPageBreak/>
        <w:t>подпрограмме.</w:t>
      </w:r>
    </w:p>
    <w:p w:rsidR="00614F16" w:rsidRPr="00530243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530243" w:rsidRDefault="00D91D68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30243">
        <w:rPr>
          <w:sz w:val="28"/>
          <w:szCs w:val="28"/>
        </w:rPr>
        <w:t>3.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Механизм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реализации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</w:t>
      </w:r>
    </w:p>
    <w:p w:rsidR="00614F16" w:rsidRPr="00530243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530243" w:rsidRDefault="00614F16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30243">
        <w:rPr>
          <w:sz w:val="28"/>
          <w:szCs w:val="28"/>
        </w:rPr>
        <w:t>3.1.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Реализация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осуществляется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соответствии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законодательством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Российской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Федерации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нормативными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правовыми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актами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Красноярского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края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города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Ачинска.</w:t>
      </w:r>
    </w:p>
    <w:p w:rsidR="00614F16" w:rsidRPr="00530243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530243">
        <w:rPr>
          <w:sz w:val="28"/>
          <w:szCs w:val="28"/>
        </w:rPr>
        <w:t>3.2.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Главными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распорядителями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бюджетных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средств,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предусмотренных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на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реализацию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мероприятий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подпрограммы,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является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администрация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города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Ачинска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(МКУ</w:t>
      </w:r>
      <w:r w:rsidR="00FE4C64" w:rsidRPr="00530243">
        <w:rPr>
          <w:sz w:val="28"/>
          <w:szCs w:val="28"/>
        </w:rPr>
        <w:t xml:space="preserve"> </w:t>
      </w:r>
      <w:r w:rsidR="0010686B" w:rsidRPr="00530243">
        <w:rPr>
          <w:sz w:val="28"/>
          <w:szCs w:val="28"/>
        </w:rPr>
        <w:t>«</w:t>
      </w:r>
      <w:r w:rsidRPr="00530243">
        <w:rPr>
          <w:sz w:val="28"/>
          <w:szCs w:val="28"/>
        </w:rPr>
        <w:t>Архив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Ачинска</w:t>
      </w:r>
      <w:r w:rsidR="0010686B" w:rsidRPr="00530243">
        <w:rPr>
          <w:sz w:val="28"/>
          <w:szCs w:val="28"/>
        </w:rPr>
        <w:t>»</w:t>
      </w:r>
      <w:r w:rsidRPr="00530243">
        <w:rPr>
          <w:sz w:val="28"/>
          <w:szCs w:val="28"/>
        </w:rPr>
        <w:t>).</w:t>
      </w:r>
    </w:p>
    <w:p w:rsidR="00614F16" w:rsidRPr="00530243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530243">
        <w:rPr>
          <w:sz w:val="28"/>
          <w:szCs w:val="28"/>
        </w:rPr>
        <w:t>3.3.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Получателем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бюджетных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средств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является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МКУ</w:t>
      </w:r>
      <w:r w:rsidR="00FE4C64" w:rsidRPr="00530243">
        <w:rPr>
          <w:sz w:val="28"/>
          <w:szCs w:val="28"/>
        </w:rPr>
        <w:t xml:space="preserve"> </w:t>
      </w:r>
      <w:r w:rsidR="0010686B" w:rsidRPr="00530243">
        <w:rPr>
          <w:sz w:val="28"/>
          <w:szCs w:val="28"/>
        </w:rPr>
        <w:t>«</w:t>
      </w:r>
      <w:r w:rsidRPr="00530243">
        <w:rPr>
          <w:sz w:val="28"/>
          <w:szCs w:val="28"/>
        </w:rPr>
        <w:t>Архив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г.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Ачинска</w:t>
      </w:r>
      <w:r w:rsidR="0010686B" w:rsidRPr="00530243">
        <w:rPr>
          <w:sz w:val="28"/>
          <w:szCs w:val="28"/>
        </w:rPr>
        <w:t>»</w:t>
      </w:r>
      <w:r w:rsidRPr="00530243">
        <w:rPr>
          <w:sz w:val="28"/>
          <w:szCs w:val="28"/>
        </w:rPr>
        <w:t>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530243">
        <w:rPr>
          <w:sz w:val="28"/>
          <w:szCs w:val="28"/>
        </w:rPr>
        <w:t>3.4.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Исполнителем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данной</w:t>
      </w:r>
      <w:r w:rsidR="00FE4C64" w:rsidRPr="00530243">
        <w:rPr>
          <w:sz w:val="28"/>
          <w:szCs w:val="28"/>
        </w:rPr>
        <w:t xml:space="preserve"> </w:t>
      </w:r>
      <w:r w:rsidRPr="00530243">
        <w:rPr>
          <w:sz w:val="28"/>
          <w:szCs w:val="28"/>
        </w:rPr>
        <w:t>подпрограм</w:t>
      </w:r>
      <w:r w:rsidRPr="00A760F4">
        <w:rPr>
          <w:sz w:val="28"/>
          <w:szCs w:val="28"/>
        </w:rPr>
        <w:t>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граждане,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проживающие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архивного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дела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Ачинске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2.1,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2.2,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2.3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перечня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финансирование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деятельности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казенного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следующих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формах:</w:t>
      </w:r>
    </w:p>
    <w:p w:rsidR="00614F16" w:rsidRPr="00A760F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средства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закупку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;</w:t>
      </w:r>
    </w:p>
    <w:p w:rsidR="00614F16" w:rsidRPr="00A760F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средства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выплаты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персоналу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;</w:t>
      </w:r>
    </w:p>
    <w:p w:rsidR="00614F16" w:rsidRPr="00A760F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ремонту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помещения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архива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пенсионного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фонда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FE4C6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Закупка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осуществляется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МКУ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Архив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г.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</w:t>
      </w:r>
      <w:r w:rsidR="0010686B" w:rsidRPr="00FE4C64">
        <w:rPr>
          <w:sz w:val="28"/>
          <w:szCs w:val="28"/>
        </w:rPr>
        <w:t>»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порядке,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предусмотренном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Федеральным</w:t>
      </w:r>
      <w:r w:rsidR="00FE4C64" w:rsidRPr="00FE4C64">
        <w:rPr>
          <w:sz w:val="28"/>
          <w:szCs w:val="28"/>
        </w:rPr>
        <w:t xml:space="preserve"> </w:t>
      </w:r>
      <w:hyperlink r:id="rId31">
        <w:r w:rsidRPr="00FE4C64">
          <w:rPr>
            <w:sz w:val="28"/>
            <w:szCs w:val="28"/>
          </w:rPr>
          <w:t>законом</w:t>
        </w:r>
      </w:hyperlink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от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05.04.2013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44-ФЗ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контрактной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системе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сфере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закупок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товаров,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услуг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для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обеспечения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государственных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нужд</w:t>
      </w:r>
      <w:r w:rsidR="0010686B" w:rsidRPr="00FE4C64">
        <w:rPr>
          <w:sz w:val="28"/>
          <w:szCs w:val="28"/>
        </w:rPr>
        <w:t>»</w:t>
      </w:r>
      <w:r w:rsidRPr="00FE4C64">
        <w:rPr>
          <w:sz w:val="28"/>
          <w:szCs w:val="28"/>
        </w:rPr>
        <w:t>.</w:t>
      </w:r>
    </w:p>
    <w:p w:rsidR="00614F16" w:rsidRPr="00A760F4" w:rsidRDefault="00614F16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E4C64">
        <w:rPr>
          <w:sz w:val="28"/>
          <w:szCs w:val="28"/>
        </w:rPr>
        <w:t>Выполнение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работ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(оказание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услуг)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осуществляется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МКУ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Архив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г.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</w:t>
      </w:r>
      <w:r w:rsidR="0010686B" w:rsidRPr="00FE4C64">
        <w:rPr>
          <w:sz w:val="28"/>
          <w:szCs w:val="28"/>
        </w:rPr>
        <w:t>»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порядке,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предусмотренном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Федеральным</w:t>
      </w:r>
      <w:r w:rsidR="00FE4C64" w:rsidRPr="00FE4C64">
        <w:rPr>
          <w:sz w:val="28"/>
          <w:szCs w:val="28"/>
        </w:rPr>
        <w:t xml:space="preserve"> </w:t>
      </w:r>
      <w:hyperlink r:id="rId32">
        <w:r w:rsidRPr="00FE4C64">
          <w:rPr>
            <w:sz w:val="28"/>
            <w:szCs w:val="28"/>
          </w:rPr>
          <w:t>законом</w:t>
        </w:r>
      </w:hyperlink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от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05.04.2013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44-ФЗ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контрактной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системе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сфере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закупок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товаров,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государственных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FE4C64" w:rsidRDefault="00614F1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E4C64">
        <w:rPr>
          <w:sz w:val="28"/>
          <w:szCs w:val="28"/>
        </w:rPr>
        <w:t>4.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УПРАВЛЕНИЕ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ПОДПРОГРАММОЙ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КОНТРОЛЬ</w:t>
      </w:r>
    </w:p>
    <w:p w:rsidR="00614F16" w:rsidRPr="00FE4C64" w:rsidRDefault="00614F16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ХОДОМ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ЕЕ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ВЫПОЛНЕНИЯ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A760F4" w:rsidRDefault="00614F16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Текущее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осуществляют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МКУ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Архив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несут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ответственность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достижение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конечного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выделяемых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осуществляет: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координацию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мониторинг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реализации;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2)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непосредственный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подпрограммы;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подготовку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отчетов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614F16" w:rsidRPr="00A760F4" w:rsidRDefault="00614F1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4.3.</w:t>
      </w:r>
      <w:r w:rsidR="00FE4C64">
        <w:rPr>
          <w:sz w:val="28"/>
          <w:szCs w:val="28"/>
        </w:rPr>
        <w:t xml:space="preserve"> </w:t>
      </w:r>
      <w:proofErr w:type="gramStart"/>
      <w:r w:rsidR="0060557F" w:rsidRPr="00A760F4">
        <w:rPr>
          <w:sz w:val="28"/>
          <w:szCs w:val="28"/>
        </w:rPr>
        <w:t>Соисполнители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(МКУ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«Архив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Ачинска»)</w:t>
      </w:r>
      <w:r w:rsid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предоставляют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ответственному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исполнителю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2,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3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не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позднее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10-го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числа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месяца,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кварталом,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33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8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-</w:t>
      </w:r>
      <w:r w:rsidR="00FE4C64" w:rsidRPr="00FE4C64">
        <w:rPr>
          <w:sz w:val="28"/>
          <w:szCs w:val="28"/>
        </w:rPr>
        <w:t xml:space="preserve"> </w:t>
      </w:r>
      <w:hyperlink r:id="rId34" w:history="1">
        <w:r w:rsidR="0060557F" w:rsidRPr="00FE4C64">
          <w:rPr>
            <w:sz w:val="28"/>
            <w:szCs w:val="28"/>
          </w:rPr>
          <w:t>11</w:t>
        </w:r>
      </w:hyperlink>
      <w:r w:rsidR="0060557F" w:rsidRPr="00FE4C64">
        <w:rPr>
          <w:sz w:val="28"/>
          <w:szCs w:val="28"/>
        </w:rPr>
        <w:t>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годовой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до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15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февраля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35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11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–</w:t>
      </w:r>
      <w:r w:rsidR="00FE4C64" w:rsidRPr="00FE4C64">
        <w:rPr>
          <w:sz w:val="28"/>
          <w:szCs w:val="28"/>
        </w:rPr>
        <w:t xml:space="preserve"> </w:t>
      </w:r>
      <w:hyperlink r:id="rId36" w:history="1">
        <w:r w:rsidR="0060557F" w:rsidRPr="00FE4C64">
          <w:rPr>
            <w:sz w:val="28"/>
            <w:szCs w:val="28"/>
          </w:rPr>
          <w:t>15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Порядку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принятия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решений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proofErr w:type="gramEnd"/>
      <w:r w:rsidR="00FE4C64" w:rsidRPr="00FE4C64">
        <w:rPr>
          <w:sz w:val="28"/>
          <w:szCs w:val="28"/>
        </w:rPr>
        <w:t xml:space="preserve"> </w:t>
      </w:r>
      <w:proofErr w:type="gramStart"/>
      <w:r w:rsidR="0060557F" w:rsidRPr="00FE4C64">
        <w:rPr>
          <w:sz w:val="28"/>
          <w:szCs w:val="28"/>
        </w:rPr>
        <w:t>разработке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формировании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утвержденному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постановлением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от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02.09.2013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299-п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«Об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утверждении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порядка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принятия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решений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разработке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Ачинска,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формировании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реализации»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обобщения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передачи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сводного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отчета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экономического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развития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планирования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Ачинска.</w:t>
      </w:r>
      <w:proofErr w:type="gramEnd"/>
    </w:p>
    <w:p w:rsidR="00D91D68" w:rsidRPr="00A760F4" w:rsidRDefault="00D91D68" w:rsidP="00FE4C64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D91D68" w:rsidRPr="00A760F4" w:rsidRDefault="00D91D68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D91D68" w:rsidRPr="00A760F4" w:rsidSect="00FE4C64">
          <w:pgSz w:w="11906" w:h="16838"/>
          <w:pgMar w:top="1134" w:right="850" w:bottom="1134" w:left="1701" w:header="142" w:footer="0" w:gutter="0"/>
          <w:cols w:space="720"/>
          <w:noEndnote/>
          <w:titlePg/>
          <w:docGrid w:linePitch="326"/>
        </w:sectPr>
      </w:pPr>
    </w:p>
    <w:p w:rsidR="00614F16" w:rsidRPr="00A760F4" w:rsidRDefault="00614F16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подпрограмме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архивного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дела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Ачинске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реализуемой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</w:p>
    <w:p w:rsidR="00614F16" w:rsidRPr="00A760F4" w:rsidRDefault="00614F16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</w:p>
    <w:p w:rsidR="00614F16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614F16"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="00614F16" w:rsidRPr="00A760F4">
        <w:rPr>
          <w:sz w:val="28"/>
          <w:szCs w:val="28"/>
        </w:rPr>
        <w:t>культуры</w:t>
      </w:r>
      <w:r w:rsidRPr="00A760F4">
        <w:rPr>
          <w:sz w:val="28"/>
          <w:szCs w:val="28"/>
        </w:rPr>
        <w:t>»</w:t>
      </w:r>
    </w:p>
    <w:p w:rsidR="00614F16" w:rsidRPr="00A760F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4F16" w:rsidRPr="00FE4C64" w:rsidRDefault="00D91D68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770"/>
      <w:bookmarkEnd w:id="5"/>
      <w:r w:rsidRPr="00FE4C64">
        <w:rPr>
          <w:sz w:val="28"/>
          <w:szCs w:val="28"/>
        </w:rPr>
        <w:t>Перечень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значения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показателей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результативности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Развитие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архивного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дела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городе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Ачинске</w:t>
      </w:r>
      <w:r w:rsidR="0010686B" w:rsidRPr="00FE4C64">
        <w:rPr>
          <w:sz w:val="28"/>
          <w:szCs w:val="28"/>
        </w:rPr>
        <w:t>»</w:t>
      </w:r>
    </w:p>
    <w:p w:rsidR="00614F16" w:rsidRPr="00FE4C64" w:rsidRDefault="00614F16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6017"/>
        <w:gridCol w:w="803"/>
        <w:gridCol w:w="1992"/>
        <w:gridCol w:w="1200"/>
        <w:gridCol w:w="1199"/>
        <w:gridCol w:w="1464"/>
        <w:gridCol w:w="1199"/>
      </w:tblGrid>
      <w:tr w:rsidR="00614F16" w:rsidRPr="00A760F4" w:rsidTr="00FE4C64">
        <w:trPr>
          <w:jc w:val="center"/>
        </w:trPr>
        <w:tc>
          <w:tcPr>
            <w:tcW w:w="566" w:type="dxa"/>
            <w:vMerge w:val="restart"/>
          </w:tcPr>
          <w:p w:rsidR="00614F16" w:rsidRPr="00A760F4" w:rsidRDefault="0010686B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proofErr w:type="gramStart"/>
            <w:r w:rsidR="00614F16" w:rsidRPr="00A760F4">
              <w:rPr>
                <w:sz w:val="28"/>
                <w:szCs w:val="28"/>
              </w:rPr>
              <w:t>п</w:t>
            </w:r>
            <w:proofErr w:type="gramEnd"/>
            <w:r w:rsidR="00614F16" w:rsidRPr="00A760F4">
              <w:rPr>
                <w:sz w:val="28"/>
                <w:szCs w:val="28"/>
              </w:rPr>
              <w:t>/п</w:t>
            </w:r>
          </w:p>
        </w:tc>
        <w:tc>
          <w:tcPr>
            <w:tcW w:w="6442" w:type="dxa"/>
            <w:vMerge w:val="restart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851" w:type="dxa"/>
            <w:vMerge w:val="restart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изм.</w:t>
            </w:r>
          </w:p>
        </w:tc>
        <w:tc>
          <w:tcPr>
            <w:tcW w:w="2126" w:type="dxa"/>
            <w:vMerge w:val="restart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Источник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информации</w:t>
            </w:r>
          </w:p>
        </w:tc>
        <w:tc>
          <w:tcPr>
            <w:tcW w:w="5386" w:type="dxa"/>
            <w:gridSpan w:val="4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Годы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</w:tr>
      <w:tr w:rsidR="00614F16" w:rsidRPr="00A760F4" w:rsidTr="00FE4C64">
        <w:trPr>
          <w:jc w:val="center"/>
        </w:trPr>
        <w:tc>
          <w:tcPr>
            <w:tcW w:w="566" w:type="dxa"/>
            <w:vMerge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42" w:type="dxa"/>
            <w:vMerge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14F16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</w:t>
            </w:r>
            <w:r w:rsidR="00D91D68" w:rsidRPr="00A760F4">
              <w:rPr>
                <w:sz w:val="28"/>
                <w:szCs w:val="28"/>
              </w:rPr>
              <w:t>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ind w:left="4824" w:hanging="4824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</w:t>
            </w:r>
            <w:r w:rsidR="00D91D68" w:rsidRPr="00A760F4">
              <w:rPr>
                <w:sz w:val="28"/>
                <w:szCs w:val="28"/>
              </w:rPr>
              <w:t>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614F16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="00614F16" w:rsidRPr="00A760F4">
              <w:rPr>
                <w:sz w:val="28"/>
                <w:szCs w:val="28"/>
              </w:rPr>
              <w:t>год</w:t>
            </w:r>
          </w:p>
        </w:tc>
      </w:tr>
      <w:tr w:rsidR="00614F16" w:rsidRPr="00A760F4" w:rsidTr="00FE4C64">
        <w:trPr>
          <w:jc w:val="center"/>
        </w:trPr>
        <w:tc>
          <w:tcPr>
            <w:tcW w:w="56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6442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</w:t>
            </w:r>
          </w:p>
        </w:tc>
      </w:tr>
      <w:tr w:rsidR="00614F16" w:rsidRPr="00A760F4" w:rsidTr="00FE4C64">
        <w:trPr>
          <w:jc w:val="center"/>
        </w:trPr>
        <w:tc>
          <w:tcPr>
            <w:tcW w:w="56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4805" w:type="dxa"/>
            <w:gridSpan w:val="7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Российской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Федерации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других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документы),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хранящихся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</w:p>
        </w:tc>
      </w:tr>
      <w:tr w:rsidR="00614F16" w:rsidRPr="00A760F4" w:rsidTr="00FE4C64">
        <w:trPr>
          <w:jc w:val="center"/>
        </w:trPr>
        <w:tc>
          <w:tcPr>
            <w:tcW w:w="56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14805" w:type="dxa"/>
            <w:gridSpan w:val="7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Сохранение,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пополнение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использование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документов.</w:t>
            </w:r>
          </w:p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современной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информационно-технологической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инфраструктуры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перевод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форму</w:t>
            </w:r>
          </w:p>
        </w:tc>
      </w:tr>
      <w:tr w:rsidR="00614F16" w:rsidRPr="00A760F4" w:rsidTr="00FE4C64">
        <w:trPr>
          <w:jc w:val="center"/>
        </w:trPr>
        <w:tc>
          <w:tcPr>
            <w:tcW w:w="56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6442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оцифрованных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заголовков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единиц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хранения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дела),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переведенных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формат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комплекса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(создание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описей),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дел,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хранящихся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614F16" w:rsidRPr="00A760F4" w:rsidRDefault="00614F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100</w:t>
            </w:r>
          </w:p>
        </w:tc>
      </w:tr>
      <w:tr w:rsidR="00D91D68" w:rsidRPr="00A760F4" w:rsidTr="00FE4C64">
        <w:trPr>
          <w:jc w:val="center"/>
        </w:trPr>
        <w:tc>
          <w:tcPr>
            <w:tcW w:w="566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6442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документов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Архивного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РФ,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находящихся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государственном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хранении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Архив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хр.</w:t>
            </w:r>
          </w:p>
        </w:tc>
        <w:tc>
          <w:tcPr>
            <w:tcW w:w="2126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133913</w:t>
            </w:r>
          </w:p>
        </w:tc>
        <w:tc>
          <w:tcPr>
            <w:tcW w:w="1275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134313</w:t>
            </w:r>
          </w:p>
        </w:tc>
        <w:tc>
          <w:tcPr>
            <w:tcW w:w="1560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134713</w:t>
            </w:r>
          </w:p>
        </w:tc>
        <w:tc>
          <w:tcPr>
            <w:tcW w:w="1275" w:type="dxa"/>
          </w:tcPr>
          <w:p w:rsidR="00D91D68" w:rsidRPr="00A760F4" w:rsidRDefault="00D91D6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135069</w:t>
            </w:r>
          </w:p>
        </w:tc>
      </w:tr>
    </w:tbl>
    <w:p w:rsidR="00FE4C64" w:rsidRDefault="00FE4C64" w:rsidP="00547354">
      <w:pPr>
        <w:pStyle w:val="ConsPlusNormal"/>
        <w:ind w:left="-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91D68" w:rsidRPr="00FE4C64" w:rsidRDefault="00D91D68" w:rsidP="00547354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№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2</w:t>
      </w:r>
    </w:p>
    <w:p w:rsidR="00D91D68" w:rsidRPr="00FE4C64" w:rsidRDefault="00D91D68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к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подпрограмме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архивного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дела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городе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Ачинске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  <w:r w:rsidRPr="00FE4C64">
        <w:rPr>
          <w:rFonts w:ascii="Times New Roman" w:hAnsi="Times New Roman" w:cs="Times New Roman"/>
          <w:sz w:val="28"/>
          <w:szCs w:val="24"/>
        </w:rPr>
        <w:t>,</w:t>
      </w:r>
    </w:p>
    <w:p w:rsidR="00D91D68" w:rsidRPr="00FE4C64" w:rsidRDefault="00D91D68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реализуемой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рамках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программы</w:t>
      </w:r>
    </w:p>
    <w:p w:rsidR="00D91D68" w:rsidRPr="00FE4C64" w:rsidRDefault="00D91D68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D91D68" w:rsidRPr="00FE4C64" w:rsidRDefault="00D91D68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  <w:bookmarkStart w:id="6" w:name="Par4670"/>
      <w:bookmarkEnd w:id="6"/>
    </w:p>
    <w:p w:rsidR="00D91D68" w:rsidRPr="00FE4C64" w:rsidRDefault="00D91D68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FE4C64">
        <w:rPr>
          <w:rFonts w:ascii="Times New Roman" w:hAnsi="Times New Roman" w:cs="Times New Roman"/>
          <w:sz w:val="28"/>
          <w:szCs w:val="24"/>
        </w:rPr>
        <w:t>Перечень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мероприятий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подпрограммы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FE4C64">
        <w:rPr>
          <w:rFonts w:ascii="Times New Roman" w:hAnsi="Times New Roman" w:cs="Times New Roman"/>
          <w:sz w:val="28"/>
          <w:szCs w:val="24"/>
        </w:rPr>
        <w:t>«</w:t>
      </w:r>
      <w:r w:rsidRPr="00FE4C64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архивного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дела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в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городе</w:t>
      </w:r>
      <w:r w:rsidR="00FE4C64" w:rsidRPr="00FE4C64">
        <w:rPr>
          <w:rFonts w:ascii="Times New Roman" w:hAnsi="Times New Roman" w:cs="Times New Roman"/>
          <w:sz w:val="28"/>
          <w:szCs w:val="24"/>
        </w:rPr>
        <w:t xml:space="preserve"> </w:t>
      </w:r>
      <w:r w:rsidRPr="00FE4C64">
        <w:rPr>
          <w:rFonts w:ascii="Times New Roman" w:hAnsi="Times New Roman" w:cs="Times New Roman"/>
          <w:sz w:val="28"/>
          <w:szCs w:val="24"/>
        </w:rPr>
        <w:t>Ачинске</w:t>
      </w:r>
      <w:r w:rsidR="0010686B" w:rsidRPr="00FE4C64">
        <w:rPr>
          <w:rFonts w:ascii="Times New Roman" w:hAnsi="Times New Roman" w:cs="Times New Roman"/>
          <w:sz w:val="28"/>
          <w:szCs w:val="24"/>
        </w:rPr>
        <w:t>»</w:t>
      </w:r>
    </w:p>
    <w:p w:rsidR="00D91D68" w:rsidRPr="00A760F4" w:rsidRDefault="00D91D68" w:rsidP="00547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069"/>
        <w:gridCol w:w="1430"/>
        <w:gridCol w:w="538"/>
        <w:gridCol w:w="235"/>
        <w:gridCol w:w="392"/>
        <w:gridCol w:w="613"/>
        <w:gridCol w:w="860"/>
        <w:gridCol w:w="141"/>
        <w:gridCol w:w="818"/>
        <w:gridCol w:w="1044"/>
        <w:gridCol w:w="240"/>
        <w:gridCol w:w="1001"/>
        <w:gridCol w:w="1282"/>
        <w:gridCol w:w="994"/>
        <w:gridCol w:w="190"/>
        <w:gridCol w:w="1985"/>
      </w:tblGrid>
      <w:tr w:rsidR="00D91D68" w:rsidRPr="00FE4C64" w:rsidTr="00684A78">
        <w:trPr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D68"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FE4C64" w:rsidTr="00684A78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Ачинске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хранящихся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казенном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Сохранение,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</w:p>
        </w:tc>
      </w:tr>
      <w:tr w:rsidR="00D91D68" w:rsidRPr="00FE4C64" w:rsidTr="00684A78">
        <w:trPr>
          <w:trHeight w:val="67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1"/>
              <w:rPr>
                <w:sz w:val="24"/>
                <w:szCs w:val="24"/>
              </w:rPr>
            </w:pPr>
            <w:r w:rsidRPr="00FE4C64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684A78" w:rsidP="005473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0686B" w:rsidRPr="00FE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78" w:rsidRPr="00FE4C64">
              <w:rPr>
                <w:rFonts w:ascii="Times New Roman" w:hAnsi="Times New Roman" w:cs="Times New Roman"/>
                <w:sz w:val="24"/>
                <w:szCs w:val="24"/>
              </w:rPr>
              <w:t>135069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</w:tr>
      <w:tr w:rsidR="00D91D68" w:rsidRPr="00FE4C64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E4C64" w:rsidRPr="00FE4C64">
              <w:rPr>
                <w:sz w:val="24"/>
                <w:szCs w:val="24"/>
              </w:rPr>
              <w:t xml:space="preserve"> 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1"/>
              <w:rPr>
                <w:b w:val="0"/>
                <w:sz w:val="24"/>
                <w:szCs w:val="24"/>
              </w:rPr>
            </w:pPr>
            <w:r w:rsidRPr="00FE4C64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684A7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684A78" w:rsidP="00547354">
            <w:pPr>
              <w:jc w:val="center"/>
            </w:pPr>
            <w:r w:rsidRPr="00FE4C64">
              <w:t>34,4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684A78" w:rsidP="00547354">
            <w:pPr>
              <w:jc w:val="center"/>
            </w:pPr>
            <w:r w:rsidRPr="00FE4C64">
              <w:t>34,4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684A78" w:rsidP="00547354">
            <w:pPr>
              <w:jc w:val="center"/>
            </w:pPr>
            <w:r w:rsidRPr="00FE4C64">
              <w:t>103,2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FE4C64" w:rsidTr="00684A78">
        <w:trPr>
          <w:trHeight w:val="172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jc w:val="center"/>
            </w:pPr>
            <w:r w:rsidRPr="00FE4C64">
              <w:t>601,8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jc w:val="center"/>
            </w:pPr>
            <w:r w:rsidRPr="00FE4C64">
              <w:t>1</w:t>
            </w:r>
            <w:r w:rsidR="00FE4C64" w:rsidRPr="00FE4C64">
              <w:t xml:space="preserve"> </w:t>
            </w:r>
            <w:r w:rsidRPr="00FE4C64">
              <w:t>805,4</w:t>
            </w: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68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0B6E25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68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68" w:rsidRPr="00FE4C64" w:rsidRDefault="00D91D6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25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0B6E25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0B6E25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25" w:rsidRPr="00FE4C64" w:rsidTr="00684A7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FC6B1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FC6B10" w:rsidP="00547354">
            <w:pPr>
              <w:jc w:val="center"/>
            </w:pPr>
            <w:r w:rsidRPr="00FE4C64">
              <w:t>5</w:t>
            </w:r>
            <w:r w:rsidR="00FE4C64" w:rsidRPr="00FE4C64">
              <w:t xml:space="preserve"> </w:t>
            </w:r>
            <w:r w:rsidRPr="00FE4C64">
              <w:t>334,6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5" w:rsidRPr="00FE4C64" w:rsidRDefault="004D60E4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C64" w:rsidRP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64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25" w:rsidRPr="00FE4C64" w:rsidRDefault="000B6E25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A0" w:rsidRDefault="007F26A0" w:rsidP="007F26A0">
      <w:pPr>
        <w:tabs>
          <w:tab w:val="left" w:pos="6270"/>
        </w:tabs>
      </w:pPr>
    </w:p>
    <w:p w:rsidR="00684A78" w:rsidRPr="007F26A0" w:rsidRDefault="00684A78" w:rsidP="007F26A0">
      <w:pPr>
        <w:sectPr w:rsidR="00684A78" w:rsidRPr="007F26A0" w:rsidSect="00FE4C64">
          <w:pgSz w:w="16838" w:h="11906" w:orient="landscape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A760F4" w:rsidRDefault="00684A78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6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программе</w:t>
      </w:r>
      <w:r w:rsidR="00FE4C64">
        <w:rPr>
          <w:sz w:val="28"/>
          <w:szCs w:val="28"/>
        </w:rPr>
        <w:t xml:space="preserve"> 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FE4C64" w:rsidRDefault="00684A78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3951"/>
      <w:bookmarkEnd w:id="7"/>
      <w:r w:rsidRPr="00FE4C64">
        <w:rPr>
          <w:sz w:val="28"/>
          <w:szCs w:val="28"/>
        </w:rPr>
        <w:t>ПОДПРОГРАММА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3</w:t>
      </w:r>
    </w:p>
    <w:p w:rsidR="00684A78" w:rsidRPr="00FE4C64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«</w:t>
      </w:r>
      <w:r w:rsidR="00684A78" w:rsidRPr="00FE4C64">
        <w:rPr>
          <w:sz w:val="28"/>
          <w:szCs w:val="28"/>
        </w:rPr>
        <w:t>ОРГАНИЗАЦИЯ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ДОСУГА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ПОДДЕРЖКА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НАРОДНОГО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ТВОРЧЕСТВА</w:t>
      </w:r>
      <w:r w:rsidRPr="00FE4C64">
        <w:rPr>
          <w:sz w:val="28"/>
          <w:szCs w:val="28"/>
        </w:rPr>
        <w:t>»</w:t>
      </w:r>
      <w:r w:rsidR="00684A78" w:rsidRPr="00FE4C64">
        <w:rPr>
          <w:sz w:val="28"/>
          <w:szCs w:val="28"/>
        </w:rPr>
        <w:t>,</w:t>
      </w:r>
    </w:p>
    <w:p w:rsidR="00684A78" w:rsidRPr="00FE4C64" w:rsidRDefault="00684A78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FE4C64">
        <w:rPr>
          <w:sz w:val="28"/>
          <w:szCs w:val="28"/>
        </w:rPr>
        <w:t>РЕАЛИЗУЕМАЯ</w:t>
      </w:r>
      <w:proofErr w:type="gramEnd"/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РАМКАХ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</w:t>
      </w:r>
    </w:p>
    <w:p w:rsidR="00684A78" w:rsidRPr="00A760F4" w:rsidRDefault="0010686B" w:rsidP="00FE4C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4C64">
        <w:rPr>
          <w:sz w:val="28"/>
          <w:szCs w:val="28"/>
        </w:rPr>
        <w:t>«</w:t>
      </w:r>
      <w:r w:rsidR="00684A78" w:rsidRPr="00FE4C64">
        <w:rPr>
          <w:sz w:val="28"/>
          <w:szCs w:val="28"/>
        </w:rPr>
        <w:t>РАЗВИТИЕ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КУЛЬТУРЫ</w:t>
      </w:r>
      <w:r w:rsidRPr="00FE4C64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684A78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ПАСПОРТ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684A78" w:rsidRPr="00A760F4" w:rsidTr="00FE4C64">
        <w:trPr>
          <w:jc w:val="center"/>
        </w:trPr>
        <w:tc>
          <w:tcPr>
            <w:tcW w:w="2267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684A78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84A78"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досуга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поддержка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народного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творчества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подпрограмма)</w:t>
            </w:r>
          </w:p>
        </w:tc>
      </w:tr>
      <w:tr w:rsidR="00684A78" w:rsidRPr="00A760F4" w:rsidTr="00FE4C64">
        <w:trPr>
          <w:jc w:val="center"/>
        </w:trPr>
        <w:tc>
          <w:tcPr>
            <w:tcW w:w="2267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рамках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которой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реализуется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684A78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684A78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культуры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Программа)</w:t>
            </w:r>
          </w:p>
        </w:tc>
      </w:tr>
      <w:tr w:rsidR="00684A78" w:rsidRPr="00A760F4" w:rsidTr="00FE4C64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подразделение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администрации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(или)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главный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распорядитель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определенный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соисполнителем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реализующим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настоящую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культуры)</w:t>
            </w:r>
          </w:p>
        </w:tc>
      </w:tr>
      <w:tr w:rsidR="00684A78" w:rsidRPr="00A760F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задачи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доступа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культурным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благам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жизни.</w:t>
            </w:r>
          </w:p>
          <w:p w:rsidR="00684A78" w:rsidRPr="00A760F4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Задачи</w:t>
            </w:r>
            <w:r w:rsidR="00684A78" w:rsidRPr="00A760F4">
              <w:rPr>
                <w:sz w:val="28"/>
                <w:szCs w:val="28"/>
              </w:rPr>
              <w:t>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досуга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традиционной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народной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проведение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событий,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краевом,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межрегиональном,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всероссийском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международном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уровне.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волонтерского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движения</w:t>
            </w:r>
          </w:p>
        </w:tc>
      </w:tr>
      <w:tr w:rsidR="00684A78" w:rsidRPr="00A760F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указанием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динамики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изменения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отражающих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социально-экономическую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способствовать: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исполнительского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мастерства;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доступности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услуг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традиционной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народной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содействие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народных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художественных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промыслов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ремесел;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доступности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услуг;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росту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вовлеченности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всех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групп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активную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досуговую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деятельность;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уровня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мероприятий;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межрегионального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международного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сотрудничества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сфере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волонтерского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движения.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своевременной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полном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программы:</w:t>
            </w:r>
          </w:p>
          <w:p w:rsidR="00684A78" w:rsidRPr="00375191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число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клубных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человек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сохраняться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0,81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(86</w:t>
            </w:r>
            <w:r w:rsidR="00FE4C64">
              <w:rPr>
                <w:sz w:val="28"/>
                <w:szCs w:val="28"/>
              </w:rPr>
              <w:t xml:space="preserve"> </w:t>
            </w:r>
            <w:proofErr w:type="spellStart"/>
            <w:r w:rsidRPr="00A760F4">
              <w:rPr>
                <w:sz w:val="28"/>
                <w:szCs w:val="28"/>
              </w:rPr>
              <w:t>кл</w:t>
            </w:r>
            <w:proofErr w:type="spellEnd"/>
            <w:r w:rsidRPr="00A760F4">
              <w:rPr>
                <w:sz w:val="28"/>
                <w:szCs w:val="28"/>
              </w:rPr>
              <w:t>.</w:t>
            </w:r>
            <w:r w:rsidR="00FE4C64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формирований);</w:t>
            </w:r>
          </w:p>
          <w:p w:rsidR="00684A78" w:rsidRPr="00375191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75191">
              <w:rPr>
                <w:sz w:val="28"/>
                <w:szCs w:val="28"/>
              </w:rPr>
              <w:t>число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участников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клубных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формирований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на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1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тыс.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человек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населения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сохраниться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количестве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26,5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чел.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(2826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чел.);</w:t>
            </w:r>
          </w:p>
          <w:p w:rsidR="00684A78" w:rsidRPr="00375191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75191">
              <w:rPr>
                <w:sz w:val="28"/>
                <w:szCs w:val="28"/>
              </w:rPr>
              <w:t>число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участников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клубных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формирований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для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детей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возрасте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до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14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лет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включительно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будет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сохраняться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количестве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1607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чел;</w:t>
            </w:r>
          </w:p>
          <w:p w:rsidR="00684A78" w:rsidRPr="00375191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75191">
              <w:rPr>
                <w:sz w:val="28"/>
                <w:szCs w:val="28"/>
              </w:rPr>
              <w:t>количество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волонтеров,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вовлеченных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программу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10686B" w:rsidRPr="00375191">
              <w:rPr>
                <w:sz w:val="28"/>
                <w:szCs w:val="28"/>
              </w:rPr>
              <w:t>«</w:t>
            </w:r>
            <w:r w:rsidRPr="00375191">
              <w:rPr>
                <w:sz w:val="28"/>
                <w:szCs w:val="28"/>
              </w:rPr>
              <w:t>Волонтеры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культуры</w:t>
            </w:r>
            <w:r w:rsidR="0010686B" w:rsidRPr="00375191">
              <w:rPr>
                <w:sz w:val="28"/>
                <w:szCs w:val="28"/>
              </w:rPr>
              <w:t>»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(Общественное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движение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10686B" w:rsidRPr="00375191">
              <w:rPr>
                <w:sz w:val="28"/>
                <w:szCs w:val="28"/>
              </w:rPr>
              <w:t>«</w:t>
            </w:r>
            <w:r w:rsidRPr="00375191">
              <w:rPr>
                <w:sz w:val="28"/>
                <w:szCs w:val="28"/>
              </w:rPr>
              <w:t>Волонтеры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культуры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Красноярского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края</w:t>
            </w:r>
            <w:r w:rsidR="0010686B" w:rsidRPr="00375191">
              <w:rPr>
                <w:sz w:val="28"/>
                <w:szCs w:val="28"/>
              </w:rPr>
              <w:t>»</w:t>
            </w:r>
            <w:r w:rsidRPr="00375191">
              <w:rPr>
                <w:sz w:val="28"/>
                <w:szCs w:val="28"/>
              </w:rPr>
              <w:t>),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увеличится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с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36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чел.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2023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году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до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39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чел.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2025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Pr="00375191">
              <w:rPr>
                <w:sz w:val="28"/>
                <w:szCs w:val="28"/>
              </w:rPr>
              <w:t>году.</w:t>
            </w:r>
          </w:p>
          <w:p w:rsidR="00684A78" w:rsidRPr="00A760F4" w:rsidRDefault="008D4E6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092">
              <w:r w:rsidR="00684A78" w:rsidRPr="00375191">
                <w:rPr>
                  <w:sz w:val="28"/>
                  <w:szCs w:val="28"/>
                </w:rPr>
                <w:t>Перечень</w:t>
              </w:r>
            </w:hyperlink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и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значения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показателей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результативности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подпрограммы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представлены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в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приложении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10686B" w:rsidRPr="00375191">
              <w:rPr>
                <w:sz w:val="28"/>
                <w:szCs w:val="28"/>
              </w:rPr>
              <w:t>№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1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к</w:t>
            </w:r>
            <w:r w:rsidR="00FE4C64" w:rsidRPr="00375191">
              <w:rPr>
                <w:sz w:val="28"/>
                <w:szCs w:val="28"/>
              </w:rPr>
              <w:t xml:space="preserve"> </w:t>
            </w:r>
            <w:r w:rsidR="00684A78" w:rsidRPr="00375191">
              <w:rPr>
                <w:sz w:val="28"/>
                <w:szCs w:val="28"/>
              </w:rPr>
              <w:t>подпрограмме</w:t>
            </w:r>
          </w:p>
        </w:tc>
      </w:tr>
      <w:tr w:rsidR="00684A78" w:rsidRPr="00A760F4" w:rsidTr="00FE4C64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Сроки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2030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годы</w:t>
            </w:r>
          </w:p>
        </w:tc>
      </w:tr>
      <w:tr w:rsidR="00684A78" w:rsidRPr="00A760F4" w:rsidTr="00FE4C64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Информация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ресурсному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Общий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финансирования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D60E4">
              <w:rPr>
                <w:sz w:val="28"/>
                <w:szCs w:val="28"/>
              </w:rPr>
              <w:t>500</w:t>
            </w:r>
            <w:r w:rsidR="00FE4C64">
              <w:rPr>
                <w:sz w:val="28"/>
                <w:szCs w:val="28"/>
              </w:rPr>
              <w:t xml:space="preserve"> </w:t>
            </w:r>
            <w:r w:rsidR="004D60E4">
              <w:rPr>
                <w:sz w:val="28"/>
                <w:szCs w:val="28"/>
              </w:rPr>
              <w:t>940,9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34804,6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36270,5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36182,6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38407,5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36919,0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58814,9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40498,9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39418,5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42738,8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CC67E7">
              <w:rPr>
                <w:sz w:val="28"/>
                <w:szCs w:val="28"/>
              </w:rPr>
              <w:t>46063</w:t>
            </w:r>
            <w:r w:rsidR="004D60E4">
              <w:rPr>
                <w:sz w:val="28"/>
                <w:szCs w:val="28"/>
              </w:rPr>
              <w:t>,0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411,3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411,3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D60E4">
              <w:rPr>
                <w:sz w:val="28"/>
                <w:szCs w:val="28"/>
              </w:rPr>
              <w:t>410729,7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30370,8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30473,6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31938,3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29201,4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25350,8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27640,3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37148,4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34150,2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36354,3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D60E4">
              <w:rPr>
                <w:sz w:val="28"/>
                <w:szCs w:val="28"/>
              </w:rPr>
              <w:t>43</w:t>
            </w:r>
            <w:r w:rsidR="00FE4C64">
              <w:rPr>
                <w:sz w:val="28"/>
                <w:szCs w:val="28"/>
              </w:rPr>
              <w:t xml:space="preserve"> </w:t>
            </w:r>
            <w:r w:rsidR="004D60E4">
              <w:rPr>
                <w:sz w:val="28"/>
                <w:szCs w:val="28"/>
              </w:rPr>
              <w:t>135,0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C470F">
              <w:rPr>
                <w:sz w:val="28"/>
                <w:szCs w:val="28"/>
              </w:rPr>
              <w:t>42</w:t>
            </w:r>
            <w:r w:rsidR="00FE4C64">
              <w:rPr>
                <w:sz w:val="28"/>
                <w:szCs w:val="28"/>
              </w:rPr>
              <w:t xml:space="preserve"> </w:t>
            </w:r>
            <w:r w:rsidR="004C470F">
              <w:rPr>
                <w:sz w:val="28"/>
                <w:szCs w:val="28"/>
              </w:rPr>
              <w:t>483,3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9516C" w:rsidRPr="00A760F4" w:rsidRDefault="004C470F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</w:t>
            </w:r>
            <w:r w:rsidR="00FE4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483,3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</w:t>
            </w:r>
            <w:proofErr w:type="gramStart"/>
            <w:r w:rsidRPr="00A760F4">
              <w:rPr>
                <w:sz w:val="28"/>
                <w:szCs w:val="28"/>
              </w:rPr>
              <w:t>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кр</w:t>
            </w:r>
            <w:proofErr w:type="gramEnd"/>
            <w:r w:rsidRPr="00A760F4">
              <w:rPr>
                <w:sz w:val="28"/>
                <w:szCs w:val="28"/>
              </w:rPr>
              <w:t>аевого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23451,9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88,1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701,2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44,3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3606,1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6646,9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7829,6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482,9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1468,3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2584,5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836328" w:rsidRPr="00A760F4" w:rsidRDefault="0083632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внебюджетных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источников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66759,3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4345,7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5095,7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4200,0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5600,0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4921,3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23345,0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2867,6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3800,0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3800,0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C9516C" w:rsidRPr="00A760F4">
              <w:rPr>
                <w:sz w:val="28"/>
                <w:szCs w:val="28"/>
              </w:rPr>
              <w:t>2928,0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684A78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2928,0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2928,0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</w:tc>
      </w:tr>
    </w:tbl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C9516C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FE4C64" w:rsidRDefault="00684A78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включает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себя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взаимоувязанных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целью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задачами</w:t>
      </w:r>
      <w:r w:rsid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указанием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главных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распорядителей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бюджетных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средств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форм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расходования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бюджетных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средств,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исполнителей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сроков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исполнения,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объемов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источников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финансирования.</w:t>
      </w:r>
    </w:p>
    <w:p w:rsidR="00684A78" w:rsidRPr="00FE4C64" w:rsidRDefault="008D4E6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hyperlink w:anchor="P4175">
        <w:r w:rsidR="00684A78" w:rsidRPr="00FE4C64">
          <w:rPr>
            <w:sz w:val="28"/>
            <w:szCs w:val="28"/>
          </w:rPr>
          <w:t>Перечень</w:t>
        </w:r>
      </w:hyperlink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мероприятий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приведен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приложении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2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к</w:t>
      </w:r>
      <w:r w:rsidR="00FE4C64" w:rsidRPr="00FE4C64">
        <w:rPr>
          <w:sz w:val="28"/>
          <w:szCs w:val="28"/>
        </w:rPr>
        <w:t xml:space="preserve"> </w:t>
      </w:r>
      <w:r w:rsidR="00684A78" w:rsidRPr="00FE4C64">
        <w:rPr>
          <w:sz w:val="28"/>
          <w:szCs w:val="28"/>
        </w:rPr>
        <w:t>подпрограмме.</w:t>
      </w:r>
    </w:p>
    <w:p w:rsidR="00684A78" w:rsidRPr="00FE4C6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FE4C64" w:rsidRDefault="00C9516C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FE4C64">
        <w:rPr>
          <w:sz w:val="28"/>
          <w:szCs w:val="28"/>
        </w:rPr>
        <w:t>3.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Механизм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реализации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подпрограммы</w:t>
      </w:r>
    </w:p>
    <w:p w:rsidR="00684A78" w:rsidRPr="00FE4C6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684A78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нормативными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правовыми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актами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3.3.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Дворец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Организация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досуга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поддержка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народного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творчества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3.6.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данной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Дворец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граждане,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проживающие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684A78" w:rsidRPr="00FE4C6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3.1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Дворец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</w:t>
      </w:r>
      <w:r w:rsid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муниципального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задания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на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основании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соглашения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с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администрацией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FE4C64">
        <w:rPr>
          <w:sz w:val="28"/>
          <w:szCs w:val="28"/>
        </w:rPr>
        <w:t>Расходы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на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обеспечение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деятельности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подведомственных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учреждений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предусмотрены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на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основании</w:t>
      </w:r>
      <w:r w:rsidR="00FE4C64" w:rsidRPr="00FE4C64">
        <w:rPr>
          <w:sz w:val="28"/>
          <w:szCs w:val="28"/>
        </w:rPr>
        <w:t xml:space="preserve"> </w:t>
      </w:r>
      <w:hyperlink r:id="rId37">
        <w:r w:rsidRPr="00FE4C64">
          <w:rPr>
            <w:sz w:val="28"/>
            <w:szCs w:val="28"/>
          </w:rPr>
          <w:t>Постановления</w:t>
        </w:r>
      </w:hyperlink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Администрации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Ачинска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354-п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от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23.10.2015</w:t>
      </w:r>
      <w:r w:rsidR="00FE4C64" w:rsidRPr="00FE4C64">
        <w:rPr>
          <w:sz w:val="28"/>
          <w:szCs w:val="28"/>
        </w:rPr>
        <w:t xml:space="preserve"> </w:t>
      </w:r>
      <w:r w:rsidR="0010686B" w:rsidRPr="00FE4C64">
        <w:rPr>
          <w:sz w:val="28"/>
          <w:szCs w:val="28"/>
        </w:rPr>
        <w:t>«</w:t>
      </w:r>
      <w:r w:rsidRPr="00FE4C64">
        <w:rPr>
          <w:sz w:val="28"/>
          <w:szCs w:val="28"/>
        </w:rPr>
        <w:t>Об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утверждении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Порядка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формирования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условий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формирования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муниципального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задания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отношении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бюджетных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автономных</w:t>
      </w:r>
      <w:r w:rsidR="00FE4C64" w:rsidRPr="00FE4C64">
        <w:rPr>
          <w:sz w:val="28"/>
          <w:szCs w:val="28"/>
        </w:rPr>
        <w:t xml:space="preserve"> </w:t>
      </w:r>
      <w:r w:rsidRPr="00FE4C64">
        <w:rPr>
          <w:sz w:val="28"/>
          <w:szCs w:val="28"/>
        </w:rPr>
        <w:t>учреждений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3.9.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3.2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предусмотрены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праздничных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общегородских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событий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проектов,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числе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Городской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Дворец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проведения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праздничных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общегородских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событий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проектов.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C9516C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A78" w:rsidRPr="00A760F4" w:rsidRDefault="00684A78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Текущее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несет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ответственность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достижение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конечного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выделяемых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осуществляет: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координацию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мониторинг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реализации;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2)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непосредственный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подпрограммы;</w:t>
      </w:r>
    </w:p>
    <w:p w:rsidR="00684A78" w:rsidRPr="00A760F4" w:rsidRDefault="00684A78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подготовку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отчетов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C9516C" w:rsidRPr="00A760F4" w:rsidRDefault="00684A78" w:rsidP="00FE4C6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4.3.</w:t>
      </w:r>
      <w:r w:rsidR="00FE4C64">
        <w:rPr>
          <w:sz w:val="28"/>
          <w:szCs w:val="28"/>
        </w:rPr>
        <w:t xml:space="preserve"> </w:t>
      </w:r>
      <w:proofErr w:type="gramStart"/>
      <w:r w:rsidR="0060557F" w:rsidRPr="00A760F4">
        <w:rPr>
          <w:sz w:val="28"/>
          <w:szCs w:val="28"/>
        </w:rPr>
        <w:t>Соисполнители</w:t>
      </w:r>
      <w:r w:rsid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(</w:t>
      </w:r>
      <w:r w:rsidR="00F84826" w:rsidRPr="00FE4C64">
        <w:rPr>
          <w:sz w:val="28"/>
          <w:szCs w:val="28"/>
        </w:rPr>
        <w:t>отдел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бухгалтерского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учета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контроля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администрации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F84826" w:rsidRPr="00FE4C64">
        <w:rPr>
          <w:sz w:val="28"/>
          <w:szCs w:val="28"/>
        </w:rPr>
        <w:t>Ачинска</w:t>
      </w:r>
      <w:r w:rsidR="0060557F" w:rsidRPr="00FE4C64">
        <w:rPr>
          <w:sz w:val="28"/>
          <w:szCs w:val="28"/>
        </w:rPr>
        <w:t>)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предоставляют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ответственному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исполнителю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подпрограммы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2,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3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кварталы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не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позднее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10-го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числа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месяца,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кварталом,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38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8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-</w:t>
      </w:r>
      <w:r w:rsidR="00FE4C64" w:rsidRPr="00FE4C64">
        <w:rPr>
          <w:sz w:val="28"/>
          <w:szCs w:val="28"/>
        </w:rPr>
        <w:t xml:space="preserve"> </w:t>
      </w:r>
      <w:hyperlink r:id="rId39" w:history="1">
        <w:r w:rsidR="0060557F" w:rsidRPr="00FE4C64">
          <w:rPr>
            <w:sz w:val="28"/>
            <w:szCs w:val="28"/>
          </w:rPr>
          <w:t>11</w:t>
        </w:r>
      </w:hyperlink>
      <w:r w:rsidR="0060557F" w:rsidRPr="00FE4C64">
        <w:rPr>
          <w:sz w:val="28"/>
          <w:szCs w:val="28"/>
        </w:rPr>
        <w:t>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годовой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в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срок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до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15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февраля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года,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следующего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за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отчетным,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формам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согласно</w:t>
      </w:r>
      <w:r w:rsidR="00FE4C64" w:rsidRPr="00FE4C64">
        <w:rPr>
          <w:sz w:val="28"/>
          <w:szCs w:val="28"/>
        </w:rPr>
        <w:t xml:space="preserve"> </w:t>
      </w:r>
      <w:hyperlink r:id="rId40" w:history="1">
        <w:r w:rsidR="0060557F" w:rsidRPr="00FE4C64">
          <w:rPr>
            <w:sz w:val="28"/>
            <w:szCs w:val="28"/>
          </w:rPr>
          <w:t>приложениям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№</w:t>
        </w:r>
        <w:r w:rsidR="00FE4C64" w:rsidRPr="00FE4C64">
          <w:rPr>
            <w:sz w:val="28"/>
            <w:szCs w:val="28"/>
          </w:rPr>
          <w:t xml:space="preserve"> </w:t>
        </w:r>
        <w:r w:rsidR="0060557F" w:rsidRPr="00FE4C64">
          <w:rPr>
            <w:sz w:val="28"/>
            <w:szCs w:val="28"/>
          </w:rPr>
          <w:t>11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–</w:t>
      </w:r>
      <w:r w:rsidR="00FE4C64" w:rsidRPr="00FE4C64">
        <w:rPr>
          <w:sz w:val="28"/>
          <w:szCs w:val="28"/>
        </w:rPr>
        <w:t xml:space="preserve"> </w:t>
      </w:r>
      <w:hyperlink r:id="rId41" w:history="1">
        <w:r w:rsidR="0060557F" w:rsidRPr="00FE4C64">
          <w:rPr>
            <w:sz w:val="28"/>
            <w:szCs w:val="28"/>
          </w:rPr>
          <w:t>15</w:t>
        </w:r>
      </w:hyperlink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к</w:t>
      </w:r>
      <w:proofErr w:type="gramEnd"/>
      <w:r w:rsidR="00FE4C64" w:rsidRPr="00FE4C64">
        <w:rPr>
          <w:sz w:val="28"/>
          <w:szCs w:val="28"/>
        </w:rPr>
        <w:t xml:space="preserve"> </w:t>
      </w:r>
      <w:proofErr w:type="gramStart"/>
      <w:r w:rsidR="0060557F" w:rsidRPr="00FE4C64">
        <w:rPr>
          <w:sz w:val="28"/>
          <w:szCs w:val="28"/>
        </w:rPr>
        <w:t>Порядку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принятия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решений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разработке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формировании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реализации,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утвержденному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постановлением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администрации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от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02.09.2013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№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299-п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«Об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утверждении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порядка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принятия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решений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о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разработке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муниципальных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программ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города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Ачинска,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их</w:t>
      </w:r>
      <w:r w:rsidR="00FE4C64" w:rsidRPr="00FE4C64">
        <w:rPr>
          <w:sz w:val="28"/>
          <w:szCs w:val="28"/>
        </w:rPr>
        <w:t xml:space="preserve"> </w:t>
      </w:r>
      <w:r w:rsidR="0060557F" w:rsidRPr="00FE4C64">
        <w:rPr>
          <w:sz w:val="28"/>
          <w:szCs w:val="28"/>
        </w:rPr>
        <w:t>формировании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реализации»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обобщения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передачи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сводного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отчета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экономического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развития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планирования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proofErr w:type="gramEnd"/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Ачинска.</w:t>
      </w:r>
      <w:r w:rsidR="00FE4C64" w:rsidRPr="00A760F4">
        <w:rPr>
          <w:sz w:val="28"/>
          <w:szCs w:val="28"/>
        </w:rPr>
        <w:t xml:space="preserve"> </w:t>
      </w:r>
    </w:p>
    <w:p w:rsidR="00C9516C" w:rsidRPr="00A760F4" w:rsidRDefault="00C9516C" w:rsidP="00FE4C64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C9516C" w:rsidRPr="00A760F4" w:rsidRDefault="00C9516C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C9516C" w:rsidRPr="00A760F4" w:rsidSect="00FE4C64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684A78" w:rsidRPr="00A760F4" w:rsidRDefault="00684A78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подпрограмме</w:t>
      </w:r>
    </w:p>
    <w:p w:rsidR="00684A78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684A78" w:rsidRPr="00A760F4">
        <w:rPr>
          <w:sz w:val="28"/>
          <w:szCs w:val="28"/>
        </w:rPr>
        <w:t>Организация</w:t>
      </w:r>
      <w:r w:rsidR="00FE4C64">
        <w:rPr>
          <w:sz w:val="28"/>
          <w:szCs w:val="28"/>
        </w:rPr>
        <w:t xml:space="preserve"> </w:t>
      </w:r>
      <w:r w:rsidR="00684A78" w:rsidRPr="00A760F4">
        <w:rPr>
          <w:sz w:val="28"/>
          <w:szCs w:val="28"/>
        </w:rPr>
        <w:t>досуга</w:t>
      </w:r>
      <w:r w:rsidR="00FE4C64">
        <w:rPr>
          <w:sz w:val="28"/>
          <w:szCs w:val="28"/>
        </w:rPr>
        <w:t xml:space="preserve"> </w:t>
      </w:r>
      <w:r w:rsidR="00684A78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84A78" w:rsidRPr="00A760F4">
        <w:rPr>
          <w:sz w:val="28"/>
          <w:szCs w:val="28"/>
        </w:rPr>
        <w:t>поддержка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народного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творчества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реализуемой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</w:p>
    <w:p w:rsidR="00684A78" w:rsidRPr="00A760F4" w:rsidRDefault="00684A78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516C" w:rsidRPr="00A760F4" w:rsidRDefault="00C9516C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8" w:name="P4092"/>
      <w:bookmarkEnd w:id="8"/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показателей</w:t>
      </w:r>
      <w:r w:rsidR="00612F7D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результативности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b/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Организация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досуга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поддержка</w:t>
      </w:r>
    </w:p>
    <w:p w:rsidR="00684A78" w:rsidRPr="00A760F4" w:rsidRDefault="00C9516C" w:rsidP="005473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760F4">
        <w:rPr>
          <w:sz w:val="28"/>
          <w:szCs w:val="28"/>
        </w:rPr>
        <w:t>народного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творчества</w:t>
      </w:r>
      <w:r w:rsidR="0010686B" w:rsidRPr="00A760F4">
        <w:rPr>
          <w:sz w:val="28"/>
          <w:szCs w:val="28"/>
        </w:rPr>
        <w:t>»</w:t>
      </w:r>
    </w:p>
    <w:p w:rsidR="00684A78" w:rsidRPr="00A760F4" w:rsidRDefault="00684A78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5130"/>
        <w:gridCol w:w="904"/>
        <w:gridCol w:w="2938"/>
        <w:gridCol w:w="1413"/>
        <w:gridCol w:w="1159"/>
        <w:gridCol w:w="1159"/>
        <w:gridCol w:w="1286"/>
      </w:tblGrid>
      <w:tr w:rsidR="00684A78" w:rsidRPr="00A760F4" w:rsidTr="00612F7D">
        <w:trPr>
          <w:jc w:val="center"/>
        </w:trPr>
        <w:tc>
          <w:tcPr>
            <w:tcW w:w="454" w:type="dxa"/>
            <w:vMerge w:val="restart"/>
          </w:tcPr>
          <w:p w:rsidR="00684A78" w:rsidRPr="00A760F4" w:rsidRDefault="0010686B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№</w:t>
            </w:r>
          </w:p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A760F4">
              <w:rPr>
                <w:sz w:val="28"/>
                <w:szCs w:val="28"/>
              </w:rPr>
              <w:t>п</w:t>
            </w:r>
            <w:proofErr w:type="gramEnd"/>
            <w:r w:rsidRPr="00A760F4">
              <w:rPr>
                <w:sz w:val="28"/>
                <w:szCs w:val="28"/>
              </w:rPr>
              <w:t>/п</w:t>
            </w:r>
          </w:p>
        </w:tc>
        <w:tc>
          <w:tcPr>
            <w:tcW w:w="5704" w:type="dxa"/>
            <w:vMerge w:val="restart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992" w:type="dxa"/>
            <w:vMerge w:val="restart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изм.</w:t>
            </w:r>
          </w:p>
        </w:tc>
        <w:tc>
          <w:tcPr>
            <w:tcW w:w="3260" w:type="dxa"/>
            <w:vMerge w:val="restart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Источник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информации</w:t>
            </w:r>
          </w:p>
        </w:tc>
        <w:tc>
          <w:tcPr>
            <w:tcW w:w="5528" w:type="dxa"/>
            <w:gridSpan w:val="4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Годы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  <w:vMerge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04" w:type="dxa"/>
            <w:vMerge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84A78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84A78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84A78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684A78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="00684A78" w:rsidRPr="00A760F4">
              <w:rPr>
                <w:sz w:val="28"/>
                <w:szCs w:val="28"/>
              </w:rPr>
              <w:t>год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8</w:t>
            </w:r>
          </w:p>
        </w:tc>
      </w:tr>
      <w:tr w:rsidR="00684A78" w:rsidRPr="00A760F4" w:rsidTr="00612F7D">
        <w:trPr>
          <w:jc w:val="center"/>
        </w:trPr>
        <w:tc>
          <w:tcPr>
            <w:tcW w:w="454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5484" w:type="dxa"/>
            <w:gridSpan w:val="7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доступа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культурным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благам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жизни</w:t>
            </w:r>
          </w:p>
        </w:tc>
      </w:tr>
      <w:tr w:rsidR="00684A78" w:rsidRPr="00A760F4" w:rsidTr="00612F7D">
        <w:trPr>
          <w:jc w:val="center"/>
        </w:trPr>
        <w:tc>
          <w:tcPr>
            <w:tcW w:w="454" w:type="dxa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15484" w:type="dxa"/>
            <w:gridSpan w:val="7"/>
          </w:tcPr>
          <w:p w:rsidR="00684A78" w:rsidRPr="00A760F4" w:rsidRDefault="00684A78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досуга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традиционной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народной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проведение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событий,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краевом,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межрегиональном,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всеро</w:t>
            </w:r>
            <w:r w:rsidR="00836328" w:rsidRPr="00A760F4">
              <w:rPr>
                <w:sz w:val="28"/>
                <w:szCs w:val="28"/>
              </w:rPr>
              <w:t>ссийском</w:t>
            </w:r>
            <w:r w:rsidR="00FE4C64">
              <w:rPr>
                <w:sz w:val="28"/>
                <w:szCs w:val="28"/>
              </w:rPr>
              <w:t xml:space="preserve"> </w:t>
            </w:r>
            <w:r w:rsidR="00836328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836328" w:rsidRPr="00A760F4">
              <w:rPr>
                <w:sz w:val="28"/>
                <w:szCs w:val="28"/>
              </w:rPr>
              <w:t>международном</w:t>
            </w:r>
            <w:r w:rsidR="00FE4C64">
              <w:rPr>
                <w:sz w:val="28"/>
                <w:szCs w:val="28"/>
              </w:rPr>
              <w:t xml:space="preserve"> </w:t>
            </w:r>
            <w:r w:rsidR="00836328" w:rsidRPr="00A760F4">
              <w:rPr>
                <w:sz w:val="28"/>
                <w:szCs w:val="28"/>
              </w:rPr>
              <w:t>уровне;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волонтерского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движения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посетителей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типа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человек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чел.</w:t>
            </w:r>
          </w:p>
        </w:tc>
        <w:tc>
          <w:tcPr>
            <w:tcW w:w="3260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559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2183,2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2183,8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2183,9</w:t>
            </w:r>
          </w:p>
        </w:tc>
        <w:tc>
          <w:tcPr>
            <w:tcW w:w="1417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2184</w:t>
            </w:r>
            <w:r w:rsidR="00836328" w:rsidRPr="00A760F4">
              <w:rPr>
                <w:sz w:val="28"/>
                <w:szCs w:val="28"/>
              </w:rPr>
              <w:t>,0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клубных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человек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</w:p>
        </w:tc>
        <w:tc>
          <w:tcPr>
            <w:tcW w:w="3260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7-НК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Сведения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типа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0,81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0,81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0,81</w:t>
            </w:r>
          </w:p>
        </w:tc>
        <w:tc>
          <w:tcPr>
            <w:tcW w:w="1417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0,81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70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клубных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человек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чел.</w:t>
            </w:r>
          </w:p>
        </w:tc>
        <w:tc>
          <w:tcPr>
            <w:tcW w:w="3260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7-НК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Сведения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типа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26,5</w:t>
            </w:r>
          </w:p>
        </w:tc>
        <w:tc>
          <w:tcPr>
            <w:tcW w:w="1417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26,5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клубных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возрасте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лет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992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чел.</w:t>
            </w:r>
          </w:p>
        </w:tc>
        <w:tc>
          <w:tcPr>
            <w:tcW w:w="3260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7-НК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Сведения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типа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1,6</w:t>
            </w:r>
          </w:p>
        </w:tc>
      </w:tr>
      <w:tr w:rsidR="00C9516C" w:rsidRPr="00A760F4" w:rsidTr="00612F7D">
        <w:trPr>
          <w:jc w:val="center"/>
        </w:trPr>
        <w:tc>
          <w:tcPr>
            <w:tcW w:w="45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волонтеров,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вовлеченных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программу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Волонтеры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(Общественное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движение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Волонтеры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чел.</w:t>
            </w:r>
          </w:p>
        </w:tc>
        <w:tc>
          <w:tcPr>
            <w:tcW w:w="3260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7-НК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Сведения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культурно-досугового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типа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C9516C" w:rsidRPr="00A760F4" w:rsidRDefault="00C9516C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39</w:t>
            </w:r>
          </w:p>
        </w:tc>
      </w:tr>
    </w:tbl>
    <w:p w:rsidR="00612F7D" w:rsidRDefault="00612F7D" w:rsidP="0061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09D" w:rsidRPr="00612F7D" w:rsidRDefault="0035209D" w:rsidP="00547354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№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1</w:t>
      </w:r>
    </w:p>
    <w:p w:rsidR="0035209D" w:rsidRPr="00612F7D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к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«</w:t>
      </w:r>
      <w:r w:rsidRPr="00612F7D">
        <w:rPr>
          <w:rFonts w:ascii="Times New Roman" w:hAnsi="Times New Roman" w:cs="Times New Roman"/>
          <w:sz w:val="28"/>
          <w:szCs w:val="24"/>
        </w:rPr>
        <w:t>Организация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досуга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209D" w:rsidRPr="00612F7D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поддержка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народного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творчества</w:t>
      </w:r>
      <w:r w:rsidR="0010686B" w:rsidRPr="00612F7D">
        <w:rPr>
          <w:rFonts w:ascii="Times New Roman" w:hAnsi="Times New Roman" w:cs="Times New Roman"/>
          <w:sz w:val="28"/>
          <w:szCs w:val="24"/>
        </w:rPr>
        <w:t>»</w:t>
      </w:r>
      <w:r w:rsidRPr="00612F7D">
        <w:rPr>
          <w:rFonts w:ascii="Times New Roman" w:hAnsi="Times New Roman" w:cs="Times New Roman"/>
          <w:sz w:val="28"/>
          <w:szCs w:val="24"/>
        </w:rPr>
        <w:t>,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209D" w:rsidRPr="00612F7D" w:rsidRDefault="0035209D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реализуемой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в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рамках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209D" w:rsidRPr="00612F7D" w:rsidRDefault="0035209D" w:rsidP="00547354">
      <w:pPr>
        <w:pStyle w:val="ConsPlusNormal"/>
        <w:ind w:left="792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«</w:t>
      </w:r>
      <w:r w:rsidRPr="00612F7D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612F7D">
        <w:rPr>
          <w:rFonts w:ascii="Times New Roman" w:hAnsi="Times New Roman" w:cs="Times New Roman"/>
          <w:sz w:val="28"/>
          <w:szCs w:val="24"/>
        </w:rPr>
        <w:t>»</w:t>
      </w:r>
    </w:p>
    <w:p w:rsidR="0035209D" w:rsidRPr="00612F7D" w:rsidRDefault="0035209D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  <w:bookmarkStart w:id="9" w:name="Par5194"/>
      <w:bookmarkEnd w:id="9"/>
    </w:p>
    <w:p w:rsidR="0035209D" w:rsidRPr="00612F7D" w:rsidRDefault="0035209D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Перечень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мероприятий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«</w:t>
      </w:r>
      <w:r w:rsidRPr="00612F7D">
        <w:rPr>
          <w:rFonts w:ascii="Times New Roman" w:hAnsi="Times New Roman" w:cs="Times New Roman"/>
          <w:sz w:val="28"/>
          <w:szCs w:val="24"/>
        </w:rPr>
        <w:t>Организация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досуга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поддержка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народного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творчества</w:t>
      </w:r>
      <w:r w:rsidR="0010686B" w:rsidRPr="00612F7D">
        <w:rPr>
          <w:rFonts w:ascii="Times New Roman" w:hAnsi="Times New Roman" w:cs="Times New Roman"/>
          <w:sz w:val="28"/>
          <w:szCs w:val="24"/>
        </w:rPr>
        <w:t>»</w:t>
      </w:r>
    </w:p>
    <w:p w:rsidR="0035209D" w:rsidRPr="00612F7D" w:rsidRDefault="0035209D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35209D" w:rsidRPr="00A760F4" w:rsidTr="0035209D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09D" w:rsidRPr="00A760F4" w:rsidTr="0035209D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благам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5209D" w:rsidRPr="00A760F4" w:rsidTr="0035209D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229"/>
            <w:bookmarkEnd w:id="10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231410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5244"/>
            <w:bookmarkStart w:id="12" w:name="Par5258"/>
            <w:bookmarkEnd w:id="11"/>
            <w:bookmarkEnd w:id="12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jc w:val="center"/>
            </w:pPr>
            <w:r w:rsidRPr="00A760F4">
              <w:t>39</w:t>
            </w:r>
            <w:r w:rsidR="00FE4C64">
              <w:t xml:space="preserve"> </w:t>
            </w:r>
            <w:r w:rsidRPr="00A760F4">
              <w:t>438,2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9D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9D" w:rsidRPr="00A760F4" w:rsidRDefault="0035209D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краевом,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межрегиональном,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CD161B" w:rsidRPr="00A760F4" w:rsidTr="0035209D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290"/>
            <w:bookmarkEnd w:id="13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242D7F" w:rsidP="00CD161B">
            <w:pPr>
              <w:jc w:val="center"/>
            </w:pPr>
            <w:r>
              <w:t>3</w:t>
            </w:r>
            <w:r w:rsidR="00FE4C64">
              <w:t xml:space="preserve"> </w:t>
            </w:r>
            <w:r>
              <w:t>696,8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CD161B">
            <w:pPr>
              <w:jc w:val="center"/>
            </w:pPr>
            <w:r>
              <w:t>3</w:t>
            </w:r>
            <w:r w:rsidR="00FE4C64">
              <w:t xml:space="preserve"> </w:t>
            </w:r>
            <w:r>
              <w:t>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CD161B" w:rsidP="00CD1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1B" w:rsidRPr="00A760F4" w:rsidRDefault="00242D7F" w:rsidP="00CD1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161B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327"/>
            <w:bookmarkEnd w:id="14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547354">
            <w:pPr>
              <w:jc w:val="center"/>
            </w:pPr>
            <w:r>
              <w:t>3</w:t>
            </w:r>
            <w:r w:rsidR="00FE4C64">
              <w:t xml:space="preserve"> </w:t>
            </w:r>
            <w:r>
              <w:t>696,8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jc w:val="center"/>
            </w:pPr>
            <w:r>
              <w:t>3</w:t>
            </w:r>
            <w:r w:rsidR="00FE4C64">
              <w:t xml:space="preserve"> </w:t>
            </w:r>
            <w:r>
              <w:t>045,1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61B" w:rsidRPr="00A760F4" w:rsidRDefault="00CD161B" w:rsidP="00547354"/>
          <w:p w:rsidR="00CD161B" w:rsidRPr="00A760F4" w:rsidRDefault="00CD161B" w:rsidP="00547354"/>
        </w:tc>
      </w:tr>
      <w:tr w:rsidR="00CD161B" w:rsidRPr="00A760F4" w:rsidTr="0035209D">
        <w:trPr>
          <w:trHeight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547354">
            <w:pPr>
              <w:jc w:val="center"/>
            </w:pPr>
            <w:r>
              <w:t>43</w:t>
            </w:r>
            <w:r w:rsidR="00FE4C64">
              <w:t xml:space="preserve"> </w:t>
            </w:r>
            <w:r>
              <w:t>135,0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jc w:val="center"/>
            </w:pPr>
            <w:r>
              <w:t>42</w:t>
            </w:r>
            <w:r w:rsidR="00FE4C64">
              <w:t xml:space="preserve"> </w:t>
            </w:r>
            <w:r>
              <w:t>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jc w:val="center"/>
            </w:pPr>
            <w:r>
              <w:t>42</w:t>
            </w:r>
            <w:r w:rsidR="00FE4C64">
              <w:t xml:space="preserve"> </w:t>
            </w:r>
            <w:r>
              <w:t>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1B" w:rsidRPr="00A760F4" w:rsidRDefault="00CD161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7F" w:rsidRPr="00A760F4" w:rsidTr="0035209D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CC67E7">
            <w:pPr>
              <w:jc w:val="center"/>
            </w:pPr>
            <w:r>
              <w:t>43</w:t>
            </w:r>
            <w:r w:rsidR="00FE4C64">
              <w:t xml:space="preserve"> </w:t>
            </w:r>
            <w:r>
              <w:t>135,0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CC67E7">
            <w:pPr>
              <w:jc w:val="center"/>
            </w:pPr>
            <w:r>
              <w:t>42</w:t>
            </w:r>
            <w:r w:rsidR="00FE4C64">
              <w:t xml:space="preserve"> </w:t>
            </w:r>
            <w:r>
              <w:t>483,3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CC67E7">
            <w:pPr>
              <w:jc w:val="center"/>
            </w:pPr>
            <w:r>
              <w:t>42</w:t>
            </w:r>
            <w:r w:rsidR="00FE4C64">
              <w:t xml:space="preserve"> </w:t>
            </w:r>
            <w:r>
              <w:t>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CC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F" w:rsidRPr="00A760F4" w:rsidRDefault="00242D7F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77" w:rsidRPr="00A760F4" w:rsidRDefault="00FE4C64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FE2477" w:rsidRPr="00A760F4" w:rsidSect="00011F05">
          <w:headerReference w:type="default" r:id="rId42"/>
          <w:footerReference w:type="default" r:id="rId43"/>
          <w:pgSz w:w="16838" w:h="11906" w:orient="landscape"/>
          <w:pgMar w:top="1134" w:right="850" w:bottom="1134" w:left="1701" w:header="426" w:footer="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7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программе</w:t>
      </w:r>
    </w:p>
    <w:p w:rsidR="00FE2477" w:rsidRPr="00A760F4" w:rsidRDefault="00FE2477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FE2477" w:rsidRPr="00612F7D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612F7D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2477" w:rsidRPr="00612F7D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ПОДПРОГРАММА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4</w:t>
      </w:r>
    </w:p>
    <w:p w:rsidR="00FE2477" w:rsidRPr="00612F7D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«</w:t>
      </w:r>
      <w:r w:rsidR="00FE2477" w:rsidRPr="00612F7D">
        <w:rPr>
          <w:sz w:val="28"/>
          <w:szCs w:val="28"/>
        </w:rPr>
        <w:t>РАЗВИТИЕ</w:t>
      </w:r>
      <w:r w:rsidR="00FE4C64" w:rsidRPr="00612F7D">
        <w:rPr>
          <w:sz w:val="28"/>
          <w:szCs w:val="28"/>
        </w:rPr>
        <w:t xml:space="preserve"> </w:t>
      </w:r>
      <w:r w:rsidR="00FE2477" w:rsidRPr="00612F7D">
        <w:rPr>
          <w:sz w:val="28"/>
          <w:szCs w:val="28"/>
        </w:rPr>
        <w:t>СИСТЕМЫ</w:t>
      </w:r>
      <w:r w:rsidR="00FE4C64" w:rsidRPr="00612F7D">
        <w:rPr>
          <w:sz w:val="28"/>
          <w:szCs w:val="28"/>
        </w:rPr>
        <w:t xml:space="preserve"> </w:t>
      </w:r>
      <w:r w:rsidR="00FE2477" w:rsidRPr="00612F7D">
        <w:rPr>
          <w:sz w:val="28"/>
          <w:szCs w:val="28"/>
        </w:rPr>
        <w:t>ДОПОЛНИТЕЛЬНОГО</w:t>
      </w:r>
      <w:r w:rsidR="00FE4C64" w:rsidRPr="00612F7D">
        <w:rPr>
          <w:sz w:val="28"/>
          <w:szCs w:val="28"/>
        </w:rPr>
        <w:t xml:space="preserve"> </w:t>
      </w:r>
      <w:r w:rsidR="00FE2477" w:rsidRPr="00612F7D">
        <w:rPr>
          <w:sz w:val="28"/>
          <w:szCs w:val="28"/>
        </w:rPr>
        <w:t>ОБРАЗОВАНИЯ</w:t>
      </w:r>
      <w:r w:rsidR="00FE4C64" w:rsidRPr="00612F7D">
        <w:rPr>
          <w:sz w:val="28"/>
          <w:szCs w:val="28"/>
        </w:rPr>
        <w:t xml:space="preserve"> </w:t>
      </w:r>
      <w:r w:rsidR="00FE2477" w:rsidRPr="00612F7D">
        <w:rPr>
          <w:sz w:val="28"/>
          <w:szCs w:val="28"/>
        </w:rPr>
        <w:t>ДЕТЕЙ</w:t>
      </w:r>
    </w:p>
    <w:p w:rsidR="00FE2477" w:rsidRPr="00612F7D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ОБЛАСТИ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КУЛЬТУРЫ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ИСКУССТВА</w:t>
      </w:r>
      <w:r w:rsidR="0010686B" w:rsidRPr="00612F7D">
        <w:rPr>
          <w:sz w:val="28"/>
          <w:szCs w:val="28"/>
        </w:rPr>
        <w:t>»</w:t>
      </w:r>
      <w:r w:rsidRPr="00612F7D">
        <w:rPr>
          <w:sz w:val="28"/>
          <w:szCs w:val="28"/>
        </w:rPr>
        <w:t>,</w:t>
      </w:r>
      <w:r w:rsidR="00FE4C64" w:rsidRPr="00612F7D">
        <w:rPr>
          <w:sz w:val="28"/>
          <w:szCs w:val="28"/>
        </w:rPr>
        <w:t xml:space="preserve"> </w:t>
      </w:r>
      <w:proofErr w:type="gramStart"/>
      <w:r w:rsidRPr="00612F7D">
        <w:rPr>
          <w:sz w:val="28"/>
          <w:szCs w:val="28"/>
        </w:rPr>
        <w:t>РЕАЛИЗУЕМАЯ</w:t>
      </w:r>
      <w:proofErr w:type="gramEnd"/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РАМКАХ</w:t>
      </w:r>
    </w:p>
    <w:p w:rsidR="00FE2477" w:rsidRPr="00612F7D" w:rsidRDefault="00FE2477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АЧИНСКА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«</w:t>
      </w:r>
      <w:r w:rsidRPr="00612F7D">
        <w:rPr>
          <w:sz w:val="28"/>
          <w:szCs w:val="28"/>
        </w:rPr>
        <w:t>РАЗВИТИЕ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КУЛЬТУРЫ</w:t>
      </w:r>
      <w:r w:rsidR="0010686B" w:rsidRPr="00612F7D">
        <w:rPr>
          <w:sz w:val="28"/>
          <w:szCs w:val="28"/>
        </w:rPr>
        <w:t>»</w:t>
      </w:r>
    </w:p>
    <w:p w:rsidR="00FE2477" w:rsidRPr="00A760F4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477" w:rsidRPr="00A760F4" w:rsidRDefault="00FE2477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ПАСПОРТ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FE2477" w:rsidRPr="00A760F4" w:rsidRDefault="00FE2477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FE2477" w:rsidRPr="00A760F4" w:rsidTr="00612F7D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FE247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FE2477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искусства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подпрограмма)</w:t>
            </w:r>
          </w:p>
        </w:tc>
      </w:tr>
      <w:tr w:rsidR="00FE2477" w:rsidRPr="00A760F4" w:rsidTr="00612F7D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рамках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которой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реализуется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FE2477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FE2477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культуры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Программа)</w:t>
            </w:r>
          </w:p>
        </w:tc>
      </w:tr>
      <w:tr w:rsidR="00FE2477" w:rsidRPr="00A760F4" w:rsidTr="00612F7D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подразделение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администрации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(или)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главный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распорядитель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определенный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соисполнителем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реализующим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настоящую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подпрограмму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культуры)</w:t>
            </w:r>
          </w:p>
        </w:tc>
      </w:tr>
      <w:tr w:rsidR="00FE2477" w:rsidRPr="00A760F4" w:rsidTr="00612F7D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задачи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искусства.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Задача: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Создание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художественного,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музыкального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эстетического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воспитания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одаренных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</w:p>
        </w:tc>
      </w:tr>
      <w:tr w:rsidR="00FE2477" w:rsidRPr="00A760F4" w:rsidTr="00612F7D">
        <w:trPr>
          <w:jc w:val="center"/>
        </w:trPr>
        <w:tc>
          <w:tcPr>
            <w:tcW w:w="2267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указанием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динамики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изменения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отражающих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социально-экономическую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способствовать: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выявлению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художественно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одаренных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созданию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наиболее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благоприятных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совершенствования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таланта;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необходимых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личностного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развития,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профессионального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самоопределения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труда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молодежи;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адаптации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жизни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обществе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подготовке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поступлению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высшие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учебные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профилю.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своевременной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полном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контингента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обучающихся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учреждениях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учебного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составлять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ежегодно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менее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99,3%;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доля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привлекаемых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мероприятиях,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обучающихся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учреждениях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ежегодно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составлять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менее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40,1%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обучающихся;</w:t>
            </w:r>
          </w:p>
          <w:p w:rsidR="00FE2477" w:rsidRPr="00530243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отношение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преподавателей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высшей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первой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квалификационной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категорией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преподавателей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образования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области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культуры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будет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поддерживаться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на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уровне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Pr="00530243">
              <w:rPr>
                <w:sz w:val="28"/>
                <w:szCs w:val="28"/>
              </w:rPr>
              <w:t>91%.</w:t>
            </w:r>
          </w:p>
          <w:p w:rsidR="00FE2477" w:rsidRPr="00A760F4" w:rsidRDefault="008D4E6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435">
              <w:r w:rsidR="00FE2477" w:rsidRPr="00530243">
                <w:rPr>
                  <w:sz w:val="28"/>
                  <w:szCs w:val="28"/>
                </w:rPr>
                <w:t>Перечень</w:t>
              </w:r>
            </w:hyperlink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значения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показателей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результативности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подпрограммы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представлены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в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приложении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10686B" w:rsidRPr="00530243">
              <w:rPr>
                <w:sz w:val="28"/>
                <w:szCs w:val="28"/>
              </w:rPr>
              <w:t>№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1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к</w:t>
            </w:r>
            <w:r w:rsidR="00FE4C64" w:rsidRPr="00530243">
              <w:rPr>
                <w:sz w:val="28"/>
                <w:szCs w:val="28"/>
              </w:rPr>
              <w:t xml:space="preserve"> </w:t>
            </w:r>
            <w:r w:rsidR="00FE2477" w:rsidRPr="00530243">
              <w:rPr>
                <w:sz w:val="28"/>
                <w:szCs w:val="28"/>
              </w:rPr>
              <w:t>подпрограмме</w:t>
            </w:r>
          </w:p>
        </w:tc>
      </w:tr>
      <w:tr w:rsidR="00FE2477" w:rsidRPr="00A760F4" w:rsidTr="00612F7D">
        <w:trPr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Сроки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2030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годы</w:t>
            </w:r>
          </w:p>
        </w:tc>
      </w:tr>
      <w:tr w:rsidR="00FE2477" w:rsidRPr="00A760F4" w:rsidTr="00612F7D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ресурсному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подпрограммы,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Общий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финансирования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составляет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501465,9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24639,1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27748,2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28752,2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33190,1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37042,9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39612,9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41362,7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43284,6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43225,5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60994,1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60726,3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60887,3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444353,</w:t>
            </w:r>
            <w:r w:rsidR="00293CF2" w:rsidRPr="00A760F4">
              <w:rPr>
                <w:sz w:val="28"/>
                <w:szCs w:val="28"/>
              </w:rPr>
              <w:t>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20947,3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23481,4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25521,9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27533,4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28840,4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30677,1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37047,5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39514,1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38211,9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57972,6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57302,8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293CF2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57302,8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</w:t>
            </w:r>
            <w:r w:rsidR="00293CF2" w:rsidRPr="00A760F4">
              <w:rPr>
                <w:sz w:val="28"/>
                <w:szCs w:val="28"/>
              </w:rPr>
              <w:t>е</w:t>
            </w:r>
            <w:proofErr w:type="gramStart"/>
            <w:r w:rsidR="00293CF2" w:rsidRPr="00A760F4">
              <w:rPr>
                <w:sz w:val="28"/>
                <w:szCs w:val="28"/>
              </w:rPr>
              <w:t>дств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кр</w:t>
            </w:r>
            <w:proofErr w:type="gramEnd"/>
            <w:r w:rsidR="00293CF2" w:rsidRPr="00A760F4">
              <w:rPr>
                <w:sz w:val="28"/>
                <w:szCs w:val="28"/>
              </w:rPr>
              <w:t>аевого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16980,7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221,3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636,7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184,9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1647,2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4227,2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5298,9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931,0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1295,2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2538,3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  <w:r w:rsidR="00293CF2" w:rsidRPr="00A760F4">
              <w:rPr>
                <w:sz w:val="28"/>
                <w:szCs w:val="28"/>
              </w:rPr>
              <w:t>;</w:t>
            </w:r>
          </w:p>
          <w:p w:rsidR="00293CF2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293CF2" w:rsidRPr="00A760F4">
              <w:rPr>
                <w:sz w:val="28"/>
                <w:szCs w:val="28"/>
              </w:rPr>
              <w:t>небюджетных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источников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93CF2" w:rsidRPr="00A760F4">
              <w:rPr>
                <w:sz w:val="28"/>
                <w:szCs w:val="28"/>
              </w:rPr>
              <w:t>40132,0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3470,5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3630,1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3045,4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4009,5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3975,3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3636,9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3384,2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2475,3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FE2477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2475,3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3021,5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руб.;</w:t>
            </w:r>
          </w:p>
          <w:p w:rsidR="00FE2477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3423,5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FE2477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293CF2" w:rsidRPr="00A760F4" w:rsidRDefault="00293CF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3584,5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</w:tc>
      </w:tr>
    </w:tbl>
    <w:p w:rsidR="002B2873" w:rsidRPr="00A760F4" w:rsidRDefault="002B287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612F7D" w:rsidRDefault="00293CF2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включает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себя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взаимоувязанных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целью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задачами</w:t>
      </w:r>
      <w:r w:rsidR="00FE4C64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указанием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главных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распорядителей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бюджетных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средств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форм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расходования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бюджетных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средств,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исполнителей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мероприятий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сроков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исполнения,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объемов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источников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финансирования.</w:t>
      </w:r>
    </w:p>
    <w:p w:rsidR="00293CF2" w:rsidRPr="00612F7D" w:rsidRDefault="008D4E6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hyperlink w:anchor="P4501">
        <w:r w:rsidR="00293CF2" w:rsidRPr="00612F7D">
          <w:rPr>
            <w:sz w:val="28"/>
            <w:szCs w:val="28"/>
          </w:rPr>
          <w:t>Перечень</w:t>
        </w:r>
      </w:hyperlink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мероприятий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подпрограммы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приведен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приложении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№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2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к</w:t>
      </w:r>
      <w:r w:rsidR="00FE4C64" w:rsidRPr="00612F7D">
        <w:rPr>
          <w:sz w:val="28"/>
          <w:szCs w:val="28"/>
        </w:rPr>
        <w:t xml:space="preserve"> </w:t>
      </w:r>
      <w:r w:rsidR="00293CF2" w:rsidRPr="00612F7D">
        <w:rPr>
          <w:sz w:val="28"/>
          <w:szCs w:val="28"/>
        </w:rPr>
        <w:t>подпрограмме.</w:t>
      </w:r>
    </w:p>
    <w:p w:rsidR="002B2873" w:rsidRPr="00612F7D" w:rsidRDefault="002B287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93CF2" w:rsidRPr="00612F7D" w:rsidRDefault="00293CF2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12F7D">
        <w:rPr>
          <w:sz w:val="28"/>
          <w:szCs w:val="28"/>
        </w:rPr>
        <w:t>3.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Механизм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</w:t>
      </w:r>
    </w:p>
    <w:p w:rsidR="00293CF2" w:rsidRPr="00612F7D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12F7D">
        <w:rPr>
          <w:sz w:val="28"/>
          <w:szCs w:val="28"/>
        </w:rPr>
        <w:t>3.1.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Реализация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осуществляется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соответствии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законодательством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Российской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Федерации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нормативными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правовыми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актами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3.3.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(исполнителями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="00A760F4"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художественная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А.М.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Исполнителями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данной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="00A760F4"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художественная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А.М.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3.6.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Получателями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физические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лица,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имеющие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необходимые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освоения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соответствующей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образовательной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творческие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способности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физические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данные.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территорией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искусства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4.1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="00A760F4"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музыкальная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2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художественная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А.М.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Знака</w:t>
      </w:r>
      <w:r w:rsidR="0010686B" w:rsidRPr="00A760F4">
        <w:rPr>
          <w:sz w:val="28"/>
          <w:szCs w:val="28"/>
        </w:rPr>
        <w:t>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основании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соглашений,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между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указанными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  <w:proofErr w:type="gramEnd"/>
    </w:p>
    <w:p w:rsidR="00293CF2" w:rsidRPr="00612F7D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3.9.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4.2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-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региональные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выплаты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выплаты,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обеспечивающие</w:t>
      </w:r>
      <w:r w:rsidR="00FE4C64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уровень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заработной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платы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работников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бюджетной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сферы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не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ниже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размера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минимальной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заработной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платы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(минимального</w:t>
      </w:r>
      <w:r w:rsidR="00FE4C64" w:rsidRPr="00612F7D">
        <w:rPr>
          <w:sz w:val="28"/>
          <w:szCs w:val="28"/>
        </w:rPr>
        <w:t xml:space="preserve"> </w:t>
      </w:r>
      <w:proofErr w:type="gramStart"/>
      <w:r w:rsidRPr="00612F7D">
        <w:rPr>
          <w:sz w:val="28"/>
          <w:szCs w:val="28"/>
        </w:rPr>
        <w:t>размера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оплаты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труда</w:t>
      </w:r>
      <w:proofErr w:type="gramEnd"/>
      <w:r w:rsidRPr="00612F7D">
        <w:rPr>
          <w:sz w:val="28"/>
          <w:szCs w:val="28"/>
        </w:rPr>
        <w:t>).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12F7D">
        <w:rPr>
          <w:sz w:val="28"/>
          <w:szCs w:val="28"/>
        </w:rPr>
        <w:t>Расходы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на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обеспечение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деятельности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подведомственных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учреждений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предусмотрены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на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основании</w:t>
      </w:r>
      <w:r w:rsidR="00FE4C64" w:rsidRPr="00612F7D">
        <w:rPr>
          <w:sz w:val="28"/>
          <w:szCs w:val="28"/>
        </w:rPr>
        <w:t xml:space="preserve"> </w:t>
      </w:r>
      <w:hyperlink r:id="rId44">
        <w:r w:rsidRPr="00612F7D">
          <w:rPr>
            <w:sz w:val="28"/>
            <w:szCs w:val="28"/>
          </w:rPr>
          <w:t>Постановления</w:t>
        </w:r>
      </w:hyperlink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Ачинска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№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354-п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от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23</w:t>
      </w:r>
      <w:r w:rsidRPr="00612F7D">
        <w:rPr>
          <w:sz w:val="28"/>
          <w:szCs w:val="28"/>
        </w:rPr>
        <w:t>.</w:t>
      </w:r>
      <w:r w:rsidR="00421D13" w:rsidRPr="00612F7D">
        <w:rPr>
          <w:sz w:val="28"/>
          <w:szCs w:val="28"/>
        </w:rPr>
        <w:t>10.2015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«</w:t>
      </w:r>
      <w:r w:rsidRPr="00612F7D">
        <w:rPr>
          <w:sz w:val="28"/>
          <w:szCs w:val="28"/>
        </w:rPr>
        <w:t>Об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утверждении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Порядка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условий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формирования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муниципального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задания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бюджетных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автономных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учреждений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финансового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обеспечения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выполнения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муниципальных</w:t>
      </w:r>
      <w:r w:rsidR="00FE4C64" w:rsidRPr="00612F7D">
        <w:rPr>
          <w:sz w:val="28"/>
          <w:szCs w:val="28"/>
        </w:rPr>
        <w:t xml:space="preserve"> </w:t>
      </w:r>
      <w:r w:rsidR="00421D13" w:rsidRPr="00612F7D">
        <w:rPr>
          <w:sz w:val="28"/>
          <w:szCs w:val="28"/>
        </w:rPr>
        <w:t>заданий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3.10.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4.3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предусмотрены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праздничных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общегородских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событий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проектов,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именно,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предоставление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субсидии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образовательному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учреждения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детей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Ачинская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детская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художественная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школа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имени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А.М.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Знака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связанной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задания.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Текущее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несет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ответственность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достижение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конечного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выделяемых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осуществляет:</w:t>
      </w:r>
    </w:p>
    <w:p w:rsidR="00293CF2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координацию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мониторинг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реализации;</w:t>
      </w:r>
    </w:p>
    <w:p w:rsidR="00293CF2" w:rsidRPr="00612F7D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2)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непосредственный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подпрограммы;</w:t>
      </w:r>
    </w:p>
    <w:p w:rsidR="00293CF2" w:rsidRPr="00612F7D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12F7D">
        <w:rPr>
          <w:sz w:val="28"/>
          <w:szCs w:val="28"/>
        </w:rPr>
        <w:t>3)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подготовку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отчетов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подпрограммы.</w:t>
      </w:r>
    </w:p>
    <w:p w:rsidR="002B2873" w:rsidRPr="00A760F4" w:rsidRDefault="00293CF2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12F7D">
        <w:rPr>
          <w:sz w:val="28"/>
          <w:szCs w:val="28"/>
        </w:rPr>
        <w:t>4.3.</w:t>
      </w:r>
      <w:r w:rsidR="00FE4C64" w:rsidRPr="00612F7D">
        <w:rPr>
          <w:sz w:val="28"/>
          <w:szCs w:val="28"/>
        </w:rPr>
        <w:t xml:space="preserve"> </w:t>
      </w:r>
      <w:proofErr w:type="gramStart"/>
      <w:r w:rsidR="0060557F" w:rsidRPr="00612F7D">
        <w:rPr>
          <w:sz w:val="28"/>
          <w:szCs w:val="28"/>
        </w:rPr>
        <w:t>Соисполнители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(</w:t>
      </w:r>
      <w:r w:rsidR="00F84826" w:rsidRPr="00612F7D">
        <w:rPr>
          <w:sz w:val="28"/>
          <w:szCs w:val="28"/>
        </w:rPr>
        <w:t>отдел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бухгалтерского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учета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контроля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Ачинска</w:t>
      </w:r>
      <w:r w:rsidR="0060557F" w:rsidRPr="00612F7D">
        <w:rPr>
          <w:sz w:val="28"/>
          <w:szCs w:val="28"/>
        </w:rPr>
        <w:t>)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предоставляют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ответственному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исполнителю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отчет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подпрограммы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1,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2,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3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кварталы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срок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не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позднее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10-го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числа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месяца,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следующего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отчетным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кварталом,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формам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согласно</w:t>
      </w:r>
      <w:r w:rsidR="00FE4C64" w:rsidRPr="00612F7D">
        <w:rPr>
          <w:sz w:val="28"/>
          <w:szCs w:val="28"/>
        </w:rPr>
        <w:t xml:space="preserve"> </w:t>
      </w:r>
      <w:hyperlink r:id="rId45" w:history="1">
        <w:r w:rsidR="0060557F" w:rsidRPr="00612F7D">
          <w:rPr>
            <w:sz w:val="28"/>
            <w:szCs w:val="28"/>
          </w:rPr>
          <w:t>приложениям</w:t>
        </w:r>
        <w:r w:rsidR="00FE4C64" w:rsidRPr="00612F7D">
          <w:rPr>
            <w:sz w:val="28"/>
            <w:szCs w:val="28"/>
          </w:rPr>
          <w:t xml:space="preserve"> </w:t>
        </w:r>
        <w:r w:rsidR="0060557F" w:rsidRPr="00612F7D">
          <w:rPr>
            <w:sz w:val="28"/>
            <w:szCs w:val="28"/>
          </w:rPr>
          <w:t>№</w:t>
        </w:r>
        <w:r w:rsidR="00FE4C64" w:rsidRPr="00612F7D">
          <w:rPr>
            <w:sz w:val="28"/>
            <w:szCs w:val="28"/>
          </w:rPr>
          <w:t xml:space="preserve"> </w:t>
        </w:r>
        <w:r w:rsidR="0060557F" w:rsidRPr="00612F7D">
          <w:rPr>
            <w:sz w:val="28"/>
            <w:szCs w:val="28"/>
          </w:rPr>
          <w:t>8</w:t>
        </w:r>
      </w:hyperlink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-</w:t>
      </w:r>
      <w:r w:rsidR="00FE4C64" w:rsidRPr="00612F7D">
        <w:rPr>
          <w:sz w:val="28"/>
          <w:szCs w:val="28"/>
        </w:rPr>
        <w:t xml:space="preserve"> </w:t>
      </w:r>
      <w:hyperlink r:id="rId46" w:history="1">
        <w:r w:rsidR="0060557F" w:rsidRPr="00612F7D">
          <w:rPr>
            <w:sz w:val="28"/>
            <w:szCs w:val="28"/>
          </w:rPr>
          <w:t>11</w:t>
        </w:r>
      </w:hyperlink>
      <w:r w:rsidR="0060557F" w:rsidRPr="00612F7D">
        <w:rPr>
          <w:sz w:val="28"/>
          <w:szCs w:val="28"/>
        </w:rPr>
        <w:t>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годовой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отчет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срок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до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15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февраля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года,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следующего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отчетным,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формам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согласно</w:t>
      </w:r>
      <w:r w:rsidR="00FE4C64" w:rsidRPr="00612F7D">
        <w:rPr>
          <w:sz w:val="28"/>
          <w:szCs w:val="28"/>
        </w:rPr>
        <w:t xml:space="preserve"> </w:t>
      </w:r>
      <w:hyperlink r:id="rId47" w:history="1">
        <w:r w:rsidR="0060557F" w:rsidRPr="00612F7D">
          <w:rPr>
            <w:sz w:val="28"/>
            <w:szCs w:val="28"/>
          </w:rPr>
          <w:t>приложениям</w:t>
        </w:r>
        <w:r w:rsidR="00FE4C64" w:rsidRPr="00612F7D">
          <w:rPr>
            <w:sz w:val="28"/>
            <w:szCs w:val="28"/>
          </w:rPr>
          <w:t xml:space="preserve"> </w:t>
        </w:r>
        <w:r w:rsidR="0060557F" w:rsidRPr="00612F7D">
          <w:rPr>
            <w:sz w:val="28"/>
            <w:szCs w:val="28"/>
          </w:rPr>
          <w:t>№</w:t>
        </w:r>
        <w:r w:rsidR="00FE4C64" w:rsidRPr="00612F7D">
          <w:rPr>
            <w:sz w:val="28"/>
            <w:szCs w:val="28"/>
          </w:rPr>
          <w:t xml:space="preserve"> </w:t>
        </w:r>
        <w:r w:rsidR="0060557F" w:rsidRPr="00612F7D">
          <w:rPr>
            <w:sz w:val="28"/>
            <w:szCs w:val="28"/>
          </w:rPr>
          <w:t>11</w:t>
        </w:r>
      </w:hyperlink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–</w:t>
      </w:r>
      <w:r w:rsidR="00FE4C64" w:rsidRPr="00612F7D">
        <w:rPr>
          <w:sz w:val="28"/>
          <w:szCs w:val="28"/>
        </w:rPr>
        <w:t xml:space="preserve"> </w:t>
      </w:r>
      <w:hyperlink r:id="rId48" w:history="1">
        <w:r w:rsidR="0060557F" w:rsidRPr="00612F7D">
          <w:rPr>
            <w:sz w:val="28"/>
            <w:szCs w:val="28"/>
          </w:rPr>
          <w:t>15</w:t>
        </w:r>
      </w:hyperlink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к</w:t>
      </w:r>
      <w:proofErr w:type="gramEnd"/>
      <w:r w:rsidR="00FE4C64" w:rsidRPr="00612F7D">
        <w:rPr>
          <w:sz w:val="28"/>
          <w:szCs w:val="28"/>
        </w:rPr>
        <w:t xml:space="preserve"> </w:t>
      </w:r>
      <w:proofErr w:type="gramStart"/>
      <w:r w:rsidR="0060557F" w:rsidRPr="00612F7D">
        <w:rPr>
          <w:sz w:val="28"/>
          <w:szCs w:val="28"/>
        </w:rPr>
        <w:t>Порядку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принятия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решений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разработке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муниципальных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программ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Ачинска,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их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формировании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реализации,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утвержденному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постановлением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Ачинска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02.09.2013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№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299-п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«Об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утверждении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порядка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принятия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решений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разработке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муниципальных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программ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Ачинска,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их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формировании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реализации»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для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обобщения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передачи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сводного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отчета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финансовое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управление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="0060557F" w:rsidRPr="00612F7D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экономического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развития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планирования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города</w:t>
      </w:r>
      <w:proofErr w:type="gramEnd"/>
      <w:r w:rsidR="00FE4C64">
        <w:rPr>
          <w:sz w:val="28"/>
          <w:szCs w:val="28"/>
        </w:rPr>
        <w:t xml:space="preserve"> </w:t>
      </w:r>
      <w:r w:rsidR="0060557F" w:rsidRPr="00A760F4">
        <w:rPr>
          <w:sz w:val="28"/>
          <w:szCs w:val="28"/>
        </w:rPr>
        <w:t>Ачинска.</w:t>
      </w:r>
    </w:p>
    <w:p w:rsidR="00293CF2" w:rsidRPr="00A760F4" w:rsidRDefault="00293CF2" w:rsidP="00547354">
      <w:pPr>
        <w:widowControl w:val="0"/>
        <w:autoSpaceDE w:val="0"/>
        <w:autoSpaceDN w:val="0"/>
        <w:jc w:val="both"/>
        <w:rPr>
          <w:sz w:val="28"/>
          <w:szCs w:val="28"/>
        </w:rPr>
        <w:sectPr w:rsidR="00293CF2" w:rsidRPr="00A760F4" w:rsidSect="00612F7D">
          <w:pgSz w:w="11906" w:h="16838"/>
          <w:pgMar w:top="1134" w:right="850" w:bottom="1134" w:left="1701" w:header="284" w:footer="0" w:gutter="0"/>
          <w:cols w:space="720"/>
          <w:noEndnote/>
          <w:titlePg/>
          <w:docGrid w:linePitch="326"/>
        </w:sectPr>
      </w:pPr>
    </w:p>
    <w:p w:rsidR="002B2873" w:rsidRPr="00A760F4" w:rsidRDefault="002B2873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</w:p>
    <w:p w:rsidR="002B2873" w:rsidRPr="00A760F4" w:rsidRDefault="002B2873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системы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дополнительного</w:t>
      </w:r>
      <w:proofErr w:type="gramEnd"/>
    </w:p>
    <w:p w:rsidR="002B2873" w:rsidRPr="00A760F4" w:rsidRDefault="002B2873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искусства</w:t>
      </w:r>
      <w:r w:rsidR="0010686B" w:rsidRPr="00A760F4">
        <w:rPr>
          <w:sz w:val="28"/>
          <w:szCs w:val="28"/>
        </w:rPr>
        <w:t>»</w:t>
      </w:r>
      <w:r w:rsidRPr="00A760F4">
        <w:rPr>
          <w:sz w:val="28"/>
          <w:szCs w:val="28"/>
        </w:rPr>
        <w:t>,</w:t>
      </w:r>
    </w:p>
    <w:p w:rsidR="002B2873" w:rsidRPr="00A760F4" w:rsidRDefault="002B2873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реализуемой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</w:p>
    <w:p w:rsidR="002B2873" w:rsidRPr="00A760F4" w:rsidRDefault="002B2873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2B2873" w:rsidRPr="00A760F4" w:rsidRDefault="002B2873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3CF2" w:rsidRPr="00A760F4" w:rsidRDefault="00293CF2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5" w:name="P4435"/>
      <w:bookmarkEnd w:id="15"/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показателей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результативности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системы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дополнительного</w:t>
      </w:r>
    </w:p>
    <w:p w:rsidR="002B2873" w:rsidRPr="00A760F4" w:rsidRDefault="00293CF2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детей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искусства</w:t>
      </w:r>
      <w:r w:rsidR="0010686B" w:rsidRPr="00A760F4">
        <w:rPr>
          <w:sz w:val="28"/>
          <w:szCs w:val="28"/>
        </w:rPr>
        <w:t>»</w:t>
      </w:r>
    </w:p>
    <w:p w:rsidR="002B2873" w:rsidRPr="00A760F4" w:rsidRDefault="002B2873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509"/>
        <w:gridCol w:w="915"/>
        <w:gridCol w:w="1817"/>
        <w:gridCol w:w="1689"/>
        <w:gridCol w:w="1431"/>
        <w:gridCol w:w="1173"/>
        <w:gridCol w:w="1246"/>
      </w:tblGrid>
      <w:tr w:rsidR="002B2873" w:rsidRPr="00A760F4" w:rsidTr="00612F7D">
        <w:trPr>
          <w:jc w:val="center"/>
        </w:trPr>
        <w:tc>
          <w:tcPr>
            <w:tcW w:w="680" w:type="dxa"/>
            <w:vMerge w:val="restart"/>
          </w:tcPr>
          <w:p w:rsidR="002B2873" w:rsidRPr="00A760F4" w:rsidRDefault="0010686B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proofErr w:type="gramStart"/>
            <w:r w:rsidR="002B2873" w:rsidRPr="00A760F4">
              <w:rPr>
                <w:sz w:val="28"/>
                <w:szCs w:val="28"/>
              </w:rPr>
              <w:t>п</w:t>
            </w:r>
            <w:proofErr w:type="gramEnd"/>
            <w:r w:rsidR="002B2873" w:rsidRPr="00A760F4">
              <w:rPr>
                <w:sz w:val="28"/>
                <w:szCs w:val="28"/>
              </w:rPr>
              <w:t>/п</w:t>
            </w:r>
          </w:p>
        </w:tc>
        <w:tc>
          <w:tcPr>
            <w:tcW w:w="6045" w:type="dxa"/>
            <w:vMerge w:val="restart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992" w:type="dxa"/>
            <w:vMerge w:val="restart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изм.</w:t>
            </w:r>
          </w:p>
        </w:tc>
        <w:tc>
          <w:tcPr>
            <w:tcW w:w="1984" w:type="dxa"/>
            <w:vMerge w:val="restart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Источник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информации</w:t>
            </w:r>
          </w:p>
        </w:tc>
        <w:tc>
          <w:tcPr>
            <w:tcW w:w="6034" w:type="dxa"/>
            <w:gridSpan w:val="4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Годы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</w:tr>
      <w:tr w:rsidR="00CF420E" w:rsidRPr="00A760F4" w:rsidTr="00612F7D">
        <w:trPr>
          <w:jc w:val="center"/>
        </w:trPr>
        <w:tc>
          <w:tcPr>
            <w:tcW w:w="680" w:type="dxa"/>
            <w:vMerge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45" w:type="dxa"/>
            <w:vMerge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</w:t>
            </w:r>
            <w:r w:rsidR="00CF420E" w:rsidRPr="00A760F4">
              <w:rPr>
                <w:sz w:val="28"/>
                <w:szCs w:val="28"/>
              </w:rPr>
              <w:t>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2B2873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="002B2873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</w:t>
            </w:r>
            <w:r w:rsidR="00CF420E" w:rsidRPr="00A760F4">
              <w:rPr>
                <w:sz w:val="28"/>
                <w:szCs w:val="28"/>
              </w:rPr>
              <w:t>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356" w:type="dxa"/>
          </w:tcPr>
          <w:p w:rsidR="002B2873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="002B2873" w:rsidRPr="00A760F4">
              <w:rPr>
                <w:sz w:val="28"/>
                <w:szCs w:val="28"/>
              </w:rPr>
              <w:t>год</w:t>
            </w:r>
          </w:p>
        </w:tc>
      </w:tr>
      <w:tr w:rsidR="00CF420E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6045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8</w:t>
            </w:r>
          </w:p>
        </w:tc>
      </w:tr>
      <w:tr w:rsidR="002B2873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5055" w:type="dxa"/>
            <w:gridSpan w:val="7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искусства</w:t>
            </w:r>
          </w:p>
        </w:tc>
      </w:tr>
      <w:tr w:rsidR="002B2873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13699" w:type="dxa"/>
            <w:gridSpan w:val="6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создание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художественного,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музыкального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эстетического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воспитания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одаренных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</w:p>
        </w:tc>
        <w:tc>
          <w:tcPr>
            <w:tcW w:w="135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F420E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6045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контингента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обучающихся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учреждениях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учебного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</w:t>
            </w:r>
          </w:p>
        </w:tc>
        <w:tc>
          <w:tcPr>
            <w:tcW w:w="992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843" w:type="dxa"/>
          </w:tcPr>
          <w:p w:rsidR="002B2873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99,30</w:t>
            </w:r>
          </w:p>
        </w:tc>
        <w:tc>
          <w:tcPr>
            <w:tcW w:w="127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99,30</w:t>
            </w:r>
          </w:p>
        </w:tc>
        <w:tc>
          <w:tcPr>
            <w:tcW w:w="135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99,30</w:t>
            </w:r>
          </w:p>
        </w:tc>
      </w:tr>
      <w:tr w:rsidR="00CF420E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6045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привлекаемых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участию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мероприятиях,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обучающихся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учреждениях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</w:p>
        </w:tc>
        <w:tc>
          <w:tcPr>
            <w:tcW w:w="992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843" w:type="dxa"/>
          </w:tcPr>
          <w:p w:rsidR="002B2873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40,0</w:t>
            </w:r>
          </w:p>
        </w:tc>
        <w:tc>
          <w:tcPr>
            <w:tcW w:w="135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40,</w:t>
            </w:r>
            <w:r w:rsidR="00CF420E" w:rsidRPr="00A760F4">
              <w:rPr>
                <w:sz w:val="28"/>
                <w:szCs w:val="28"/>
              </w:rPr>
              <w:t>1</w:t>
            </w:r>
          </w:p>
        </w:tc>
      </w:tr>
      <w:tr w:rsidR="00CF420E" w:rsidRPr="00A760F4" w:rsidTr="00612F7D">
        <w:trPr>
          <w:jc w:val="center"/>
        </w:trPr>
        <w:tc>
          <w:tcPr>
            <w:tcW w:w="680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045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Отношение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преподавателей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высшей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первой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квалификационной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категорией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преподавателей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дополнительного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</w:p>
        </w:tc>
        <w:tc>
          <w:tcPr>
            <w:tcW w:w="992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Расчетный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основе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ведомственной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отчетности</w:t>
            </w:r>
          </w:p>
        </w:tc>
        <w:tc>
          <w:tcPr>
            <w:tcW w:w="1843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91,0</w:t>
            </w:r>
          </w:p>
        </w:tc>
        <w:tc>
          <w:tcPr>
            <w:tcW w:w="1559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91,0</w:t>
            </w:r>
          </w:p>
        </w:tc>
        <w:tc>
          <w:tcPr>
            <w:tcW w:w="127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91,0</w:t>
            </w:r>
          </w:p>
        </w:tc>
        <w:tc>
          <w:tcPr>
            <w:tcW w:w="1356" w:type="dxa"/>
          </w:tcPr>
          <w:p w:rsidR="002B2873" w:rsidRPr="00A760F4" w:rsidRDefault="002B2873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91,0</w:t>
            </w:r>
          </w:p>
        </w:tc>
      </w:tr>
    </w:tbl>
    <w:p w:rsidR="00612F7D" w:rsidRDefault="00612F7D" w:rsidP="0061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420E" w:rsidRPr="00612F7D" w:rsidRDefault="00CF420E" w:rsidP="00547354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№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2</w:t>
      </w:r>
    </w:p>
    <w:p w:rsidR="00CF420E" w:rsidRPr="00612F7D" w:rsidRDefault="00CF420E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к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CF420E" w:rsidRPr="00612F7D" w:rsidRDefault="0010686B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«</w:t>
      </w:r>
      <w:r w:rsidR="00CF420E" w:rsidRPr="00612F7D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системы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дополнительного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образования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детей</w:t>
      </w:r>
    </w:p>
    <w:p w:rsidR="00CF420E" w:rsidRPr="00612F7D" w:rsidRDefault="00CF420E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в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области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культуры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искусства</w:t>
      </w:r>
      <w:r w:rsidR="0010686B" w:rsidRPr="00612F7D">
        <w:rPr>
          <w:rFonts w:ascii="Times New Roman" w:hAnsi="Times New Roman" w:cs="Times New Roman"/>
          <w:sz w:val="28"/>
          <w:szCs w:val="24"/>
        </w:rPr>
        <w:t>»</w:t>
      </w:r>
      <w:r w:rsidRPr="00612F7D">
        <w:rPr>
          <w:rFonts w:ascii="Times New Roman" w:hAnsi="Times New Roman" w:cs="Times New Roman"/>
          <w:sz w:val="28"/>
          <w:szCs w:val="24"/>
        </w:rPr>
        <w:t>,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реализуемой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в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рамках</w:t>
      </w:r>
    </w:p>
    <w:p w:rsidR="00CF420E" w:rsidRPr="00612F7D" w:rsidRDefault="00CF420E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«</w:t>
      </w:r>
      <w:r w:rsidRPr="00612F7D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культуры</w:t>
      </w:r>
      <w:r w:rsidR="0010686B" w:rsidRPr="00612F7D">
        <w:rPr>
          <w:rFonts w:ascii="Times New Roman" w:hAnsi="Times New Roman" w:cs="Times New Roman"/>
          <w:sz w:val="28"/>
          <w:szCs w:val="24"/>
        </w:rPr>
        <w:t>»</w:t>
      </w:r>
    </w:p>
    <w:p w:rsidR="00CF420E" w:rsidRPr="00612F7D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CF420E" w:rsidRPr="00612F7D" w:rsidRDefault="00CF420E" w:rsidP="005473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CF420E" w:rsidRPr="00612F7D" w:rsidRDefault="00CF420E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6" w:name="Par5671"/>
      <w:bookmarkEnd w:id="16"/>
      <w:r w:rsidRPr="00612F7D">
        <w:rPr>
          <w:rFonts w:ascii="Times New Roman" w:hAnsi="Times New Roman" w:cs="Times New Roman"/>
          <w:sz w:val="28"/>
          <w:szCs w:val="24"/>
        </w:rPr>
        <w:t>Перечень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мероприятий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подпрограммы</w:t>
      </w:r>
    </w:p>
    <w:p w:rsidR="00CF420E" w:rsidRPr="00612F7D" w:rsidRDefault="0010686B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«</w:t>
      </w:r>
      <w:r w:rsidR="00CF420E" w:rsidRPr="00612F7D">
        <w:rPr>
          <w:rFonts w:ascii="Times New Roman" w:hAnsi="Times New Roman" w:cs="Times New Roman"/>
          <w:sz w:val="28"/>
          <w:szCs w:val="24"/>
        </w:rPr>
        <w:t>Развитие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системы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дополнительного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образования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детей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в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области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культуры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CF420E" w:rsidRPr="00612F7D">
        <w:rPr>
          <w:rFonts w:ascii="Times New Roman" w:hAnsi="Times New Roman" w:cs="Times New Roman"/>
          <w:sz w:val="28"/>
          <w:szCs w:val="24"/>
        </w:rPr>
        <w:t>искусства</w:t>
      </w:r>
      <w:r w:rsidRPr="00612F7D">
        <w:rPr>
          <w:rFonts w:ascii="Times New Roman" w:hAnsi="Times New Roman" w:cs="Times New Roman"/>
          <w:sz w:val="28"/>
          <w:szCs w:val="24"/>
        </w:rPr>
        <w:t>»</w:t>
      </w:r>
    </w:p>
    <w:p w:rsidR="00CF420E" w:rsidRPr="00612F7D" w:rsidRDefault="00CF420E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CF420E" w:rsidRPr="00A760F4" w:rsidTr="00CF420E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10686B" w:rsidRPr="00A76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художественного,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CF420E" w:rsidRPr="00A760F4" w:rsidTr="00CF420E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5706"/>
            <w:bookmarkEnd w:id="17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proofErr w:type="spellEnd"/>
            <w:proofErr w:type="gramEnd"/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jc w:val="center"/>
            </w:pPr>
            <w:r w:rsidRPr="00A760F4">
              <w:t>49</w:t>
            </w:r>
            <w:r w:rsidR="00FE4C64">
              <w:t xml:space="preserve"> </w:t>
            </w:r>
            <w:r w:rsidRPr="00A760F4">
              <w:t>592,0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jc w:val="center"/>
            </w:pPr>
            <w:r w:rsidRPr="00A760F4">
              <w:t>48</w:t>
            </w:r>
            <w:r w:rsidR="00FE4C64">
              <w:t xml:space="preserve"> </w:t>
            </w:r>
            <w:r w:rsidRPr="00A760F4">
              <w:t>922,2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jc w:val="center"/>
            </w:pPr>
            <w:r w:rsidRPr="00A760F4">
              <w:t>48</w:t>
            </w:r>
            <w:r w:rsidR="00FE4C64">
              <w:t xml:space="preserve"> </w:t>
            </w:r>
            <w:r w:rsidRPr="00A760F4">
              <w:t>922,2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436,4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99,3%;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40,0%;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категорией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сохраняться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CF420E" w:rsidRPr="00A760F4" w:rsidTr="00CF420E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721"/>
            <w:bookmarkEnd w:id="18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jc w:val="center"/>
            </w:pPr>
            <w:r w:rsidRPr="00A760F4">
              <w:t>8</w:t>
            </w:r>
            <w:r w:rsidR="00FE4C64">
              <w:t xml:space="preserve"> </w:t>
            </w:r>
            <w:r w:rsidRPr="00A760F4">
              <w:t>345,6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jc w:val="center"/>
            </w:pPr>
            <w:r w:rsidRPr="00A760F4">
              <w:t>8</w:t>
            </w:r>
            <w:r w:rsidR="00FE4C64">
              <w:t xml:space="preserve"> </w:t>
            </w:r>
            <w:r w:rsidRPr="00A760F4">
              <w:t>345,6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jc w:val="center"/>
            </w:pPr>
            <w:r w:rsidRPr="00A760F4">
              <w:t>8</w:t>
            </w:r>
            <w:r w:rsidR="00FE4C64">
              <w:t xml:space="preserve"> </w:t>
            </w:r>
            <w:r w:rsidRPr="00A760F4">
              <w:t>345,6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036,8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0E" w:rsidRPr="00A760F4" w:rsidTr="00CF420E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735"/>
            <w:bookmarkEnd w:id="19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общегородского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rPr>
                <w:color w:val="FF0000"/>
              </w:rPr>
            </w:pPr>
          </w:p>
        </w:tc>
      </w:tr>
      <w:tr w:rsidR="00CF420E" w:rsidRPr="00A760F4" w:rsidTr="00CF4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972,6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</w:t>
            </w:r>
            <w:r w:rsidR="00FE4C64">
              <w:t xml:space="preserve"> </w:t>
            </w:r>
            <w:r w:rsidRPr="00A760F4">
              <w:t>302,8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jc w:val="center"/>
            </w:pPr>
            <w:r w:rsidRPr="00A760F4">
              <w:t>57302,8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0E" w:rsidRPr="00A760F4" w:rsidRDefault="00CF420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F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E" w:rsidRPr="00A760F4" w:rsidRDefault="00CF420E" w:rsidP="00547354">
            <w:pPr>
              <w:rPr>
                <w:color w:val="FF0000"/>
              </w:rPr>
            </w:pPr>
          </w:p>
        </w:tc>
      </w:tr>
    </w:tbl>
    <w:p w:rsidR="004F4863" w:rsidRPr="00016C24" w:rsidRDefault="004F4863" w:rsidP="0054735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F4863" w:rsidRPr="00016C24" w:rsidSect="005A415B">
          <w:headerReference w:type="default" r:id="rId49"/>
          <w:footerReference w:type="default" r:id="rId50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A760F4" w:rsidRDefault="00CF420E" w:rsidP="0054735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8</w:t>
      </w:r>
    </w:p>
    <w:p w:rsidR="00CF420E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программе</w:t>
      </w:r>
    </w:p>
    <w:p w:rsidR="00CF420E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</w:p>
    <w:p w:rsidR="00CF420E" w:rsidRPr="00A760F4" w:rsidRDefault="0010686B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«</w:t>
      </w:r>
      <w:r w:rsidR="00CF420E"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Pr="00A760F4">
        <w:rPr>
          <w:sz w:val="28"/>
          <w:szCs w:val="28"/>
        </w:rPr>
        <w:t>»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612F7D" w:rsidRDefault="00CF420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0" w:name="P4623"/>
      <w:bookmarkEnd w:id="20"/>
      <w:r w:rsidRPr="00612F7D">
        <w:rPr>
          <w:sz w:val="28"/>
          <w:szCs w:val="28"/>
        </w:rPr>
        <w:t>ПОДПРОГРАММА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5</w:t>
      </w:r>
    </w:p>
    <w:p w:rsidR="00CF420E" w:rsidRPr="00612F7D" w:rsidRDefault="0010686B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«</w:t>
      </w:r>
      <w:r w:rsidR="00CF420E" w:rsidRPr="00612F7D">
        <w:rPr>
          <w:sz w:val="28"/>
          <w:szCs w:val="28"/>
        </w:rPr>
        <w:t>ОБЕСПЕЧЕНИЕ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ПРОЧИЕ</w:t>
      </w:r>
    </w:p>
    <w:p w:rsidR="00CF420E" w:rsidRPr="00612F7D" w:rsidRDefault="00CF420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МЕРОПРИЯТИЯ</w:t>
      </w:r>
      <w:r w:rsidR="0010686B" w:rsidRPr="00612F7D">
        <w:rPr>
          <w:sz w:val="28"/>
          <w:szCs w:val="28"/>
        </w:rPr>
        <w:t>»</w:t>
      </w:r>
      <w:r w:rsidRPr="00612F7D">
        <w:rPr>
          <w:sz w:val="28"/>
          <w:szCs w:val="28"/>
        </w:rPr>
        <w:t>,</w:t>
      </w:r>
      <w:r w:rsidR="00FE4C64" w:rsidRPr="00612F7D">
        <w:rPr>
          <w:sz w:val="28"/>
          <w:szCs w:val="28"/>
        </w:rPr>
        <w:t xml:space="preserve"> </w:t>
      </w:r>
      <w:proofErr w:type="gramStart"/>
      <w:r w:rsidRPr="00612F7D">
        <w:rPr>
          <w:sz w:val="28"/>
          <w:szCs w:val="28"/>
        </w:rPr>
        <w:t>РЕАЛИЗУЕМАЯ</w:t>
      </w:r>
      <w:proofErr w:type="gramEnd"/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РАМКАХ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ПРОГРАММЫ</w:t>
      </w:r>
    </w:p>
    <w:p w:rsidR="00CF420E" w:rsidRPr="00612F7D" w:rsidRDefault="00CF420E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АЧИНСКА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«</w:t>
      </w:r>
      <w:r w:rsidRPr="00612F7D">
        <w:rPr>
          <w:sz w:val="28"/>
          <w:szCs w:val="28"/>
        </w:rPr>
        <w:t>РАЗВИТИЕ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КУЛЬТУРЫ</w:t>
      </w:r>
      <w:r w:rsidR="0010686B" w:rsidRPr="00612F7D">
        <w:rPr>
          <w:sz w:val="28"/>
          <w:szCs w:val="28"/>
        </w:rPr>
        <w:t>»</w:t>
      </w:r>
    </w:p>
    <w:p w:rsidR="00CF420E" w:rsidRPr="00A760F4" w:rsidRDefault="00CF420E" w:rsidP="00547354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CF420E" w:rsidRPr="00A760F4" w:rsidRDefault="00CF420E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t>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ПАСПОРТ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4"/>
        <w:gridCol w:w="5955"/>
      </w:tblGrid>
      <w:tr w:rsidR="00CF420E" w:rsidRPr="00A760F4" w:rsidTr="00612F7D">
        <w:trPr>
          <w:jc w:val="center"/>
        </w:trPr>
        <w:tc>
          <w:tcPr>
            <w:tcW w:w="360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CF420E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821D4A"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прочие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мероприятия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подпрограмма)</w:t>
            </w:r>
          </w:p>
        </w:tc>
      </w:tr>
      <w:tr w:rsidR="00CF420E" w:rsidRPr="00A760F4" w:rsidTr="00612F7D">
        <w:trPr>
          <w:jc w:val="center"/>
        </w:trPr>
        <w:tc>
          <w:tcPr>
            <w:tcW w:w="360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Наименование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рамках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которой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реализуется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095" w:type="dxa"/>
          </w:tcPr>
          <w:p w:rsidR="00CF420E" w:rsidRPr="00A760F4" w:rsidRDefault="0010686B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«</w:t>
            </w:r>
            <w:r w:rsidR="00CF420E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культуры</w:t>
            </w:r>
            <w:r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(далее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Программа)</w:t>
            </w:r>
          </w:p>
        </w:tc>
      </w:tr>
      <w:tr w:rsidR="00CF420E" w:rsidRPr="00A760F4" w:rsidTr="00612F7D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Структурное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подразделение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администрации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(или)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главный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распорядитель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определенный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соисполнителем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реализующим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настоящую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подпрограмму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администрация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4F4863" w:rsidRPr="00A760F4">
              <w:rPr>
                <w:sz w:val="28"/>
                <w:szCs w:val="28"/>
              </w:rPr>
              <w:t>,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архитектуры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градостроительства,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отдел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бухгалтерского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учета</w:t>
            </w:r>
            <w:r w:rsidRPr="00A760F4">
              <w:rPr>
                <w:sz w:val="28"/>
                <w:szCs w:val="28"/>
              </w:rPr>
              <w:t>);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Управление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капитального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строительства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муниципальное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казенное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Центр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жизнедеятельности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10686B" w:rsidRPr="00A760F4">
              <w:rPr>
                <w:sz w:val="28"/>
                <w:szCs w:val="28"/>
              </w:rPr>
              <w:t>»</w:t>
            </w:r>
          </w:p>
        </w:tc>
      </w:tr>
      <w:tr w:rsidR="00CF420E" w:rsidRPr="00A760F4" w:rsidTr="00612F7D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задачи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создание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устойчивого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Ачинске,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увековечивание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памяти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Отечества.</w:t>
            </w:r>
          </w:p>
          <w:p w:rsidR="00821D4A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Поддержка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любительских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коллективов,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клубных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формирований,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инициатив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населения,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союзов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организаций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культуры.</w:t>
            </w:r>
          </w:p>
          <w:p w:rsidR="00821D4A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F420E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</w:t>
            </w:r>
            <w:r w:rsidR="00CF420E" w:rsidRPr="00A760F4">
              <w:rPr>
                <w:sz w:val="28"/>
                <w:szCs w:val="28"/>
              </w:rPr>
              <w:t>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инфраструктуры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="00CF420E"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="00CF420E" w:rsidRPr="00A760F4">
              <w:rPr>
                <w:sz w:val="28"/>
                <w:szCs w:val="28"/>
              </w:rPr>
              <w:t>.</w:t>
            </w:r>
          </w:p>
          <w:p w:rsidR="00821D4A" w:rsidRPr="00A760F4" w:rsidRDefault="00821D4A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режима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содержания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lastRenderedPageBreak/>
              <w:t>эксплуатации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зданий,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сооружений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внутренних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инженерных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коммуникаций,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технологических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сетей,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оборудования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расположенных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территории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</w:t>
            </w:r>
            <w:r w:rsidR="00821D4A" w:rsidRPr="00A760F4">
              <w:rPr>
                <w:sz w:val="28"/>
                <w:szCs w:val="28"/>
              </w:rPr>
              <w:t>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="00821D4A" w:rsidRPr="00A760F4">
              <w:rPr>
                <w:sz w:val="28"/>
                <w:szCs w:val="28"/>
              </w:rPr>
              <w:t>4</w:t>
            </w:r>
            <w:r w:rsidRPr="00A760F4">
              <w:rPr>
                <w:sz w:val="28"/>
                <w:szCs w:val="28"/>
              </w:rPr>
              <w:t>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Обустройство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восстановление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Отечества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="00421D13" w:rsidRPr="00A760F4">
              <w:rPr>
                <w:sz w:val="28"/>
                <w:szCs w:val="28"/>
              </w:rPr>
              <w:t>(</w:t>
            </w:r>
            <w:r w:rsidRPr="00A760F4">
              <w:rPr>
                <w:sz w:val="28"/>
                <w:szCs w:val="28"/>
              </w:rPr>
              <w:t>патриотическое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воспитание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  <w:r w:rsidR="00421D13" w:rsidRPr="00A760F4">
              <w:rPr>
                <w:sz w:val="28"/>
                <w:szCs w:val="28"/>
              </w:rPr>
              <w:t>).</w:t>
            </w:r>
          </w:p>
        </w:tc>
      </w:tr>
      <w:tr w:rsidR="00CF420E" w:rsidRPr="00A760F4" w:rsidTr="00612F7D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nil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Ожидаемые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указанием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динамики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изменения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отражающих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социально-экономическую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bottom w:val="nil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Реализация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мероприятий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будет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способствовать: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способностей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подростков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молодежи;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управления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кадровыми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ресурсами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профессионального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уровня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работников,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укрепление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кадрового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потенциала;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привлечения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отрасль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высококвалифицированных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кадров,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молодых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специалистов;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социального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статуса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престижа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работников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работников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сохранению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непрерывному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воспроизводству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творческого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потенциала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посредством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поддержки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одаренных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детей;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расширению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использования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современных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информационно-коммуникационных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технологий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продуктов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ресурсов;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улучшению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сохранности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музейных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библиотечных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фондов;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увеличению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образовательных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находящихся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удовлетворительном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состоянии;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укреплению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материально-технической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базы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образовательных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безопасного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комфортного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пребывания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посетителей;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доступности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услуг,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оказываемых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сфере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формированию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необходимой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нормативно-правовой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базы,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направленной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повышению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управления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отраслью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Pr="00A760F4">
              <w:rPr>
                <w:sz w:val="28"/>
                <w:szCs w:val="28"/>
              </w:rPr>
              <w:t>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созданию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эффективной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управления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своевременной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полном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программы: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библиографических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записей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каталогах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библиотек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125,1</w:t>
            </w:r>
            <w:r w:rsidR="00FE4C64">
              <w:rPr>
                <w:sz w:val="28"/>
                <w:szCs w:val="28"/>
              </w:rPr>
              <w:t xml:space="preserve"> 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экземпляров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202</w:t>
            </w:r>
            <w:r w:rsidR="004F4863" w:rsidRPr="00A760F4">
              <w:rPr>
                <w:sz w:val="28"/>
                <w:szCs w:val="28"/>
              </w:rPr>
              <w:t>3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году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увеличится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до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132,9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экземпляров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году;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музейных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предметов,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внесенных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каталог,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12</w:t>
            </w:r>
            <w:r w:rsidR="004F4863" w:rsidRPr="00A760F4">
              <w:rPr>
                <w:sz w:val="28"/>
                <w:szCs w:val="28"/>
              </w:rPr>
              <w:t>470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экземпляров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году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увеличится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до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153</w:t>
            </w:r>
            <w:r w:rsidRPr="00A760F4">
              <w:rPr>
                <w:sz w:val="28"/>
                <w:szCs w:val="28"/>
              </w:rPr>
              <w:t>00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экземпляров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году;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восстановленных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5;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имен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Отечества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мемориальные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сооружения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месту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4;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установленных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мемориальных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знаков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восстановленных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1;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имен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Отечества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мемориальные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сооружения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421D13" w:rsidRPr="00A760F4">
              <w:rPr>
                <w:sz w:val="28"/>
                <w:szCs w:val="28"/>
              </w:rPr>
              <w:t>хоронений</w:t>
            </w:r>
            <w:r w:rsidR="00FE4C64">
              <w:rPr>
                <w:sz w:val="28"/>
                <w:szCs w:val="28"/>
              </w:rPr>
              <w:t xml:space="preserve"> </w:t>
            </w:r>
            <w:r w:rsidR="00421D13"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="00421D13" w:rsidRPr="00A760F4">
              <w:rPr>
                <w:sz w:val="28"/>
                <w:szCs w:val="28"/>
              </w:rPr>
              <w:t>месту</w:t>
            </w:r>
            <w:r w:rsidR="00FE4C64">
              <w:rPr>
                <w:sz w:val="28"/>
                <w:szCs w:val="28"/>
              </w:rPr>
              <w:t xml:space="preserve"> </w:t>
            </w:r>
            <w:r w:rsidR="00421D13" w:rsidRPr="00A760F4">
              <w:rPr>
                <w:sz w:val="28"/>
                <w:szCs w:val="28"/>
              </w:rPr>
              <w:t>захоронения</w:t>
            </w:r>
            <w:r w:rsidR="00FE4C64">
              <w:rPr>
                <w:sz w:val="28"/>
                <w:szCs w:val="28"/>
              </w:rPr>
              <w:t xml:space="preserve"> </w:t>
            </w:r>
            <w:r w:rsidR="00E5735D">
              <w:rPr>
                <w:sz w:val="28"/>
                <w:szCs w:val="28"/>
              </w:rPr>
              <w:t>1</w:t>
            </w:r>
            <w:r w:rsidRPr="00A760F4">
              <w:rPr>
                <w:sz w:val="28"/>
                <w:szCs w:val="28"/>
              </w:rPr>
              <w:t>;</w:t>
            </w:r>
            <w:proofErr w:type="gramEnd"/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установленных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мемориальных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знаков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</w:p>
          <w:p w:rsidR="00CF420E" w:rsidRPr="00A760F4" w:rsidRDefault="008D4E6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4793">
              <w:r w:rsidR="00CF420E" w:rsidRPr="00A760F4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значения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показателей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результативности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подпрограммы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представлены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приложении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1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к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подпрограмме</w:t>
            </w:r>
          </w:p>
        </w:tc>
      </w:tr>
      <w:tr w:rsidR="00CF420E" w:rsidRPr="00A760F4" w:rsidTr="00612F7D"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Сроки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2030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годы</w:t>
            </w:r>
          </w:p>
        </w:tc>
      </w:tr>
      <w:tr w:rsidR="00CF420E" w:rsidRPr="00A760F4" w:rsidTr="00612F7D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Информация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ресурсному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обеспечению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Общий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объем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финансирования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составляет</w:t>
            </w:r>
            <w:r w:rsidR="00FE4C64">
              <w:rPr>
                <w:sz w:val="28"/>
                <w:szCs w:val="28"/>
              </w:rPr>
              <w:t xml:space="preserve"> </w:t>
            </w:r>
            <w:r w:rsidR="00242D7F">
              <w:rPr>
                <w:sz w:val="28"/>
                <w:szCs w:val="28"/>
              </w:rPr>
              <w:t>333345,1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14204,6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15919,7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14158,9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16891,4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22153,6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27082,7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43173,7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50587,8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117507,2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42D7F">
              <w:rPr>
                <w:sz w:val="28"/>
                <w:szCs w:val="28"/>
              </w:rPr>
              <w:t>11652,2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13,3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том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числе: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42D7F">
              <w:rPr>
                <w:sz w:val="28"/>
                <w:szCs w:val="28"/>
              </w:rPr>
              <w:t>211135,6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14044,6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15526,6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6855,7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12220,7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20225,6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20899,9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27043,7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28532,9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54120,4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242D7F">
              <w:rPr>
                <w:sz w:val="28"/>
                <w:szCs w:val="28"/>
              </w:rPr>
              <w:t>11652,2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13,3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</w:t>
            </w:r>
            <w:r w:rsidR="004F4863" w:rsidRPr="00A760F4">
              <w:rPr>
                <w:sz w:val="28"/>
                <w:szCs w:val="28"/>
              </w:rPr>
              <w:t>е</w:t>
            </w:r>
            <w:proofErr w:type="gramStart"/>
            <w:r w:rsidR="004F4863" w:rsidRPr="00A760F4">
              <w:rPr>
                <w:sz w:val="28"/>
                <w:szCs w:val="28"/>
              </w:rPr>
              <w:t>дств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кр</w:t>
            </w:r>
            <w:proofErr w:type="gramEnd"/>
            <w:r w:rsidR="004F4863" w:rsidRPr="00A760F4">
              <w:rPr>
                <w:sz w:val="28"/>
                <w:szCs w:val="28"/>
              </w:rPr>
              <w:t>аевого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70403,1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160,0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393,1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2016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7303,2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4670,7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1928,0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2019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6182,8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16130,0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7161,4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26473,9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  <w:r w:rsidR="004F4863" w:rsidRPr="00A760F4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счет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средст</w:t>
            </w:r>
            <w:r w:rsidR="004F4863"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федерального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бюджета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51806,4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годам: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2021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14893,5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-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36912,9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CF420E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="004F4863"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руб.;</w:t>
            </w:r>
          </w:p>
          <w:p w:rsidR="00CF420E" w:rsidRPr="00A760F4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руб.</w:t>
            </w:r>
            <w:r w:rsidRPr="00A760F4">
              <w:rPr>
                <w:sz w:val="28"/>
                <w:szCs w:val="28"/>
              </w:rPr>
              <w:t>;</w:t>
            </w:r>
          </w:p>
          <w:p w:rsidR="004F4863" w:rsidRPr="00A760F4" w:rsidRDefault="004F4863" w:rsidP="005473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–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0,0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руб.</w:t>
            </w:r>
          </w:p>
        </w:tc>
      </w:tr>
    </w:tbl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A760F4" w:rsidRDefault="00D3723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612F7D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Система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включает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себя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взаимоувязанных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целью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задачами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указанием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форм</w:t>
      </w:r>
      <w:r w:rsidR="00FE4C64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расходования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бюджетных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средств,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исполнителей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мероприятий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подпрограммы,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сроков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исполнения,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объемов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источников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финансирования.</w:t>
      </w:r>
    </w:p>
    <w:p w:rsidR="00CF420E" w:rsidRPr="00612F7D" w:rsidRDefault="008D4E62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hyperlink w:anchor="P4887">
        <w:r w:rsidR="00CF420E" w:rsidRPr="00612F7D">
          <w:rPr>
            <w:sz w:val="28"/>
            <w:szCs w:val="28"/>
          </w:rPr>
          <w:t>Перечень</w:t>
        </w:r>
      </w:hyperlink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мероприятий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подпрограммы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приведен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приложении</w:t>
      </w:r>
      <w:r w:rsidR="00FE4C64" w:rsidRPr="00612F7D">
        <w:rPr>
          <w:sz w:val="28"/>
          <w:szCs w:val="28"/>
        </w:rPr>
        <w:t xml:space="preserve"> </w:t>
      </w:r>
      <w:r w:rsidR="0010686B" w:rsidRPr="00612F7D">
        <w:rPr>
          <w:sz w:val="28"/>
          <w:szCs w:val="28"/>
        </w:rPr>
        <w:t>№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2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к</w:t>
      </w:r>
      <w:r w:rsidR="00FE4C64" w:rsidRPr="00612F7D">
        <w:rPr>
          <w:sz w:val="28"/>
          <w:szCs w:val="28"/>
        </w:rPr>
        <w:t xml:space="preserve"> </w:t>
      </w:r>
      <w:r w:rsidR="00CF420E" w:rsidRPr="00612F7D">
        <w:rPr>
          <w:sz w:val="28"/>
          <w:szCs w:val="28"/>
        </w:rPr>
        <w:t>подпрограмме.</w:t>
      </w:r>
    </w:p>
    <w:p w:rsidR="00CF420E" w:rsidRPr="00612F7D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A760F4" w:rsidRDefault="00D37236" w:rsidP="0054735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12F7D">
        <w:rPr>
          <w:sz w:val="28"/>
          <w:szCs w:val="28"/>
        </w:rPr>
        <w:t>3.</w:t>
      </w:r>
      <w:r w:rsidR="00FE4C64" w:rsidRPr="00612F7D">
        <w:rPr>
          <w:sz w:val="28"/>
          <w:szCs w:val="28"/>
        </w:rPr>
        <w:t xml:space="preserve"> </w:t>
      </w:r>
      <w:r w:rsidRPr="00612F7D">
        <w:rPr>
          <w:sz w:val="28"/>
          <w:szCs w:val="28"/>
        </w:rPr>
        <w:t>Механизм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</w:p>
    <w:p w:rsidR="00D37236" w:rsidRPr="00A760F4" w:rsidRDefault="00D37236" w:rsidP="0054735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CF420E" w:rsidRPr="00A760F4" w:rsidRDefault="00CF420E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нормативными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правовыми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актами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Красноярского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края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Ачинска.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распорядителями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являются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3.3.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CF420E" w:rsidRPr="00A760F4" w:rsidRDefault="00421D13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5.1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выделение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предусматривается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проведение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капитальных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текущих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ремонтов.</w:t>
      </w:r>
    </w:p>
    <w:p w:rsidR="00CF420E" w:rsidRPr="00A760F4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3.5.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5.2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выделение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предусматривается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приобретение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основных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средств.</w:t>
      </w:r>
    </w:p>
    <w:p w:rsidR="00CF420E" w:rsidRPr="00A760F4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3.6.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5.3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приобретение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материальных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запасов.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3.7.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5.4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выполнения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работ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устранению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предписаний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контролирующих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органов.</w:t>
      </w:r>
    </w:p>
    <w:p w:rsidR="00CF420E" w:rsidRPr="00A760F4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3.8.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5.5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выделение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предусматривается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проведение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обследования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технического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состояния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строительных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конструкций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зданий,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сооружений.</w:t>
      </w:r>
    </w:p>
    <w:p w:rsidR="00CF420E" w:rsidRPr="00A760F4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3.9.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5.6</w:t>
      </w:r>
      <w:r w:rsidR="00CF420E" w:rsidRPr="00A760F4">
        <w:rPr>
          <w:sz w:val="28"/>
          <w:szCs w:val="28"/>
        </w:rPr>
        <w:t>.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проектные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работы.</w:t>
      </w:r>
    </w:p>
    <w:p w:rsidR="00CF420E" w:rsidRPr="00A760F4" w:rsidRDefault="00421D13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3.10.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5.7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путем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предоставления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субсидий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цели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учреждениям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дополнительного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образования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области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культуры,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связанные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финансовым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обеспечением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муниципального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задания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расходы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монтажу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оборудования.</w:t>
      </w:r>
    </w:p>
    <w:p w:rsidR="00CF420E" w:rsidRPr="00A760F4" w:rsidRDefault="00421D13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3.11.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5.8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выделение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местного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бюджета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предусматривается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государственную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экспертизу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проекта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проверку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достоверности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определения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сметной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стоимости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строительства,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реконструкции,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капитального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ремонта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объектов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капитального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строительства.</w:t>
      </w:r>
    </w:p>
    <w:p w:rsidR="00CF420E" w:rsidRPr="00A760F4" w:rsidRDefault="00CF420E" w:rsidP="0037519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Реализация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посредством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заключения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контрактов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(договоров)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поставки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товаров,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работ,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оказание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услуг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нужд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соответствии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действующим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законодательством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Российской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Федерации.</w:t>
      </w:r>
    </w:p>
    <w:p w:rsidR="00CF420E" w:rsidRPr="00A760F4" w:rsidRDefault="00421D13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t>3.12.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мероприятия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Pr="00A760F4">
        <w:rPr>
          <w:rFonts w:ascii="Times New Roman" w:hAnsi="Times New Roman" w:cs="Times New Roman"/>
          <w:sz w:val="28"/>
          <w:szCs w:val="28"/>
        </w:rPr>
        <w:t>5.9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Обустройство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восстановление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воинских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захоронений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F420E" w:rsidRPr="00A760F4">
        <w:rPr>
          <w:rFonts w:ascii="Times New Roman" w:hAnsi="Times New Roman" w:cs="Times New Roman"/>
          <w:sz w:val="28"/>
          <w:szCs w:val="28"/>
        </w:rPr>
        <w:t>осуществляется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F420E" w:rsidRPr="00A760F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CF420E" w:rsidRPr="00A760F4">
        <w:rPr>
          <w:rFonts w:ascii="Times New Roman" w:hAnsi="Times New Roman" w:cs="Times New Roman"/>
          <w:sz w:val="28"/>
          <w:szCs w:val="28"/>
        </w:rPr>
        <w:t>предост</w:t>
      </w:r>
      <w:r w:rsidR="000378EC" w:rsidRPr="00A760F4">
        <w:rPr>
          <w:rFonts w:ascii="Times New Roman" w:hAnsi="Times New Roman" w:cs="Times New Roman"/>
          <w:sz w:val="28"/>
          <w:szCs w:val="28"/>
        </w:rPr>
        <w:t>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0378EC" w:rsidRPr="00A760F4">
        <w:rPr>
          <w:rFonts w:ascii="Times New Roman" w:hAnsi="Times New Roman" w:cs="Times New Roman"/>
          <w:sz w:val="28"/>
          <w:szCs w:val="28"/>
        </w:rPr>
        <w:t>субсидии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счет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7545B" w:rsidRPr="00A760F4">
        <w:rPr>
          <w:rFonts w:ascii="Times New Roman" w:hAnsi="Times New Roman" w:cs="Times New Roman"/>
          <w:sz w:val="28"/>
          <w:szCs w:val="28"/>
        </w:rPr>
        <w:t>средств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местного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21D4A" w:rsidRPr="00A760F4">
        <w:rPr>
          <w:rFonts w:ascii="Times New Roman" w:hAnsi="Times New Roman" w:cs="Times New Roman"/>
          <w:sz w:val="28"/>
          <w:szCs w:val="28"/>
        </w:rPr>
        <w:t>и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821D4A" w:rsidRPr="00A760F4">
        <w:rPr>
          <w:rFonts w:ascii="Times New Roman" w:hAnsi="Times New Roman" w:cs="Times New Roman"/>
          <w:sz w:val="28"/>
          <w:szCs w:val="28"/>
        </w:rPr>
        <w:t>регионального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бюджета.</w:t>
      </w:r>
    </w:p>
    <w:p w:rsidR="00B95E47" w:rsidRPr="00A760F4" w:rsidRDefault="0047545B" w:rsidP="005473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F4">
        <w:rPr>
          <w:rFonts w:ascii="Times New Roman" w:hAnsi="Times New Roman" w:cs="Times New Roman"/>
          <w:sz w:val="28"/>
          <w:szCs w:val="28"/>
        </w:rPr>
        <w:lastRenderedPageBreak/>
        <w:t>3.13</w:t>
      </w:r>
      <w:r w:rsidRPr="00A760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E4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D13" w:rsidRPr="00A760F4">
        <w:rPr>
          <w:rFonts w:ascii="Times New Roman" w:hAnsi="Times New Roman" w:cs="Times New Roman"/>
          <w:sz w:val="28"/>
          <w:szCs w:val="28"/>
        </w:rPr>
        <w:t>Реализация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1D13" w:rsidRPr="00A760F4">
        <w:rPr>
          <w:rFonts w:ascii="Times New Roman" w:hAnsi="Times New Roman" w:cs="Times New Roman"/>
          <w:sz w:val="28"/>
          <w:szCs w:val="28"/>
        </w:rPr>
        <w:t>мероприятия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421D13" w:rsidRPr="00A760F4">
        <w:rPr>
          <w:rFonts w:ascii="Times New Roman" w:hAnsi="Times New Roman" w:cs="Times New Roman"/>
          <w:sz w:val="28"/>
          <w:szCs w:val="28"/>
        </w:rPr>
        <w:t>5.10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0378EC" w:rsidRPr="00A760F4">
        <w:rPr>
          <w:rFonts w:ascii="Times New Roman" w:hAnsi="Times New Roman" w:cs="Times New Roman"/>
          <w:sz w:val="28"/>
          <w:szCs w:val="28"/>
        </w:rPr>
        <w:t>осуществляется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путем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предоставления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субсидий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за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счет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средств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местного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B95E47" w:rsidRPr="00A760F4">
        <w:rPr>
          <w:rFonts w:ascii="Times New Roman" w:hAnsi="Times New Roman" w:cs="Times New Roman"/>
          <w:sz w:val="28"/>
          <w:szCs w:val="28"/>
        </w:rPr>
        <w:t>бюджета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на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расходы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по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ремонту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военно-мемориальных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  <w:r w:rsidR="00125041" w:rsidRPr="00A760F4">
        <w:rPr>
          <w:rFonts w:ascii="Times New Roman" w:hAnsi="Times New Roman" w:cs="Times New Roman"/>
          <w:sz w:val="28"/>
          <w:szCs w:val="28"/>
        </w:rPr>
        <w:t>объектов.</w:t>
      </w:r>
      <w:r w:rsidR="00FE4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A760F4" w:rsidRDefault="00D37236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60F4">
        <w:rPr>
          <w:sz w:val="28"/>
          <w:szCs w:val="28"/>
        </w:rPr>
        <w:t>4.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выполнения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Pr="00A760F4" w:rsidRDefault="00CF420E" w:rsidP="005473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4.1.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Текущее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</w:t>
      </w:r>
      <w:r w:rsidR="00421D13" w:rsidRPr="00A760F4">
        <w:rPr>
          <w:sz w:val="28"/>
          <w:szCs w:val="28"/>
        </w:rPr>
        <w:t>ы</w:t>
      </w:r>
      <w:r w:rsidR="00FE4C64">
        <w:rPr>
          <w:sz w:val="28"/>
          <w:szCs w:val="28"/>
        </w:rPr>
        <w:t xml:space="preserve"> </w:t>
      </w:r>
      <w:r w:rsidR="00421D13" w:rsidRPr="00A760F4">
        <w:rPr>
          <w:sz w:val="28"/>
          <w:szCs w:val="28"/>
        </w:rPr>
        <w:t>осуществляет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культуры).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является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главным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распорядителем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бюджетных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несет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ответственность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достижение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конечного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результата,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целевое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эффективное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использование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финансовых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средств,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выделяемых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выполнение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4.2.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Администрация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осуществляет: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1)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координацию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исполнения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подпрограммы,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мониторинг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реализации;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2)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непосредственный</w:t>
      </w:r>
      <w:r w:rsidR="00FE4C64">
        <w:rPr>
          <w:sz w:val="28"/>
          <w:szCs w:val="28"/>
        </w:rPr>
        <w:t xml:space="preserve"> </w:t>
      </w:r>
      <w:proofErr w:type="gramStart"/>
      <w:r w:rsidRPr="00A760F4">
        <w:rPr>
          <w:sz w:val="28"/>
          <w:szCs w:val="28"/>
        </w:rPr>
        <w:t>контроль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за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ходом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подпрограммы;</w:t>
      </w:r>
    </w:p>
    <w:p w:rsidR="00CF420E" w:rsidRPr="00A760F4" w:rsidRDefault="00CF420E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3)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подготовку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отчетов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подпрограммы.</w:t>
      </w:r>
    </w:p>
    <w:p w:rsidR="00F543C6" w:rsidRPr="00A760F4" w:rsidRDefault="00CF420E" w:rsidP="00612F7D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A760F4">
        <w:rPr>
          <w:sz w:val="28"/>
          <w:szCs w:val="28"/>
        </w:rPr>
        <w:t>4.3.</w:t>
      </w:r>
      <w:r w:rsidR="00FE4C64">
        <w:rPr>
          <w:sz w:val="28"/>
          <w:szCs w:val="28"/>
        </w:rPr>
        <w:t xml:space="preserve"> </w:t>
      </w:r>
      <w:proofErr w:type="gramStart"/>
      <w:r w:rsidR="00F543C6" w:rsidRPr="00A760F4">
        <w:rPr>
          <w:sz w:val="28"/>
          <w:szCs w:val="28"/>
        </w:rPr>
        <w:t>Соисполнители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(отдел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архитектуры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84826" w:rsidRPr="00A760F4">
        <w:rPr>
          <w:sz w:val="28"/>
          <w:szCs w:val="28"/>
        </w:rPr>
        <w:t>градостроительства</w:t>
      </w:r>
      <w:r w:rsidR="00FE4C64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F84826" w:rsidRPr="00612F7D">
        <w:rPr>
          <w:sz w:val="28"/>
          <w:szCs w:val="28"/>
        </w:rPr>
        <w:t>Ачинска)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предоставляют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ответственному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исполнителю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муниципальной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программы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отчет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реализации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подпрограммы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1,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2,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3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кварталы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срок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не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позднее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10-го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числа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месяца,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следующего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отчетным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кварталом,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формам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согласно</w:t>
      </w:r>
      <w:r w:rsidR="00FE4C64" w:rsidRPr="00612F7D">
        <w:rPr>
          <w:sz w:val="28"/>
          <w:szCs w:val="28"/>
        </w:rPr>
        <w:t xml:space="preserve"> </w:t>
      </w:r>
      <w:hyperlink r:id="rId51" w:history="1">
        <w:r w:rsidR="00F543C6" w:rsidRPr="00612F7D">
          <w:rPr>
            <w:sz w:val="28"/>
            <w:szCs w:val="28"/>
          </w:rPr>
          <w:t>приложениям</w:t>
        </w:r>
        <w:r w:rsidR="00FE4C64" w:rsidRPr="00612F7D">
          <w:rPr>
            <w:sz w:val="28"/>
            <w:szCs w:val="28"/>
          </w:rPr>
          <w:t xml:space="preserve"> </w:t>
        </w:r>
        <w:r w:rsidR="00F543C6" w:rsidRPr="00612F7D">
          <w:rPr>
            <w:sz w:val="28"/>
            <w:szCs w:val="28"/>
          </w:rPr>
          <w:t>№</w:t>
        </w:r>
        <w:r w:rsidR="00FE4C64" w:rsidRPr="00612F7D">
          <w:rPr>
            <w:sz w:val="28"/>
            <w:szCs w:val="28"/>
          </w:rPr>
          <w:t xml:space="preserve"> </w:t>
        </w:r>
        <w:r w:rsidR="00F543C6" w:rsidRPr="00612F7D">
          <w:rPr>
            <w:sz w:val="28"/>
            <w:szCs w:val="28"/>
          </w:rPr>
          <w:t>8</w:t>
        </w:r>
      </w:hyperlink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-</w:t>
      </w:r>
      <w:r w:rsidR="00FE4C64" w:rsidRPr="00612F7D">
        <w:rPr>
          <w:sz w:val="28"/>
          <w:szCs w:val="28"/>
        </w:rPr>
        <w:t xml:space="preserve"> </w:t>
      </w:r>
      <w:hyperlink r:id="rId52" w:history="1">
        <w:r w:rsidR="00F543C6" w:rsidRPr="00612F7D">
          <w:rPr>
            <w:sz w:val="28"/>
            <w:szCs w:val="28"/>
          </w:rPr>
          <w:t>11</w:t>
        </w:r>
      </w:hyperlink>
      <w:r w:rsidR="00F543C6" w:rsidRPr="00612F7D">
        <w:rPr>
          <w:sz w:val="28"/>
          <w:szCs w:val="28"/>
        </w:rPr>
        <w:t>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годовой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отчет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в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срок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до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15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февраля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года,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следующего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за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отчетным,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формам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согласно</w:t>
      </w:r>
      <w:r w:rsidR="00FE4C64" w:rsidRPr="00612F7D">
        <w:rPr>
          <w:sz w:val="28"/>
          <w:szCs w:val="28"/>
        </w:rPr>
        <w:t xml:space="preserve"> </w:t>
      </w:r>
      <w:hyperlink r:id="rId53" w:history="1">
        <w:r w:rsidR="00F543C6" w:rsidRPr="00612F7D">
          <w:rPr>
            <w:sz w:val="28"/>
            <w:szCs w:val="28"/>
          </w:rPr>
          <w:t>приложениям</w:t>
        </w:r>
        <w:r w:rsidR="00FE4C64" w:rsidRPr="00612F7D">
          <w:rPr>
            <w:sz w:val="28"/>
            <w:szCs w:val="28"/>
          </w:rPr>
          <w:t xml:space="preserve"> </w:t>
        </w:r>
        <w:r w:rsidR="00F543C6" w:rsidRPr="00612F7D">
          <w:rPr>
            <w:sz w:val="28"/>
            <w:szCs w:val="28"/>
          </w:rPr>
          <w:t>№</w:t>
        </w:r>
        <w:r w:rsidR="00FE4C64" w:rsidRPr="00612F7D">
          <w:rPr>
            <w:sz w:val="28"/>
            <w:szCs w:val="28"/>
          </w:rPr>
          <w:t xml:space="preserve"> </w:t>
        </w:r>
        <w:r w:rsidR="00F543C6" w:rsidRPr="00612F7D">
          <w:rPr>
            <w:sz w:val="28"/>
            <w:szCs w:val="28"/>
          </w:rPr>
          <w:t>11</w:t>
        </w:r>
      </w:hyperlink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–</w:t>
      </w:r>
      <w:r w:rsidR="00FE4C64" w:rsidRPr="00612F7D">
        <w:rPr>
          <w:sz w:val="28"/>
          <w:szCs w:val="28"/>
        </w:rPr>
        <w:t xml:space="preserve"> </w:t>
      </w:r>
      <w:hyperlink r:id="rId54" w:history="1">
        <w:r w:rsidR="00F543C6" w:rsidRPr="00612F7D">
          <w:rPr>
            <w:sz w:val="28"/>
            <w:szCs w:val="28"/>
          </w:rPr>
          <w:t>15</w:t>
        </w:r>
      </w:hyperlink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к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Порядку</w:t>
      </w:r>
      <w:proofErr w:type="gramEnd"/>
      <w:r w:rsidR="00FE4C64" w:rsidRPr="00612F7D">
        <w:rPr>
          <w:sz w:val="28"/>
          <w:szCs w:val="28"/>
        </w:rPr>
        <w:t xml:space="preserve"> </w:t>
      </w:r>
      <w:proofErr w:type="gramStart"/>
      <w:r w:rsidR="00F543C6" w:rsidRPr="00612F7D">
        <w:rPr>
          <w:sz w:val="28"/>
          <w:szCs w:val="28"/>
        </w:rPr>
        <w:t>принятия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решений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разработке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муниципальных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программ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Ачинска,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их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формировании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и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реализации,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утвержденному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постановлением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администрации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Ачинска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от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02.09.2013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№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299-п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«Об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утверждении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порядка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принятия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решений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о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разработке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муниципальных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программ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города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Ачинска,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их</w:t>
      </w:r>
      <w:r w:rsidR="00FE4C64" w:rsidRPr="00612F7D">
        <w:rPr>
          <w:sz w:val="28"/>
          <w:szCs w:val="28"/>
        </w:rPr>
        <w:t xml:space="preserve"> </w:t>
      </w:r>
      <w:r w:rsidR="00F543C6" w:rsidRPr="00612F7D">
        <w:rPr>
          <w:sz w:val="28"/>
          <w:szCs w:val="28"/>
        </w:rPr>
        <w:t>формировании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реализации»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для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обобщения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передачи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сводного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отчета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о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финансовое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управление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экономического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развития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планирования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администрации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="00F543C6" w:rsidRPr="00A760F4">
        <w:rPr>
          <w:sz w:val="28"/>
          <w:szCs w:val="28"/>
        </w:rPr>
        <w:t>Ачинска.</w:t>
      </w:r>
      <w:proofErr w:type="gramEnd"/>
    </w:p>
    <w:p w:rsidR="00F543C6" w:rsidRPr="00A760F4" w:rsidRDefault="00F543C6" w:rsidP="0054735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  <w:sectPr w:rsidR="00F543C6" w:rsidRPr="00A760F4" w:rsidSect="00612F7D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CF420E" w:rsidRPr="00A760F4" w:rsidRDefault="00CF420E" w:rsidP="0054735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A760F4">
        <w:rPr>
          <w:sz w:val="28"/>
          <w:szCs w:val="28"/>
        </w:rPr>
        <w:lastRenderedPageBreak/>
        <w:t>Приложение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№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1</w:t>
      </w:r>
    </w:p>
    <w:p w:rsidR="00421D13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к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подпрограмме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Обе</w:t>
      </w:r>
      <w:r w:rsidR="00421D13" w:rsidRPr="00A760F4">
        <w:rPr>
          <w:sz w:val="28"/>
          <w:szCs w:val="28"/>
        </w:rPr>
        <w:t>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</w:p>
    <w:p w:rsidR="00CF420E" w:rsidRPr="00A760F4" w:rsidRDefault="00421D13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прочие</w:t>
      </w:r>
      <w:r w:rsidR="00FE4C64">
        <w:rPr>
          <w:sz w:val="28"/>
          <w:szCs w:val="28"/>
        </w:rPr>
        <w:t xml:space="preserve"> </w:t>
      </w:r>
      <w:r w:rsidR="00CF420E" w:rsidRPr="00A760F4">
        <w:rPr>
          <w:sz w:val="28"/>
          <w:szCs w:val="28"/>
        </w:rPr>
        <w:t>мероприятия</w:t>
      </w:r>
      <w:r w:rsidR="0010686B" w:rsidRPr="00A760F4">
        <w:rPr>
          <w:sz w:val="28"/>
          <w:szCs w:val="28"/>
        </w:rPr>
        <w:t>»</w:t>
      </w:r>
      <w:r w:rsidR="00CF420E" w:rsidRPr="00A760F4">
        <w:rPr>
          <w:sz w:val="28"/>
          <w:szCs w:val="28"/>
        </w:rPr>
        <w:t>,</w:t>
      </w:r>
    </w:p>
    <w:p w:rsidR="00421D13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A760F4">
        <w:rPr>
          <w:sz w:val="28"/>
          <w:szCs w:val="28"/>
        </w:rPr>
        <w:t>реализуемой</w:t>
      </w:r>
      <w:proofErr w:type="gramEnd"/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в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рамках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</w:p>
    <w:p w:rsidR="00CF420E" w:rsidRPr="00A760F4" w:rsidRDefault="00CF420E" w:rsidP="0054735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города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Ачинска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Pr="00A760F4">
        <w:rPr>
          <w:sz w:val="28"/>
          <w:szCs w:val="28"/>
        </w:rPr>
        <w:t>Развитие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культуры</w:t>
      </w:r>
      <w:r w:rsidR="0010686B" w:rsidRPr="00A760F4">
        <w:rPr>
          <w:sz w:val="28"/>
          <w:szCs w:val="28"/>
        </w:rPr>
        <w:t>»</w:t>
      </w:r>
    </w:p>
    <w:p w:rsidR="00CF420E" w:rsidRPr="00A760F4" w:rsidRDefault="00CF420E" w:rsidP="005473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420E" w:rsidRDefault="00D37236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1" w:name="P4793"/>
      <w:bookmarkEnd w:id="21"/>
      <w:r w:rsidRPr="00A760F4">
        <w:rPr>
          <w:sz w:val="28"/>
          <w:szCs w:val="28"/>
        </w:rPr>
        <w:t>Перечень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значения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показателей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результативности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подпрограммы</w:t>
      </w:r>
      <w:r w:rsidR="00FE4C64">
        <w:rPr>
          <w:sz w:val="28"/>
          <w:szCs w:val="28"/>
        </w:rPr>
        <w:t xml:space="preserve"> </w:t>
      </w:r>
      <w:r w:rsidR="0010686B" w:rsidRPr="00A760F4">
        <w:rPr>
          <w:sz w:val="28"/>
          <w:szCs w:val="28"/>
        </w:rPr>
        <w:t>«</w:t>
      </w:r>
      <w:r w:rsidR="00421D13" w:rsidRPr="00A760F4">
        <w:rPr>
          <w:sz w:val="28"/>
          <w:szCs w:val="28"/>
        </w:rPr>
        <w:t>Обеспечение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реализации</w:t>
      </w:r>
      <w:r w:rsidR="00FE4C64">
        <w:rPr>
          <w:sz w:val="28"/>
          <w:szCs w:val="28"/>
        </w:rPr>
        <w:t xml:space="preserve"> </w:t>
      </w:r>
      <w:r w:rsidR="00421D13" w:rsidRPr="00A760F4">
        <w:rPr>
          <w:sz w:val="28"/>
          <w:szCs w:val="28"/>
        </w:rPr>
        <w:t>муниципальной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программы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и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прочие</w:t>
      </w:r>
      <w:r w:rsidR="00FE4C64">
        <w:rPr>
          <w:sz w:val="28"/>
          <w:szCs w:val="28"/>
        </w:rPr>
        <w:t xml:space="preserve"> </w:t>
      </w:r>
      <w:r w:rsidRPr="00A760F4">
        <w:rPr>
          <w:sz w:val="28"/>
          <w:szCs w:val="28"/>
        </w:rPr>
        <w:t>мероприятия</w:t>
      </w:r>
      <w:r w:rsidR="0010686B" w:rsidRPr="00A760F4">
        <w:rPr>
          <w:sz w:val="28"/>
          <w:szCs w:val="28"/>
        </w:rPr>
        <w:t>»</w:t>
      </w:r>
    </w:p>
    <w:p w:rsidR="00612F7D" w:rsidRPr="00A760F4" w:rsidRDefault="00612F7D" w:rsidP="005473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3804"/>
        <w:gridCol w:w="844"/>
        <w:gridCol w:w="4078"/>
        <w:gridCol w:w="1267"/>
        <w:gridCol w:w="1266"/>
        <w:gridCol w:w="1267"/>
        <w:gridCol w:w="1267"/>
      </w:tblGrid>
      <w:tr w:rsidR="00CF420E" w:rsidRPr="00A760F4" w:rsidTr="00612F7D">
        <w:trPr>
          <w:jc w:val="center"/>
        </w:trPr>
        <w:tc>
          <w:tcPr>
            <w:tcW w:w="623" w:type="dxa"/>
            <w:vMerge w:val="restart"/>
          </w:tcPr>
          <w:p w:rsidR="00CF420E" w:rsidRPr="00A760F4" w:rsidRDefault="0010686B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proofErr w:type="gramStart"/>
            <w:r w:rsidR="00CF420E" w:rsidRPr="00A760F4">
              <w:rPr>
                <w:sz w:val="28"/>
                <w:szCs w:val="28"/>
              </w:rPr>
              <w:t>п</w:t>
            </w:r>
            <w:proofErr w:type="gramEnd"/>
            <w:r w:rsidR="00CF420E" w:rsidRPr="00A760F4">
              <w:rPr>
                <w:sz w:val="28"/>
                <w:szCs w:val="28"/>
              </w:rPr>
              <w:t>/п</w:t>
            </w:r>
          </w:p>
        </w:tc>
        <w:tc>
          <w:tcPr>
            <w:tcW w:w="3834" w:type="dxa"/>
            <w:vMerge w:val="restart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850" w:type="dxa"/>
            <w:vMerge w:val="restart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изм.</w:t>
            </w:r>
          </w:p>
        </w:tc>
        <w:tc>
          <w:tcPr>
            <w:tcW w:w="4111" w:type="dxa"/>
            <w:vMerge w:val="restart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Источник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информации</w:t>
            </w:r>
          </w:p>
        </w:tc>
        <w:tc>
          <w:tcPr>
            <w:tcW w:w="5103" w:type="dxa"/>
            <w:gridSpan w:val="4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Годы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подпрограммы</w:t>
            </w:r>
          </w:p>
        </w:tc>
      </w:tr>
      <w:tr w:rsidR="00CF420E" w:rsidRPr="00A760F4" w:rsidTr="00612F7D">
        <w:trPr>
          <w:jc w:val="center"/>
        </w:trPr>
        <w:tc>
          <w:tcPr>
            <w:tcW w:w="623" w:type="dxa"/>
            <w:vMerge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834" w:type="dxa"/>
            <w:vMerge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420E" w:rsidRPr="00A760F4" w:rsidRDefault="00D3723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2022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CF420E" w:rsidRPr="00A760F4" w:rsidRDefault="00D3723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2023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CF420E" w:rsidRPr="00A760F4" w:rsidRDefault="00D3723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2024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CF420E" w:rsidRPr="00A760F4" w:rsidRDefault="00D3723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2025</w:t>
            </w:r>
            <w:r w:rsidR="00FE4C64">
              <w:rPr>
                <w:sz w:val="28"/>
                <w:szCs w:val="28"/>
              </w:rPr>
              <w:t xml:space="preserve"> </w:t>
            </w:r>
            <w:r w:rsidR="00CF420E" w:rsidRPr="00A760F4">
              <w:rPr>
                <w:sz w:val="28"/>
                <w:szCs w:val="28"/>
              </w:rPr>
              <w:t>год</w:t>
            </w:r>
          </w:p>
        </w:tc>
      </w:tr>
      <w:tr w:rsidR="00CF420E" w:rsidRPr="00A760F4" w:rsidTr="00612F7D">
        <w:trPr>
          <w:jc w:val="center"/>
        </w:trPr>
        <w:tc>
          <w:tcPr>
            <w:tcW w:w="623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8</w:t>
            </w:r>
          </w:p>
        </w:tc>
      </w:tr>
      <w:tr w:rsidR="00CF420E" w:rsidRPr="00A760F4" w:rsidTr="00612F7D">
        <w:trPr>
          <w:jc w:val="center"/>
        </w:trPr>
        <w:tc>
          <w:tcPr>
            <w:tcW w:w="623" w:type="dxa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3898" w:type="dxa"/>
            <w:gridSpan w:val="7"/>
          </w:tcPr>
          <w:p w:rsidR="00CF420E" w:rsidRPr="00A760F4" w:rsidRDefault="00CF420E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Цель: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создание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условий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для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устойчивого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="0010686B" w:rsidRPr="00A760F4">
              <w:rPr>
                <w:sz w:val="28"/>
                <w:szCs w:val="28"/>
              </w:rPr>
              <w:t>«</w:t>
            </w:r>
            <w:r w:rsidRPr="00A760F4">
              <w:rPr>
                <w:sz w:val="28"/>
                <w:szCs w:val="28"/>
              </w:rPr>
              <w:t>Культура</w:t>
            </w:r>
            <w:r w:rsidR="0010686B" w:rsidRPr="00A760F4">
              <w:rPr>
                <w:sz w:val="28"/>
                <w:szCs w:val="28"/>
              </w:rPr>
              <w:t>»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Ачинске</w:t>
            </w:r>
            <w:r w:rsidR="00361DF8" w:rsidRPr="00A760F4">
              <w:rPr>
                <w:sz w:val="28"/>
                <w:szCs w:val="28"/>
              </w:rPr>
              <w:t>,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увековечивание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памяти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</w:t>
            </w:r>
            <w:r w:rsidR="00361DF8" w:rsidRPr="00A760F4">
              <w:rPr>
                <w:sz w:val="28"/>
                <w:szCs w:val="28"/>
              </w:rPr>
              <w:t>Отечества.</w:t>
            </w:r>
          </w:p>
        </w:tc>
      </w:tr>
      <w:tr w:rsidR="00C9414C" w:rsidRPr="00A760F4" w:rsidTr="00612F7D">
        <w:trPr>
          <w:jc w:val="center"/>
        </w:trPr>
        <w:tc>
          <w:tcPr>
            <w:tcW w:w="623" w:type="dxa"/>
          </w:tcPr>
          <w:p w:rsidR="00C9414C" w:rsidRPr="00A760F4" w:rsidRDefault="00C9414C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8" w:type="dxa"/>
            <w:gridSpan w:val="7"/>
          </w:tcPr>
          <w:p w:rsidR="00C9414C" w:rsidRPr="00A760F4" w:rsidRDefault="00C9414C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любительских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коллективов,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формирований,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C9414C" w:rsidRPr="00A760F4" w:rsidTr="00612F7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Число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социокультурных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проектов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области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культуры,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реализованных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муниципальными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Ведомственная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Не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менее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686405" w:rsidP="00547354">
            <w:pPr>
              <w:jc w:val="center"/>
              <w:rPr>
                <w:sz w:val="28"/>
                <w:szCs w:val="28"/>
                <w:lang w:val="en-US"/>
              </w:rPr>
            </w:pPr>
            <w:r w:rsidRPr="00A760F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686405" w:rsidP="00547354">
            <w:pPr>
              <w:jc w:val="center"/>
              <w:rPr>
                <w:sz w:val="28"/>
                <w:szCs w:val="28"/>
                <w:lang w:val="en-US"/>
              </w:rPr>
            </w:pPr>
            <w:r w:rsidRPr="00A760F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686405" w:rsidP="00547354">
            <w:pPr>
              <w:jc w:val="center"/>
              <w:rPr>
                <w:sz w:val="28"/>
                <w:szCs w:val="28"/>
                <w:lang w:val="en-US"/>
              </w:rPr>
            </w:pPr>
            <w:r w:rsidRPr="00A760F4">
              <w:rPr>
                <w:sz w:val="28"/>
                <w:szCs w:val="28"/>
                <w:lang w:val="en-US"/>
              </w:rPr>
              <w:t>x</w:t>
            </w:r>
          </w:p>
        </w:tc>
      </w:tr>
      <w:tr w:rsidR="00C9414C" w:rsidRPr="00A760F4" w:rsidTr="00612F7D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3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C" w:rsidRPr="00A760F4" w:rsidRDefault="00C9414C" w:rsidP="00547354">
            <w:pPr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2.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Развитие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инфраструктуры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отрасли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"Культура"</w:t>
            </w:r>
          </w:p>
        </w:tc>
      </w:tr>
      <w:tr w:rsidR="00686405" w:rsidRPr="00A760F4" w:rsidTr="00612F7D">
        <w:trPr>
          <w:jc w:val="center"/>
        </w:trPr>
        <w:tc>
          <w:tcPr>
            <w:tcW w:w="623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музеев,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850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111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275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686405" w:rsidRPr="00A760F4" w:rsidTr="00612F7D">
        <w:trPr>
          <w:jc w:val="center"/>
        </w:trPr>
        <w:tc>
          <w:tcPr>
            <w:tcW w:w="623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4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библиотек,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подключенных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общедоступных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850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11" w:type="dxa"/>
          </w:tcPr>
          <w:p w:rsidR="00686405" w:rsidRPr="00A760F4" w:rsidRDefault="00686405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686405" w:rsidRPr="00A760F4" w:rsidTr="00612F7D">
        <w:trPr>
          <w:jc w:val="center"/>
        </w:trPr>
        <w:tc>
          <w:tcPr>
            <w:tcW w:w="623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7</w:t>
            </w:r>
          </w:p>
        </w:tc>
        <w:tc>
          <w:tcPr>
            <w:tcW w:w="3834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библиографических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записей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каталогах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библиотек</w:t>
            </w:r>
          </w:p>
        </w:tc>
        <w:tc>
          <w:tcPr>
            <w:tcW w:w="850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тыс.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ед.</w:t>
            </w:r>
          </w:p>
        </w:tc>
        <w:tc>
          <w:tcPr>
            <w:tcW w:w="4111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«Свод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годовых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сведений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общедоступных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(публичных)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библиотеках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Минкультуры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России»)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124,7</w:t>
            </w:r>
          </w:p>
        </w:tc>
        <w:tc>
          <w:tcPr>
            <w:tcW w:w="1275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125,1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132,7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132,9</w:t>
            </w:r>
          </w:p>
        </w:tc>
      </w:tr>
      <w:tr w:rsidR="00686405" w:rsidRPr="00A760F4" w:rsidTr="00612F7D">
        <w:trPr>
          <w:jc w:val="center"/>
        </w:trPr>
        <w:tc>
          <w:tcPr>
            <w:tcW w:w="623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Целевой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показатель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5.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Количество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музейных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предметов,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внесенных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электронный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каталог</w:t>
            </w:r>
          </w:p>
        </w:tc>
        <w:tc>
          <w:tcPr>
            <w:tcW w:w="850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экз.</w:t>
            </w:r>
          </w:p>
        </w:tc>
        <w:tc>
          <w:tcPr>
            <w:tcW w:w="4111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Отраслевая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статистическая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(форма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№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8-НК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«Сведения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деятельности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музея»)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12465</w:t>
            </w:r>
          </w:p>
        </w:tc>
        <w:tc>
          <w:tcPr>
            <w:tcW w:w="1275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12470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15200</w:t>
            </w:r>
          </w:p>
        </w:tc>
        <w:tc>
          <w:tcPr>
            <w:tcW w:w="1276" w:type="dxa"/>
          </w:tcPr>
          <w:p w:rsidR="00686405" w:rsidRPr="00A760F4" w:rsidRDefault="00686405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15300</w:t>
            </w:r>
          </w:p>
        </w:tc>
      </w:tr>
      <w:tr w:rsidR="004A07E2" w:rsidRPr="00A760F4" w:rsidTr="00612F7D">
        <w:trPr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</w:t>
            </w:r>
          </w:p>
        </w:tc>
        <w:tc>
          <w:tcPr>
            <w:tcW w:w="13898" w:type="dxa"/>
            <w:gridSpan w:val="7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3.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Обеспечение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режима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содержания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эксплуатации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зданий,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сооружений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внутренних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инженерных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коммуникаций,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технологических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сетей,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систем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оборудования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учреждений,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расположенных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на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территории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</w:t>
            </w:r>
          </w:p>
        </w:tc>
      </w:tr>
      <w:tr w:rsidR="004A07E2" w:rsidRPr="00A760F4" w:rsidTr="00612F7D">
        <w:trPr>
          <w:trHeight w:val="1448"/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"Центр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учреждений",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закрепленными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4111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4A07E2" w:rsidRPr="00A760F4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4A07E2" w:rsidRPr="00A760F4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A760F4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</w:tcPr>
          <w:p w:rsidR="004A07E2" w:rsidRPr="00A760F4" w:rsidRDefault="004A07E2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A07E2" w:rsidRPr="00A760F4" w:rsidTr="00612F7D">
        <w:trPr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898" w:type="dxa"/>
            <w:gridSpan w:val="7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Задача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4.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Обустройство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восстановление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воинских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захоронений,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погибших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при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защите</w:t>
            </w:r>
            <w:r w:rsidR="00FE4C64">
              <w:rPr>
                <w:sz w:val="28"/>
                <w:szCs w:val="28"/>
              </w:rPr>
              <w:t xml:space="preserve">  </w:t>
            </w:r>
            <w:r w:rsidRPr="00A760F4">
              <w:rPr>
                <w:sz w:val="28"/>
                <w:szCs w:val="28"/>
              </w:rPr>
              <w:t>Отечества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(патриотическое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воспитание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жителей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города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Ачинска)</w:t>
            </w:r>
          </w:p>
        </w:tc>
      </w:tr>
      <w:tr w:rsidR="004A07E2" w:rsidRPr="00A760F4" w:rsidTr="00612F7D">
        <w:trPr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12</w:t>
            </w:r>
          </w:p>
        </w:tc>
        <w:tc>
          <w:tcPr>
            <w:tcW w:w="3834" w:type="dxa"/>
          </w:tcPr>
          <w:p w:rsidR="004A07E2" w:rsidRPr="00A760F4" w:rsidRDefault="00BA291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восстановленных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воинских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</w:p>
        </w:tc>
        <w:tc>
          <w:tcPr>
            <w:tcW w:w="850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111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Ведомственная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0</w:t>
            </w:r>
          </w:p>
        </w:tc>
      </w:tr>
      <w:tr w:rsidR="004A07E2" w:rsidRPr="00A760F4" w:rsidTr="00612F7D">
        <w:trPr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13</w:t>
            </w:r>
          </w:p>
        </w:tc>
        <w:tc>
          <w:tcPr>
            <w:tcW w:w="3834" w:type="dxa"/>
          </w:tcPr>
          <w:p w:rsidR="004A07E2" w:rsidRPr="00A760F4" w:rsidRDefault="00BA291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мемориальные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воинских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захоронений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850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111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Ведомственная</w:t>
            </w:r>
            <w:r w:rsidR="00FE4C64">
              <w:rPr>
                <w:sz w:val="28"/>
                <w:szCs w:val="28"/>
              </w:rPr>
              <w:t xml:space="preserve"> </w:t>
            </w:r>
            <w:r w:rsidRPr="00A760F4">
              <w:rPr>
                <w:sz w:val="28"/>
                <w:szCs w:val="28"/>
              </w:rPr>
              <w:t>отчетность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A07E2" w:rsidRPr="00A760F4" w:rsidRDefault="00E5735D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760F4">
              <w:rPr>
                <w:sz w:val="28"/>
                <w:szCs w:val="28"/>
              </w:rPr>
              <w:t>0</w:t>
            </w:r>
          </w:p>
        </w:tc>
      </w:tr>
      <w:tr w:rsidR="004A07E2" w:rsidRPr="00A760F4" w:rsidTr="00612F7D">
        <w:trPr>
          <w:jc w:val="center"/>
        </w:trPr>
        <w:tc>
          <w:tcPr>
            <w:tcW w:w="623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4" w:type="dxa"/>
          </w:tcPr>
          <w:p w:rsidR="004A07E2" w:rsidRPr="00A760F4" w:rsidRDefault="00BA291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мемориальных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E2" w:rsidRPr="00A760F4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</w:p>
        </w:tc>
        <w:tc>
          <w:tcPr>
            <w:tcW w:w="850" w:type="dxa"/>
          </w:tcPr>
          <w:p w:rsidR="004A07E2" w:rsidRPr="00A760F4" w:rsidRDefault="004A07E2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111" w:type="dxa"/>
          </w:tcPr>
          <w:p w:rsidR="004A07E2" w:rsidRPr="00A760F4" w:rsidRDefault="00BA2916" w:rsidP="00547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="00FE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отчетность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A07E2" w:rsidRPr="00A760F4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07E2" w:rsidRPr="00A760F4" w:rsidRDefault="00BA2916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2F7D" w:rsidRDefault="00612F7D" w:rsidP="00612F7D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86B" w:rsidRPr="00612F7D" w:rsidRDefault="0010686B" w:rsidP="00547354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№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2</w:t>
      </w:r>
    </w:p>
    <w:p w:rsidR="0010686B" w:rsidRPr="00612F7D" w:rsidRDefault="0010686B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к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361DF8" w:rsidRPr="00612F7D" w:rsidRDefault="0010686B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«Обеспечение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реализации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361DF8" w:rsidRPr="00612F7D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и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61DF8" w:rsidRPr="00612F7D" w:rsidRDefault="0010686B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прочие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мероприятия»,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12F7D">
        <w:rPr>
          <w:rFonts w:ascii="Times New Roman" w:hAnsi="Times New Roman" w:cs="Times New Roman"/>
          <w:sz w:val="28"/>
          <w:szCs w:val="24"/>
        </w:rPr>
        <w:t>реализуемой</w:t>
      </w:r>
      <w:proofErr w:type="gramEnd"/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в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рамках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муниципальной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686B" w:rsidRPr="00612F7D" w:rsidRDefault="0010686B" w:rsidP="0054735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города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Ачинска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«Развитие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культуры»</w:t>
      </w:r>
      <w:bookmarkStart w:id="22" w:name="Par6131"/>
      <w:bookmarkEnd w:id="22"/>
    </w:p>
    <w:p w:rsidR="0010686B" w:rsidRPr="00612F7D" w:rsidRDefault="0010686B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10686B" w:rsidRPr="00612F7D" w:rsidRDefault="0010686B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>Перечень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мероприятий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Pr="00612F7D">
        <w:rPr>
          <w:rFonts w:ascii="Times New Roman" w:hAnsi="Times New Roman" w:cs="Times New Roman"/>
          <w:sz w:val="28"/>
          <w:szCs w:val="24"/>
        </w:rPr>
        <w:t>подпрограммы</w:t>
      </w:r>
      <w:r w:rsidR="00FE4C64" w:rsidRPr="00612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686B" w:rsidRPr="00612F7D" w:rsidRDefault="00FE4C64" w:rsidP="005473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«Обеспечение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реализации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361DF8" w:rsidRPr="00612F7D">
        <w:rPr>
          <w:rFonts w:ascii="Times New Roman" w:hAnsi="Times New Roman" w:cs="Times New Roman"/>
          <w:sz w:val="28"/>
          <w:szCs w:val="24"/>
        </w:rPr>
        <w:t>муниципальной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программы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и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прочие</w:t>
      </w:r>
      <w:r w:rsidRPr="00612F7D">
        <w:rPr>
          <w:rFonts w:ascii="Times New Roman" w:hAnsi="Times New Roman" w:cs="Times New Roman"/>
          <w:sz w:val="28"/>
          <w:szCs w:val="24"/>
        </w:rPr>
        <w:t xml:space="preserve"> </w:t>
      </w:r>
      <w:r w:rsidR="0010686B" w:rsidRPr="00612F7D">
        <w:rPr>
          <w:rFonts w:ascii="Times New Roman" w:hAnsi="Times New Roman" w:cs="Times New Roman"/>
          <w:sz w:val="28"/>
          <w:szCs w:val="24"/>
        </w:rPr>
        <w:t>мероприятия»</w:t>
      </w:r>
    </w:p>
    <w:p w:rsidR="0010686B" w:rsidRPr="00612F7D" w:rsidRDefault="0010686B" w:rsidP="0054735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35"/>
        <w:gridCol w:w="1628"/>
        <w:gridCol w:w="730"/>
        <w:gridCol w:w="686"/>
        <w:gridCol w:w="1343"/>
        <w:gridCol w:w="595"/>
        <w:gridCol w:w="1079"/>
        <w:gridCol w:w="972"/>
        <w:gridCol w:w="972"/>
        <w:gridCol w:w="1079"/>
        <w:gridCol w:w="2975"/>
      </w:tblGrid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руб.),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2024-2025годы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«Культура»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Ачинске,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увековечивание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0686B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10686B" w:rsidRPr="00612F7D" w:rsidRDefault="00821D4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86B" w:rsidRPr="0061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612F7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612F7D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612F7D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6B" w:rsidRPr="00612F7D">
              <w:rPr>
                <w:rFonts w:ascii="Times New Roman" w:hAnsi="Times New Roman" w:cs="Times New Roman"/>
                <w:sz w:val="24"/>
                <w:szCs w:val="24"/>
              </w:rPr>
              <w:t>«Культура»</w:t>
            </w: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капитальных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</w:p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2D7D3C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1086,5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2D7D3C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2D7D3C" w:rsidP="00547354">
            <w:pPr>
              <w:jc w:val="center"/>
            </w:pPr>
            <w:r w:rsidRPr="00612F7D">
              <w:t>1086,5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C63F00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086,5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612F7D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DF8" w:rsidRPr="00612F7D" w:rsidTr="00612F7D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</w:p>
        </w:tc>
        <w:tc>
          <w:tcPr>
            <w:tcW w:w="329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10686B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0686B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  <w:p w:rsidR="0010686B" w:rsidRPr="00612F7D" w:rsidRDefault="0010686B" w:rsidP="00547354">
            <w:pPr>
              <w:jc w:val="center"/>
            </w:pPr>
          </w:p>
        </w:tc>
        <w:tc>
          <w:tcPr>
            <w:tcW w:w="3290" w:type="dxa"/>
            <w:shd w:val="clear" w:color="auto" w:fill="auto"/>
          </w:tcPr>
          <w:p w:rsidR="0010686B" w:rsidRPr="00612F7D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sz w:val="24"/>
                <w:szCs w:val="24"/>
              </w:rPr>
              <w:t xml:space="preserve"> </w:t>
            </w:r>
          </w:p>
        </w:tc>
      </w:tr>
      <w:tr w:rsidR="0010686B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10686B" w:rsidRPr="00612F7D" w:rsidRDefault="0010686B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shd w:val="clear" w:color="auto" w:fill="auto"/>
          </w:tcPr>
          <w:p w:rsidR="0010686B" w:rsidRPr="00612F7D" w:rsidRDefault="0010686B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контролирующих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  <w:r w:rsidRPr="00612F7D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  <w:r w:rsidRPr="00612F7D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  <w:r w:rsidRPr="00612F7D">
              <w:t>08500840</w:t>
            </w:r>
            <w:r w:rsidR="00FE4C64" w:rsidRPr="00612F7D">
              <w:t xml:space="preserve"> </w:t>
            </w:r>
            <w:r w:rsidRPr="00612F7D"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  <w:r w:rsidRPr="00612F7D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612F7D" w:rsidRDefault="00361DF8" w:rsidP="00547354">
            <w:r w:rsidRPr="00612F7D">
              <w:t>Мероприятие</w:t>
            </w:r>
            <w:r w:rsidR="00FE4C64" w:rsidRPr="00612F7D">
              <w:t xml:space="preserve"> </w:t>
            </w:r>
            <w:r w:rsidRPr="00612F7D">
              <w:t>5.5</w:t>
            </w:r>
          </w:p>
          <w:p w:rsidR="00361DF8" w:rsidRPr="00612F7D" w:rsidRDefault="00361DF8" w:rsidP="00547354">
            <w:r w:rsidRPr="00612F7D">
              <w:rPr>
                <w:bCs/>
              </w:rPr>
              <w:t>Обследование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технического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состояния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строительных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конструкций,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зданий,</w:t>
            </w:r>
            <w:r w:rsidR="00FE4C64" w:rsidRPr="00612F7D">
              <w:rPr>
                <w:bCs/>
              </w:rPr>
              <w:t xml:space="preserve"> </w:t>
            </w:r>
            <w:r w:rsidRPr="00612F7D">
              <w:rPr>
                <w:bCs/>
              </w:rPr>
              <w:t>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  <w:r w:rsidRPr="00612F7D"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ind w:right="-108"/>
              <w:jc w:val="center"/>
            </w:pPr>
            <w:r w:rsidRPr="00612F7D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612F7D" w:rsidRDefault="00361DF8" w:rsidP="00FC6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B10" w:rsidRPr="00612F7D">
              <w:rPr>
                <w:rFonts w:ascii="Times New Roman" w:hAnsi="Times New Roman" w:cs="Times New Roman"/>
                <w:sz w:val="24"/>
                <w:szCs w:val="24"/>
              </w:rPr>
              <w:t>850089100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/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ind w:right="-108"/>
              <w:jc w:val="center"/>
            </w:pPr>
            <w:r w:rsidRPr="00612F7D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05333E" w:rsidP="00C63F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329,2</w:t>
            </w:r>
          </w:p>
        </w:tc>
        <w:tc>
          <w:tcPr>
            <w:tcW w:w="3290" w:type="dxa"/>
            <w:shd w:val="clear" w:color="auto" w:fill="auto"/>
          </w:tcPr>
          <w:p w:rsidR="0005333E" w:rsidRPr="00612F7D" w:rsidRDefault="0005333E" w:rsidP="00053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научно-проектной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проектно-сметной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F8" w:rsidRPr="00612F7D" w:rsidRDefault="0005333E" w:rsidP="0005333E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"Дом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магазином,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ХIХ-ХХ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Ленина,23</w:t>
            </w:r>
          </w:p>
        </w:tc>
      </w:tr>
      <w:tr w:rsidR="00F562AE" w:rsidRPr="00612F7D" w:rsidTr="00612F7D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F562AE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F562AE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F562AE" w:rsidRPr="00612F7D" w:rsidRDefault="00FE4C64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2AE" w:rsidRPr="00612F7D" w:rsidTr="00612F7D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F562AE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vMerge/>
            <w:shd w:val="clear" w:color="auto" w:fill="auto"/>
          </w:tcPr>
          <w:p w:rsidR="00F562AE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CC67E7" w:rsidRPr="00612F7D">
              <w:rPr>
                <w:rFonts w:ascii="Times New Roman" w:hAnsi="Times New Roman" w:cs="Times New Roman"/>
                <w:sz w:val="24"/>
                <w:szCs w:val="24"/>
              </w:rPr>
              <w:t>,410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05333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D4A" w:rsidRPr="00612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3" w:type="dxa"/>
            <w:gridSpan w:val="11"/>
            <w:shd w:val="clear" w:color="auto" w:fill="auto"/>
          </w:tcPr>
          <w:p w:rsidR="00361DF8" w:rsidRPr="00612F7D" w:rsidRDefault="00821D4A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захоронений,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2AE" w:rsidRPr="00612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562AE" w:rsidRPr="00612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1DF8" w:rsidRPr="0061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F562AE" w:rsidP="00547354">
            <w:r w:rsidRPr="00612F7D">
              <w:t>Мероприятие</w:t>
            </w:r>
            <w:r w:rsidR="00FE4C64" w:rsidRPr="00612F7D">
              <w:t xml:space="preserve"> </w:t>
            </w:r>
            <w:r w:rsidRPr="00612F7D">
              <w:t>5.9</w:t>
            </w:r>
            <w:r w:rsidR="00FE4C64" w:rsidRPr="00612F7D">
              <w:t xml:space="preserve"> </w:t>
            </w:r>
            <w:r w:rsidR="00361DF8" w:rsidRPr="00612F7D">
              <w:t>Обустройство</w:t>
            </w:r>
            <w:r w:rsidR="00FE4C64" w:rsidRPr="00612F7D">
              <w:t xml:space="preserve"> </w:t>
            </w:r>
            <w:r w:rsidR="00361DF8" w:rsidRPr="00612F7D">
              <w:t>и</w:t>
            </w:r>
            <w:r w:rsidR="00FE4C64" w:rsidRPr="00612F7D">
              <w:t xml:space="preserve"> </w:t>
            </w:r>
            <w:r w:rsidR="00361DF8" w:rsidRPr="00612F7D">
              <w:t>восстановление</w:t>
            </w:r>
            <w:r w:rsidR="00FE4C64" w:rsidRPr="00612F7D">
              <w:t xml:space="preserve"> </w:t>
            </w:r>
            <w:r w:rsidR="00361DF8" w:rsidRPr="00612F7D">
              <w:t>воинских</w:t>
            </w:r>
            <w:r w:rsidR="00FE4C64" w:rsidRPr="00612F7D">
              <w:t xml:space="preserve"> </w:t>
            </w:r>
            <w:r w:rsidR="00361DF8" w:rsidRPr="00612F7D">
              <w:t>захоронений</w:t>
            </w:r>
            <w:r w:rsidR="00FE4C64" w:rsidRPr="00612F7D"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  <w:rPr>
                <w:color w:val="000000"/>
              </w:rPr>
            </w:pPr>
            <w:r w:rsidRPr="00612F7D">
              <w:rPr>
                <w:color w:val="000000"/>
              </w:rPr>
              <w:t>126,8</w:t>
            </w:r>
          </w:p>
        </w:tc>
        <w:tc>
          <w:tcPr>
            <w:tcW w:w="3290" w:type="dxa"/>
            <w:shd w:val="clear" w:color="auto" w:fill="auto"/>
          </w:tcPr>
          <w:p w:rsidR="006338AC" w:rsidRPr="00612F7D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(1908-1931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гг.);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8AC" w:rsidRPr="00612F7D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«Братская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воинов,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госпиталях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1941–1945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гг.»,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Штейнгауэр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Анаскаров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Геннадьевич,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F8" w:rsidRPr="00612F7D" w:rsidRDefault="006338AC" w:rsidP="00633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Маскадынов</w:t>
            </w:r>
            <w:proofErr w:type="spellEnd"/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Александрович.</w:t>
            </w: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F562AE" w:rsidP="00547354">
            <w:r w:rsidRPr="00612F7D">
              <w:t>Мероприятие</w:t>
            </w:r>
            <w:r w:rsidR="00FE4C64" w:rsidRPr="00612F7D">
              <w:t xml:space="preserve"> </w:t>
            </w:r>
            <w:r w:rsidRPr="00612F7D">
              <w:t>5.10</w:t>
            </w:r>
            <w:r w:rsidR="00FE4C64" w:rsidRPr="00612F7D">
              <w:t xml:space="preserve"> </w:t>
            </w:r>
            <w:r w:rsidR="00361DF8" w:rsidRPr="00612F7D">
              <w:t>Ремонт</w:t>
            </w:r>
            <w:r w:rsidR="00FE4C64" w:rsidRPr="00612F7D">
              <w:t xml:space="preserve"> </w:t>
            </w:r>
            <w:r w:rsidR="00361DF8" w:rsidRPr="00612F7D">
              <w:t>военно-мемориальных</w:t>
            </w:r>
            <w:r w:rsidR="00FE4C64" w:rsidRPr="00612F7D">
              <w:t xml:space="preserve"> </w:t>
            </w:r>
            <w:r w:rsidR="00361DF8" w:rsidRPr="00612F7D">
              <w:t>объектов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  <w:rPr>
                <w:color w:val="000000"/>
              </w:rPr>
            </w:pPr>
            <w:r w:rsidRPr="00612F7D">
              <w:rPr>
                <w:color w:val="000000"/>
              </w:rPr>
              <w:t>3</w:t>
            </w:r>
            <w:r w:rsidR="00FE4C64" w:rsidRPr="00612F7D">
              <w:rPr>
                <w:color w:val="000000"/>
              </w:rPr>
              <w:t xml:space="preserve"> </w:t>
            </w:r>
            <w:r w:rsidRPr="00612F7D">
              <w:rPr>
                <w:color w:val="000000"/>
              </w:rPr>
              <w:t>123,0</w:t>
            </w:r>
          </w:p>
        </w:tc>
        <w:tc>
          <w:tcPr>
            <w:tcW w:w="3290" w:type="dxa"/>
            <w:shd w:val="clear" w:color="auto" w:fill="auto"/>
          </w:tcPr>
          <w:p w:rsidR="00E5735D" w:rsidRPr="00612F7D" w:rsidRDefault="00E5735D" w:rsidP="00E5735D">
            <w:pPr>
              <w:jc w:val="both"/>
            </w:pPr>
            <w:r w:rsidRPr="00612F7D">
              <w:t>-</w:t>
            </w:r>
            <w:r w:rsidR="00FE4C64" w:rsidRPr="00612F7D">
              <w:t xml:space="preserve"> </w:t>
            </w:r>
            <w:r w:rsidRPr="00612F7D">
              <w:t>«Памятник</w:t>
            </w:r>
            <w:r w:rsidR="00FE4C64" w:rsidRPr="00612F7D">
              <w:t xml:space="preserve"> </w:t>
            </w:r>
            <w:r w:rsidRPr="00612F7D">
              <w:t>работникам</w:t>
            </w:r>
            <w:r w:rsidR="00FE4C64" w:rsidRPr="00612F7D">
              <w:t xml:space="preserve"> </w:t>
            </w:r>
            <w:r w:rsidRPr="00612F7D">
              <w:t>кирпичного</w:t>
            </w:r>
            <w:r w:rsidR="00FE4C64" w:rsidRPr="00612F7D">
              <w:t xml:space="preserve"> </w:t>
            </w:r>
            <w:r w:rsidRPr="00612F7D">
              <w:t>завода,</w:t>
            </w:r>
            <w:r w:rsidR="00FE4C64" w:rsidRPr="00612F7D">
              <w:t xml:space="preserve"> </w:t>
            </w:r>
            <w:r w:rsidRPr="00612F7D">
              <w:t>погибшим</w:t>
            </w:r>
            <w:r w:rsidR="00FE4C64" w:rsidRPr="00612F7D">
              <w:t xml:space="preserve"> </w:t>
            </w:r>
            <w:r w:rsidRPr="00612F7D">
              <w:t>в</w:t>
            </w:r>
            <w:r w:rsidR="00FE4C64" w:rsidRPr="00612F7D">
              <w:t xml:space="preserve"> </w:t>
            </w:r>
            <w:r w:rsidRPr="00612F7D">
              <w:t>ВОВ»</w:t>
            </w:r>
            <w:r w:rsidR="00FE4C64" w:rsidRPr="00612F7D">
              <w:t xml:space="preserve"> </w:t>
            </w:r>
            <w:r w:rsidRPr="00612F7D">
              <w:t>-</w:t>
            </w:r>
            <w:r w:rsidR="00FE4C64" w:rsidRPr="00612F7D">
              <w:t xml:space="preserve"> </w:t>
            </w:r>
            <w:r w:rsidRPr="00612F7D">
              <w:t>62,9</w:t>
            </w:r>
            <w:r w:rsidR="00FE4C64" w:rsidRPr="00612F7D">
              <w:t xml:space="preserve"> </w:t>
            </w:r>
            <w:r w:rsidRPr="00612F7D">
              <w:t>тыс.</w:t>
            </w:r>
            <w:r w:rsidR="00FE4C64" w:rsidRPr="00612F7D">
              <w:t xml:space="preserve"> </w:t>
            </w:r>
            <w:r w:rsidRPr="00612F7D">
              <w:t>руб.;</w:t>
            </w:r>
            <w:r w:rsidR="00FE4C64" w:rsidRPr="00612F7D">
              <w:t xml:space="preserve"> </w:t>
            </w:r>
          </w:p>
          <w:p w:rsidR="00E5735D" w:rsidRPr="00612F7D" w:rsidRDefault="00E5735D" w:rsidP="00E5735D">
            <w:pPr>
              <w:jc w:val="both"/>
            </w:pPr>
            <w:r w:rsidRPr="00612F7D">
              <w:t>-</w:t>
            </w:r>
            <w:r w:rsidR="00FE4C64" w:rsidRPr="00612F7D">
              <w:t xml:space="preserve"> </w:t>
            </w:r>
            <w:proofErr w:type="spellStart"/>
            <w:r w:rsidRPr="00612F7D">
              <w:t>стелла</w:t>
            </w:r>
            <w:proofErr w:type="spellEnd"/>
            <w:r w:rsidR="00FE4C64" w:rsidRPr="00612F7D">
              <w:t xml:space="preserve"> </w:t>
            </w:r>
            <w:r w:rsidRPr="00612F7D">
              <w:t>работникам</w:t>
            </w:r>
            <w:r w:rsidR="00FE4C64" w:rsidRPr="00612F7D">
              <w:t xml:space="preserve"> </w:t>
            </w:r>
            <w:r w:rsidRPr="00612F7D">
              <w:t>мелькомбината,</w:t>
            </w:r>
            <w:r w:rsidR="00FE4C64" w:rsidRPr="00612F7D">
              <w:t xml:space="preserve"> </w:t>
            </w:r>
            <w:r w:rsidRPr="00612F7D">
              <w:t>погибшим</w:t>
            </w:r>
            <w:r w:rsidR="00FE4C64" w:rsidRPr="00612F7D">
              <w:t xml:space="preserve"> </w:t>
            </w:r>
            <w:r w:rsidRPr="00612F7D">
              <w:t>в</w:t>
            </w:r>
            <w:r w:rsidR="00FE4C64" w:rsidRPr="00612F7D">
              <w:t xml:space="preserve"> </w:t>
            </w:r>
            <w:r w:rsidRPr="00612F7D">
              <w:t>ВОВ</w:t>
            </w:r>
            <w:r w:rsidR="00FE4C64" w:rsidRPr="00612F7D">
              <w:t xml:space="preserve"> </w:t>
            </w:r>
            <w:r w:rsidRPr="00612F7D">
              <w:t>-</w:t>
            </w:r>
            <w:r w:rsidR="00FE4C64" w:rsidRPr="00612F7D">
              <w:t xml:space="preserve"> </w:t>
            </w:r>
            <w:r w:rsidRPr="00612F7D">
              <w:t>847,2</w:t>
            </w:r>
            <w:r w:rsidR="00FE4C64" w:rsidRPr="00612F7D">
              <w:t xml:space="preserve"> </w:t>
            </w:r>
            <w:r w:rsidRPr="00612F7D">
              <w:t>тыс.</w:t>
            </w:r>
            <w:r w:rsidR="00FE4C64" w:rsidRPr="00612F7D">
              <w:t xml:space="preserve"> </w:t>
            </w:r>
            <w:r w:rsidRPr="00612F7D">
              <w:t>руб.;</w:t>
            </w:r>
          </w:p>
          <w:p w:rsidR="00E5735D" w:rsidRPr="00612F7D" w:rsidRDefault="00E5735D" w:rsidP="00E5735D">
            <w:pPr>
              <w:jc w:val="both"/>
            </w:pPr>
            <w:proofErr w:type="gramStart"/>
            <w:r w:rsidRPr="00612F7D">
              <w:t>ремонт</w:t>
            </w:r>
            <w:r w:rsidR="00FE4C64" w:rsidRPr="00612F7D">
              <w:t xml:space="preserve"> </w:t>
            </w:r>
            <w:r w:rsidRPr="00612F7D">
              <w:t>памятникам</w:t>
            </w:r>
            <w:r w:rsidR="00FE4C64" w:rsidRPr="00612F7D">
              <w:t xml:space="preserve"> </w:t>
            </w:r>
            <w:r w:rsidRPr="00612F7D">
              <w:t>воинам</w:t>
            </w:r>
            <w:r w:rsidR="00FE4C64" w:rsidRPr="00612F7D">
              <w:t xml:space="preserve"> </w:t>
            </w:r>
            <w:r w:rsidRPr="00612F7D">
              <w:t>–</w:t>
            </w:r>
            <w:r w:rsidR="00FE4C64" w:rsidRPr="00612F7D">
              <w:t xml:space="preserve"> </w:t>
            </w:r>
            <w:r w:rsidRPr="00612F7D">
              <w:t>землякам,</w:t>
            </w:r>
            <w:r w:rsidR="00FE4C64" w:rsidRPr="00612F7D">
              <w:t xml:space="preserve"> </w:t>
            </w:r>
            <w:r w:rsidRPr="00612F7D">
              <w:t>павшим</w:t>
            </w:r>
            <w:r w:rsidR="00FE4C64" w:rsidRPr="00612F7D">
              <w:t xml:space="preserve"> </w:t>
            </w:r>
            <w:r w:rsidRPr="00612F7D">
              <w:t>смертью</w:t>
            </w:r>
            <w:r w:rsidR="00FE4C64" w:rsidRPr="00612F7D">
              <w:t xml:space="preserve"> </w:t>
            </w:r>
            <w:r w:rsidRPr="00612F7D">
              <w:t>храбрых</w:t>
            </w:r>
            <w:r w:rsidR="00FE4C64" w:rsidRPr="00612F7D">
              <w:t xml:space="preserve"> </w:t>
            </w:r>
            <w:r w:rsidRPr="00612F7D">
              <w:t>в</w:t>
            </w:r>
            <w:r w:rsidR="00FE4C64" w:rsidRPr="00612F7D">
              <w:t xml:space="preserve"> </w:t>
            </w:r>
            <w:r w:rsidRPr="00612F7D">
              <w:t>ВОВ</w:t>
            </w:r>
            <w:r w:rsidR="00FE4C64" w:rsidRPr="00612F7D">
              <w:t xml:space="preserve"> </w:t>
            </w:r>
            <w:r w:rsidRPr="00612F7D">
              <w:t>-</w:t>
            </w:r>
            <w:r w:rsidR="00FE4C64" w:rsidRPr="00612F7D">
              <w:t xml:space="preserve"> </w:t>
            </w:r>
            <w:r w:rsidRPr="00612F7D">
              <w:t>1</w:t>
            </w:r>
            <w:r w:rsidR="00FE4C64" w:rsidRPr="00612F7D">
              <w:t xml:space="preserve"> </w:t>
            </w:r>
            <w:r w:rsidRPr="00612F7D">
              <w:t>038,2</w:t>
            </w:r>
            <w:r w:rsidR="00FE4C64" w:rsidRPr="00612F7D">
              <w:t xml:space="preserve"> </w:t>
            </w:r>
            <w:r w:rsidRPr="00612F7D">
              <w:t>тыс.</w:t>
            </w:r>
            <w:r w:rsidR="00FE4C64" w:rsidRPr="00612F7D">
              <w:t xml:space="preserve"> </w:t>
            </w:r>
            <w:r w:rsidRPr="00612F7D">
              <w:t>руб.;</w:t>
            </w:r>
            <w:proofErr w:type="gramEnd"/>
          </w:p>
          <w:p w:rsidR="00361DF8" w:rsidRPr="00612F7D" w:rsidRDefault="00E5735D" w:rsidP="00E5735D">
            <w:pPr>
              <w:jc w:val="both"/>
            </w:pPr>
            <w:r w:rsidRPr="00612F7D">
              <w:t>-</w:t>
            </w:r>
            <w:r w:rsidR="00FE4C64" w:rsidRPr="00612F7D">
              <w:t xml:space="preserve"> </w:t>
            </w:r>
            <w:r w:rsidRPr="00612F7D">
              <w:t>памятник</w:t>
            </w:r>
            <w:r w:rsidR="00FE4C64" w:rsidRPr="00612F7D">
              <w:t xml:space="preserve"> </w:t>
            </w:r>
            <w:r w:rsidRPr="00612F7D">
              <w:t>«Скорбящая</w:t>
            </w:r>
            <w:r w:rsidR="00FE4C64" w:rsidRPr="00612F7D">
              <w:t xml:space="preserve"> </w:t>
            </w:r>
            <w:r w:rsidRPr="00612F7D">
              <w:lastRenderedPageBreak/>
              <w:t>мать»</w:t>
            </w:r>
            <w:r w:rsidR="00FE4C64" w:rsidRPr="00612F7D">
              <w:t xml:space="preserve"> </w:t>
            </w:r>
            <w:r w:rsidRPr="00612F7D">
              <w:t>–</w:t>
            </w:r>
            <w:r w:rsidR="00FE4C64" w:rsidRPr="00612F7D">
              <w:t xml:space="preserve"> </w:t>
            </w:r>
            <w:r w:rsidRPr="00612F7D">
              <w:t>1</w:t>
            </w:r>
            <w:r w:rsidR="00FE4C64" w:rsidRPr="00612F7D">
              <w:t xml:space="preserve"> </w:t>
            </w:r>
            <w:r w:rsidRPr="00612F7D">
              <w:t>174,7</w:t>
            </w:r>
            <w:r w:rsidR="00FE4C64" w:rsidRPr="00612F7D">
              <w:t xml:space="preserve"> </w:t>
            </w:r>
            <w:r w:rsidRPr="00612F7D">
              <w:t>тыс.</w:t>
            </w:r>
            <w:r w:rsidR="00FE4C64" w:rsidRPr="00612F7D">
              <w:t xml:space="preserve"> </w:t>
            </w:r>
            <w:r w:rsidRPr="00612F7D">
              <w:t>руб.;</w:t>
            </w: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F562AE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D4A" w:rsidRPr="00612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361DF8" w:rsidP="00547354">
            <w:pPr>
              <w:jc w:val="center"/>
              <w:rPr>
                <w:color w:val="000000"/>
              </w:rPr>
            </w:pPr>
            <w:r w:rsidRPr="00612F7D">
              <w:rPr>
                <w:color w:val="000000"/>
              </w:rPr>
              <w:t>3</w:t>
            </w:r>
            <w:r w:rsidR="00FE4C64" w:rsidRPr="00612F7D">
              <w:rPr>
                <w:color w:val="000000"/>
              </w:rPr>
              <w:t xml:space="preserve"> </w:t>
            </w:r>
            <w:r w:rsidRPr="00612F7D">
              <w:rPr>
                <w:color w:val="000000"/>
              </w:rPr>
              <w:t>249,8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jc w:val="center"/>
              <w:rPr>
                <w:color w:val="000000"/>
              </w:rPr>
            </w:pPr>
            <w:r w:rsidRPr="00612F7D">
              <w:rPr>
                <w:color w:val="000000"/>
              </w:rPr>
              <w:t>11</w:t>
            </w:r>
            <w:r w:rsidR="00FE4C64" w:rsidRPr="00612F7D">
              <w:rPr>
                <w:color w:val="000000"/>
              </w:rPr>
              <w:t xml:space="preserve"> </w:t>
            </w:r>
            <w:r w:rsidRPr="00612F7D">
              <w:rPr>
                <w:color w:val="000000"/>
              </w:rPr>
              <w:t>665,5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F8" w:rsidRPr="00612F7D" w:rsidTr="00612F7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61DF8" w:rsidRPr="00612F7D" w:rsidRDefault="00F562AE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788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361DF8" w:rsidRPr="00612F7D" w:rsidRDefault="00361DF8" w:rsidP="00547354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C64" w:rsidRPr="0061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7D"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13,3</w:t>
            </w:r>
          </w:p>
        </w:tc>
        <w:tc>
          <w:tcPr>
            <w:tcW w:w="1056" w:type="dxa"/>
            <w:shd w:val="clear" w:color="auto" w:fill="auto"/>
          </w:tcPr>
          <w:p w:rsidR="00361DF8" w:rsidRPr="00612F7D" w:rsidRDefault="00361DF8" w:rsidP="00547354">
            <w:pPr>
              <w:jc w:val="center"/>
            </w:pPr>
            <w:r w:rsidRPr="00612F7D">
              <w:t>0,0</w:t>
            </w:r>
          </w:p>
        </w:tc>
        <w:tc>
          <w:tcPr>
            <w:tcW w:w="1176" w:type="dxa"/>
            <w:shd w:val="clear" w:color="auto" w:fill="auto"/>
          </w:tcPr>
          <w:p w:rsidR="00361DF8" w:rsidRPr="00612F7D" w:rsidRDefault="00242D7F" w:rsidP="00547354">
            <w:pPr>
              <w:jc w:val="center"/>
              <w:rPr>
                <w:color w:val="000000"/>
              </w:rPr>
            </w:pPr>
            <w:r w:rsidRPr="00612F7D">
              <w:rPr>
                <w:color w:val="000000"/>
              </w:rPr>
              <w:t>11</w:t>
            </w:r>
            <w:r w:rsidR="00FE4C64" w:rsidRPr="00612F7D">
              <w:rPr>
                <w:color w:val="000000"/>
              </w:rPr>
              <w:t xml:space="preserve"> </w:t>
            </w:r>
            <w:r w:rsidRPr="00612F7D">
              <w:rPr>
                <w:color w:val="000000"/>
              </w:rPr>
              <w:t>665,5</w:t>
            </w:r>
          </w:p>
        </w:tc>
        <w:tc>
          <w:tcPr>
            <w:tcW w:w="3290" w:type="dxa"/>
            <w:shd w:val="clear" w:color="auto" w:fill="auto"/>
          </w:tcPr>
          <w:p w:rsidR="00361DF8" w:rsidRPr="00612F7D" w:rsidRDefault="00361DF8" w:rsidP="0054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0E" w:rsidRPr="00E16189" w:rsidRDefault="00CF420E" w:rsidP="00612F7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F420E" w:rsidRPr="00E16189" w:rsidSect="00612F7D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92" w:rsidRDefault="00097592">
      <w:r>
        <w:separator/>
      </w:r>
    </w:p>
  </w:endnote>
  <w:endnote w:type="continuationSeparator" w:id="0">
    <w:p w:rsidR="00097592" w:rsidRDefault="000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92" w:rsidRDefault="00097592">
      <w:r>
        <w:separator/>
      </w:r>
    </w:p>
  </w:footnote>
  <w:footnote w:type="continuationSeparator" w:id="0">
    <w:p w:rsidR="00097592" w:rsidRDefault="0009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592" w:rsidRDefault="00097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>
    <w:pPr>
      <w:pStyle w:val="a3"/>
      <w:jc w:val="center"/>
    </w:pPr>
  </w:p>
  <w:p w:rsidR="00097592" w:rsidRDefault="007455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E62">
      <w:rPr>
        <w:noProof/>
      </w:rPr>
      <w:t>2</w:t>
    </w:r>
    <w:r>
      <w:rPr>
        <w:noProof/>
      </w:rPr>
      <w:fldChar w:fldCharType="end"/>
    </w:r>
  </w:p>
  <w:p w:rsidR="00097592" w:rsidRDefault="00097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Pr="00D857A5" w:rsidRDefault="00097592">
    <w:pPr>
      <w:pStyle w:val="a3"/>
      <w:jc w:val="center"/>
    </w:pPr>
  </w:p>
  <w:p w:rsidR="00097592" w:rsidRDefault="000975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592" w:rsidRDefault="0009759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7455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4E62">
      <w:rPr>
        <w:noProof/>
      </w:rPr>
      <w:t>80</w:t>
    </w:r>
    <w:r>
      <w:rPr>
        <w:noProof/>
      </w:rPr>
      <w:fldChar w:fldCharType="end"/>
    </w:r>
  </w:p>
  <w:p w:rsidR="00097592" w:rsidRPr="003D4947" w:rsidRDefault="00097592" w:rsidP="003D494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>
    <w:pPr>
      <w:pStyle w:val="a3"/>
      <w:jc w:val="center"/>
    </w:pPr>
  </w:p>
  <w:p w:rsidR="00097592" w:rsidRDefault="00745537" w:rsidP="00E04E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4E62">
      <w:rPr>
        <w:noProof/>
      </w:rPr>
      <w:t>81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7455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4E62">
      <w:rPr>
        <w:noProof/>
      </w:rPr>
      <w:t>111</w:t>
    </w:r>
    <w:r>
      <w:rPr>
        <w:noProof/>
      </w:rPr>
      <w:fldChar w:fldCharType="end"/>
    </w:r>
  </w:p>
  <w:p w:rsidR="00097592" w:rsidRDefault="00097592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92" w:rsidRDefault="00097592">
    <w:pPr>
      <w:pStyle w:val="a3"/>
      <w:jc w:val="center"/>
    </w:pPr>
  </w:p>
  <w:p w:rsidR="00097592" w:rsidRDefault="007455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E62">
      <w:rPr>
        <w:noProof/>
      </w:rPr>
      <w:t>130</w:t>
    </w:r>
    <w:r>
      <w:rPr>
        <w:noProof/>
      </w:rPr>
      <w:fldChar w:fldCharType="end"/>
    </w:r>
  </w:p>
  <w:p w:rsidR="00097592" w:rsidRDefault="00097592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E08"/>
    <w:rsid w:val="0000557B"/>
    <w:rsid w:val="00005C4A"/>
    <w:rsid w:val="000068D3"/>
    <w:rsid w:val="00006C11"/>
    <w:rsid w:val="0001019A"/>
    <w:rsid w:val="0001130F"/>
    <w:rsid w:val="00011677"/>
    <w:rsid w:val="00011F05"/>
    <w:rsid w:val="00012B84"/>
    <w:rsid w:val="00013AF5"/>
    <w:rsid w:val="00014664"/>
    <w:rsid w:val="00014C06"/>
    <w:rsid w:val="0001609C"/>
    <w:rsid w:val="00016C24"/>
    <w:rsid w:val="0001734E"/>
    <w:rsid w:val="00017387"/>
    <w:rsid w:val="0001746A"/>
    <w:rsid w:val="00017A1F"/>
    <w:rsid w:val="00017CC7"/>
    <w:rsid w:val="0002047A"/>
    <w:rsid w:val="00020A92"/>
    <w:rsid w:val="000215B0"/>
    <w:rsid w:val="0002259B"/>
    <w:rsid w:val="00022DF1"/>
    <w:rsid w:val="0002320F"/>
    <w:rsid w:val="00023489"/>
    <w:rsid w:val="00023B24"/>
    <w:rsid w:val="00024F29"/>
    <w:rsid w:val="0002618C"/>
    <w:rsid w:val="00027768"/>
    <w:rsid w:val="00027F2B"/>
    <w:rsid w:val="00027F7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BD6"/>
    <w:rsid w:val="000442AC"/>
    <w:rsid w:val="000444D8"/>
    <w:rsid w:val="00044FD4"/>
    <w:rsid w:val="000454A9"/>
    <w:rsid w:val="00045A96"/>
    <w:rsid w:val="00045F09"/>
    <w:rsid w:val="0004644E"/>
    <w:rsid w:val="00046F78"/>
    <w:rsid w:val="00046F97"/>
    <w:rsid w:val="00050EE5"/>
    <w:rsid w:val="000518D7"/>
    <w:rsid w:val="00052EF3"/>
    <w:rsid w:val="0005333E"/>
    <w:rsid w:val="00053F22"/>
    <w:rsid w:val="000559AD"/>
    <w:rsid w:val="0005636C"/>
    <w:rsid w:val="000567C7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2BF"/>
    <w:rsid w:val="00083468"/>
    <w:rsid w:val="00083DFC"/>
    <w:rsid w:val="00084730"/>
    <w:rsid w:val="0008532A"/>
    <w:rsid w:val="000853E4"/>
    <w:rsid w:val="00085EA8"/>
    <w:rsid w:val="0008600A"/>
    <w:rsid w:val="0009224E"/>
    <w:rsid w:val="000936C6"/>
    <w:rsid w:val="00093A45"/>
    <w:rsid w:val="000944C1"/>
    <w:rsid w:val="00095454"/>
    <w:rsid w:val="00095A4A"/>
    <w:rsid w:val="00095CFD"/>
    <w:rsid w:val="00095F41"/>
    <w:rsid w:val="00096884"/>
    <w:rsid w:val="00096AC4"/>
    <w:rsid w:val="00096DFC"/>
    <w:rsid w:val="00097592"/>
    <w:rsid w:val="00097A31"/>
    <w:rsid w:val="000A039C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9D4"/>
    <w:rsid w:val="000B58C5"/>
    <w:rsid w:val="000B6E25"/>
    <w:rsid w:val="000B6FAE"/>
    <w:rsid w:val="000C0E47"/>
    <w:rsid w:val="000C174F"/>
    <w:rsid w:val="000C1D52"/>
    <w:rsid w:val="000C1F34"/>
    <w:rsid w:val="000C3789"/>
    <w:rsid w:val="000C3F0F"/>
    <w:rsid w:val="000C4290"/>
    <w:rsid w:val="000C4DD9"/>
    <w:rsid w:val="000C4EEA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092"/>
    <w:rsid w:val="000F5746"/>
    <w:rsid w:val="000F5B54"/>
    <w:rsid w:val="000F5CF2"/>
    <w:rsid w:val="000F5FB6"/>
    <w:rsid w:val="000F723A"/>
    <w:rsid w:val="000F781B"/>
    <w:rsid w:val="000F7A9A"/>
    <w:rsid w:val="00100271"/>
    <w:rsid w:val="0010225E"/>
    <w:rsid w:val="00102F81"/>
    <w:rsid w:val="0010341A"/>
    <w:rsid w:val="001036E9"/>
    <w:rsid w:val="001038CA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175C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39C9"/>
    <w:rsid w:val="00124328"/>
    <w:rsid w:val="00124423"/>
    <w:rsid w:val="00125041"/>
    <w:rsid w:val="00125CC2"/>
    <w:rsid w:val="001265B2"/>
    <w:rsid w:val="00126A47"/>
    <w:rsid w:val="0013067E"/>
    <w:rsid w:val="00130F02"/>
    <w:rsid w:val="00133AA1"/>
    <w:rsid w:val="0013407F"/>
    <w:rsid w:val="001342B9"/>
    <w:rsid w:val="001344A8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5175"/>
    <w:rsid w:val="00145744"/>
    <w:rsid w:val="00145CDA"/>
    <w:rsid w:val="00146733"/>
    <w:rsid w:val="00147539"/>
    <w:rsid w:val="00150954"/>
    <w:rsid w:val="001515F0"/>
    <w:rsid w:val="00152BEF"/>
    <w:rsid w:val="00152FE1"/>
    <w:rsid w:val="001536D2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0D"/>
    <w:rsid w:val="00160755"/>
    <w:rsid w:val="00160C33"/>
    <w:rsid w:val="001612F5"/>
    <w:rsid w:val="0016286E"/>
    <w:rsid w:val="00162EFA"/>
    <w:rsid w:val="001634C2"/>
    <w:rsid w:val="00163FC5"/>
    <w:rsid w:val="0016408F"/>
    <w:rsid w:val="001644F3"/>
    <w:rsid w:val="001645B0"/>
    <w:rsid w:val="00164A0E"/>
    <w:rsid w:val="001658EA"/>
    <w:rsid w:val="001670DD"/>
    <w:rsid w:val="00167D4A"/>
    <w:rsid w:val="0017044B"/>
    <w:rsid w:val="0017126C"/>
    <w:rsid w:val="001713F0"/>
    <w:rsid w:val="00171484"/>
    <w:rsid w:val="00171D7D"/>
    <w:rsid w:val="00171F2E"/>
    <w:rsid w:val="00172C32"/>
    <w:rsid w:val="00173556"/>
    <w:rsid w:val="001747F3"/>
    <w:rsid w:val="00174CCD"/>
    <w:rsid w:val="00174EEE"/>
    <w:rsid w:val="00175457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C3B"/>
    <w:rsid w:val="00187702"/>
    <w:rsid w:val="0019059E"/>
    <w:rsid w:val="0019298D"/>
    <w:rsid w:val="00192CE1"/>
    <w:rsid w:val="00192EAF"/>
    <w:rsid w:val="00193582"/>
    <w:rsid w:val="001939D7"/>
    <w:rsid w:val="0019420E"/>
    <w:rsid w:val="00194B26"/>
    <w:rsid w:val="0019608A"/>
    <w:rsid w:val="0019759E"/>
    <w:rsid w:val="0019782A"/>
    <w:rsid w:val="00197E7C"/>
    <w:rsid w:val="001A070B"/>
    <w:rsid w:val="001A09F6"/>
    <w:rsid w:val="001A19A8"/>
    <w:rsid w:val="001A1D85"/>
    <w:rsid w:val="001A229E"/>
    <w:rsid w:val="001A35CC"/>
    <w:rsid w:val="001A42F9"/>
    <w:rsid w:val="001A4B92"/>
    <w:rsid w:val="001A5218"/>
    <w:rsid w:val="001A52FB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51DE"/>
    <w:rsid w:val="001B58C1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8F5"/>
    <w:rsid w:val="001D7A2E"/>
    <w:rsid w:val="001D7F4D"/>
    <w:rsid w:val="001E0034"/>
    <w:rsid w:val="001E37A4"/>
    <w:rsid w:val="001E3910"/>
    <w:rsid w:val="001E4813"/>
    <w:rsid w:val="001E4BC3"/>
    <w:rsid w:val="001E51D4"/>
    <w:rsid w:val="001E6890"/>
    <w:rsid w:val="001E6931"/>
    <w:rsid w:val="001E75D4"/>
    <w:rsid w:val="001F062D"/>
    <w:rsid w:val="001F13F9"/>
    <w:rsid w:val="001F15E1"/>
    <w:rsid w:val="001F174A"/>
    <w:rsid w:val="001F1FD6"/>
    <w:rsid w:val="001F235F"/>
    <w:rsid w:val="001F2A4D"/>
    <w:rsid w:val="001F2FBB"/>
    <w:rsid w:val="001F47FE"/>
    <w:rsid w:val="001F4B4F"/>
    <w:rsid w:val="001F58A5"/>
    <w:rsid w:val="001F5995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633A"/>
    <w:rsid w:val="002167E0"/>
    <w:rsid w:val="00216F54"/>
    <w:rsid w:val="00217603"/>
    <w:rsid w:val="0022034A"/>
    <w:rsid w:val="00220528"/>
    <w:rsid w:val="00221F59"/>
    <w:rsid w:val="00223B32"/>
    <w:rsid w:val="00224072"/>
    <w:rsid w:val="002243B1"/>
    <w:rsid w:val="00226235"/>
    <w:rsid w:val="00226C95"/>
    <w:rsid w:val="00227F94"/>
    <w:rsid w:val="00230917"/>
    <w:rsid w:val="002309EB"/>
    <w:rsid w:val="0023198F"/>
    <w:rsid w:val="00231D42"/>
    <w:rsid w:val="002332EC"/>
    <w:rsid w:val="002336DC"/>
    <w:rsid w:val="00233984"/>
    <w:rsid w:val="00234791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2D7F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171E"/>
    <w:rsid w:val="00272074"/>
    <w:rsid w:val="00272E44"/>
    <w:rsid w:val="00273DD1"/>
    <w:rsid w:val="002742B7"/>
    <w:rsid w:val="00275859"/>
    <w:rsid w:val="00275901"/>
    <w:rsid w:val="00276E55"/>
    <w:rsid w:val="00276EEE"/>
    <w:rsid w:val="002776BA"/>
    <w:rsid w:val="00280C4D"/>
    <w:rsid w:val="00280F8E"/>
    <w:rsid w:val="0028101D"/>
    <w:rsid w:val="00282C63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F5B"/>
    <w:rsid w:val="002872AD"/>
    <w:rsid w:val="00290419"/>
    <w:rsid w:val="00290695"/>
    <w:rsid w:val="00290DB4"/>
    <w:rsid w:val="00292557"/>
    <w:rsid w:val="002933E8"/>
    <w:rsid w:val="00293CF2"/>
    <w:rsid w:val="00294EDE"/>
    <w:rsid w:val="002972F4"/>
    <w:rsid w:val="002A04DF"/>
    <w:rsid w:val="002A172A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873"/>
    <w:rsid w:val="002B2A6B"/>
    <w:rsid w:val="002B2C64"/>
    <w:rsid w:val="002B3081"/>
    <w:rsid w:val="002B312F"/>
    <w:rsid w:val="002B479D"/>
    <w:rsid w:val="002B4ADE"/>
    <w:rsid w:val="002B60C8"/>
    <w:rsid w:val="002B794F"/>
    <w:rsid w:val="002C095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5B08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D774C"/>
    <w:rsid w:val="002D7D3C"/>
    <w:rsid w:val="002E0C80"/>
    <w:rsid w:val="002E29F9"/>
    <w:rsid w:val="002E2ECF"/>
    <w:rsid w:val="002E30C3"/>
    <w:rsid w:val="002E3C42"/>
    <w:rsid w:val="002E4BAB"/>
    <w:rsid w:val="002E5123"/>
    <w:rsid w:val="002E564A"/>
    <w:rsid w:val="002E57A0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44B9"/>
    <w:rsid w:val="002F54AE"/>
    <w:rsid w:val="002F625E"/>
    <w:rsid w:val="002F637F"/>
    <w:rsid w:val="002F664B"/>
    <w:rsid w:val="002F7753"/>
    <w:rsid w:val="002F7F3A"/>
    <w:rsid w:val="00300298"/>
    <w:rsid w:val="00300D3C"/>
    <w:rsid w:val="003019DA"/>
    <w:rsid w:val="00302123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1FE3"/>
    <w:rsid w:val="0035209D"/>
    <w:rsid w:val="00352115"/>
    <w:rsid w:val="003528A1"/>
    <w:rsid w:val="00353B28"/>
    <w:rsid w:val="00353C4D"/>
    <w:rsid w:val="003549FE"/>
    <w:rsid w:val="003551F2"/>
    <w:rsid w:val="00355D1A"/>
    <w:rsid w:val="00357074"/>
    <w:rsid w:val="00357481"/>
    <w:rsid w:val="00357978"/>
    <w:rsid w:val="0036028E"/>
    <w:rsid w:val="00360C20"/>
    <w:rsid w:val="00361168"/>
    <w:rsid w:val="003619D5"/>
    <w:rsid w:val="00361DF8"/>
    <w:rsid w:val="00362BC2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708E9"/>
    <w:rsid w:val="00370CD4"/>
    <w:rsid w:val="00371BA0"/>
    <w:rsid w:val="00372554"/>
    <w:rsid w:val="00372EC1"/>
    <w:rsid w:val="00373C47"/>
    <w:rsid w:val="00375191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3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2EA3"/>
    <w:rsid w:val="003A31E9"/>
    <w:rsid w:val="003A38E5"/>
    <w:rsid w:val="003A3CFF"/>
    <w:rsid w:val="003A405C"/>
    <w:rsid w:val="003A4748"/>
    <w:rsid w:val="003A4783"/>
    <w:rsid w:val="003A5AF5"/>
    <w:rsid w:val="003A5B30"/>
    <w:rsid w:val="003A6C2F"/>
    <w:rsid w:val="003A7BD2"/>
    <w:rsid w:val="003A7DAE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D3A"/>
    <w:rsid w:val="003B7FE7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47"/>
    <w:rsid w:val="003D49B2"/>
    <w:rsid w:val="003D5395"/>
    <w:rsid w:val="003D6B04"/>
    <w:rsid w:val="003D6CCF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76A"/>
    <w:rsid w:val="003F1A46"/>
    <w:rsid w:val="003F262A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449F"/>
    <w:rsid w:val="00404644"/>
    <w:rsid w:val="00405B61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53C4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D13"/>
    <w:rsid w:val="00421EC0"/>
    <w:rsid w:val="00422582"/>
    <w:rsid w:val="004248BA"/>
    <w:rsid w:val="00424C5D"/>
    <w:rsid w:val="00424FBD"/>
    <w:rsid w:val="004253AB"/>
    <w:rsid w:val="00426859"/>
    <w:rsid w:val="00426A3E"/>
    <w:rsid w:val="00430BA4"/>
    <w:rsid w:val="00430F05"/>
    <w:rsid w:val="004344E5"/>
    <w:rsid w:val="00436CEA"/>
    <w:rsid w:val="00437888"/>
    <w:rsid w:val="0044030F"/>
    <w:rsid w:val="004406B1"/>
    <w:rsid w:val="004407D9"/>
    <w:rsid w:val="00441001"/>
    <w:rsid w:val="00441311"/>
    <w:rsid w:val="0044420A"/>
    <w:rsid w:val="004461A0"/>
    <w:rsid w:val="00446947"/>
    <w:rsid w:val="00446B89"/>
    <w:rsid w:val="0044736E"/>
    <w:rsid w:val="0045150C"/>
    <w:rsid w:val="00452320"/>
    <w:rsid w:val="004526EC"/>
    <w:rsid w:val="004528CE"/>
    <w:rsid w:val="00452F83"/>
    <w:rsid w:val="00453230"/>
    <w:rsid w:val="00453FC2"/>
    <w:rsid w:val="0045437D"/>
    <w:rsid w:val="00454E95"/>
    <w:rsid w:val="00455B1E"/>
    <w:rsid w:val="00456449"/>
    <w:rsid w:val="00460645"/>
    <w:rsid w:val="00460682"/>
    <w:rsid w:val="004607D9"/>
    <w:rsid w:val="00461753"/>
    <w:rsid w:val="00463122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3E9D"/>
    <w:rsid w:val="0047545B"/>
    <w:rsid w:val="0047613B"/>
    <w:rsid w:val="00476443"/>
    <w:rsid w:val="00477028"/>
    <w:rsid w:val="0047742F"/>
    <w:rsid w:val="004808CF"/>
    <w:rsid w:val="00480BAF"/>
    <w:rsid w:val="00480D7C"/>
    <w:rsid w:val="00481412"/>
    <w:rsid w:val="00481AD4"/>
    <w:rsid w:val="0048249B"/>
    <w:rsid w:val="004829C7"/>
    <w:rsid w:val="00482E9D"/>
    <w:rsid w:val="004830F4"/>
    <w:rsid w:val="0048386F"/>
    <w:rsid w:val="00484B4A"/>
    <w:rsid w:val="004858DE"/>
    <w:rsid w:val="00485B55"/>
    <w:rsid w:val="0048620A"/>
    <w:rsid w:val="0048709E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07E2"/>
    <w:rsid w:val="004A1142"/>
    <w:rsid w:val="004A177E"/>
    <w:rsid w:val="004A1E05"/>
    <w:rsid w:val="004A3CAD"/>
    <w:rsid w:val="004A4833"/>
    <w:rsid w:val="004A4BC9"/>
    <w:rsid w:val="004A4C62"/>
    <w:rsid w:val="004A5311"/>
    <w:rsid w:val="004A5A50"/>
    <w:rsid w:val="004A5E29"/>
    <w:rsid w:val="004A63F6"/>
    <w:rsid w:val="004A672A"/>
    <w:rsid w:val="004B0DC0"/>
    <w:rsid w:val="004B21CE"/>
    <w:rsid w:val="004B3458"/>
    <w:rsid w:val="004B36F4"/>
    <w:rsid w:val="004B4379"/>
    <w:rsid w:val="004B44A0"/>
    <w:rsid w:val="004B4562"/>
    <w:rsid w:val="004B4964"/>
    <w:rsid w:val="004C0066"/>
    <w:rsid w:val="004C0AAE"/>
    <w:rsid w:val="004C0F96"/>
    <w:rsid w:val="004C186C"/>
    <w:rsid w:val="004C1A6F"/>
    <w:rsid w:val="004C1B13"/>
    <w:rsid w:val="004C4129"/>
    <w:rsid w:val="004C447E"/>
    <w:rsid w:val="004C470F"/>
    <w:rsid w:val="004C4A7E"/>
    <w:rsid w:val="004C4F14"/>
    <w:rsid w:val="004C5457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0E4"/>
    <w:rsid w:val="004D6743"/>
    <w:rsid w:val="004D6FA3"/>
    <w:rsid w:val="004D72F1"/>
    <w:rsid w:val="004D7B64"/>
    <w:rsid w:val="004D7EED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0E44"/>
    <w:rsid w:val="004F19CE"/>
    <w:rsid w:val="004F1F70"/>
    <w:rsid w:val="004F2EC5"/>
    <w:rsid w:val="004F3F69"/>
    <w:rsid w:val="004F47A5"/>
    <w:rsid w:val="004F4863"/>
    <w:rsid w:val="004F5197"/>
    <w:rsid w:val="004F5B09"/>
    <w:rsid w:val="004F5FC2"/>
    <w:rsid w:val="004F607C"/>
    <w:rsid w:val="004F671A"/>
    <w:rsid w:val="004F73E1"/>
    <w:rsid w:val="004F76B1"/>
    <w:rsid w:val="004F7844"/>
    <w:rsid w:val="00500618"/>
    <w:rsid w:val="005010C2"/>
    <w:rsid w:val="00501C7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1848"/>
    <w:rsid w:val="0052351D"/>
    <w:rsid w:val="005246F0"/>
    <w:rsid w:val="00527690"/>
    <w:rsid w:val="005276FD"/>
    <w:rsid w:val="00527D91"/>
    <w:rsid w:val="00530243"/>
    <w:rsid w:val="0053088A"/>
    <w:rsid w:val="00533061"/>
    <w:rsid w:val="00534A4E"/>
    <w:rsid w:val="005352F9"/>
    <w:rsid w:val="005358CF"/>
    <w:rsid w:val="005360E5"/>
    <w:rsid w:val="005371C6"/>
    <w:rsid w:val="00537252"/>
    <w:rsid w:val="00537829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7354"/>
    <w:rsid w:val="00547AAA"/>
    <w:rsid w:val="00550AC5"/>
    <w:rsid w:val="00550DA4"/>
    <w:rsid w:val="00550EE2"/>
    <w:rsid w:val="005512C5"/>
    <w:rsid w:val="005519AE"/>
    <w:rsid w:val="00551C92"/>
    <w:rsid w:val="00551E53"/>
    <w:rsid w:val="00551FEC"/>
    <w:rsid w:val="0055220C"/>
    <w:rsid w:val="005532CD"/>
    <w:rsid w:val="0055446B"/>
    <w:rsid w:val="00554503"/>
    <w:rsid w:val="00554827"/>
    <w:rsid w:val="00554CC7"/>
    <w:rsid w:val="00554ED5"/>
    <w:rsid w:val="0056093B"/>
    <w:rsid w:val="005617C4"/>
    <w:rsid w:val="005620B6"/>
    <w:rsid w:val="0056430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877AC"/>
    <w:rsid w:val="00590B8F"/>
    <w:rsid w:val="0059205D"/>
    <w:rsid w:val="00592ED6"/>
    <w:rsid w:val="0059302D"/>
    <w:rsid w:val="0059349D"/>
    <w:rsid w:val="00593F37"/>
    <w:rsid w:val="00594221"/>
    <w:rsid w:val="005953B7"/>
    <w:rsid w:val="00595887"/>
    <w:rsid w:val="005963DC"/>
    <w:rsid w:val="00596952"/>
    <w:rsid w:val="00597A29"/>
    <w:rsid w:val="005A0D4F"/>
    <w:rsid w:val="005A0F15"/>
    <w:rsid w:val="005A31CF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7031"/>
    <w:rsid w:val="005B7B43"/>
    <w:rsid w:val="005C1681"/>
    <w:rsid w:val="005C1C9B"/>
    <w:rsid w:val="005C22D3"/>
    <w:rsid w:val="005C32ED"/>
    <w:rsid w:val="005C33B8"/>
    <w:rsid w:val="005C3554"/>
    <w:rsid w:val="005C3686"/>
    <w:rsid w:val="005C4C71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1AC6"/>
    <w:rsid w:val="005D1E05"/>
    <w:rsid w:val="005D21F4"/>
    <w:rsid w:val="005D32C4"/>
    <w:rsid w:val="005D3E4F"/>
    <w:rsid w:val="005D44CE"/>
    <w:rsid w:val="005D4563"/>
    <w:rsid w:val="005D45B2"/>
    <w:rsid w:val="005D46C0"/>
    <w:rsid w:val="005D57D0"/>
    <w:rsid w:val="005D5BAB"/>
    <w:rsid w:val="005D6B74"/>
    <w:rsid w:val="005D77B0"/>
    <w:rsid w:val="005E035C"/>
    <w:rsid w:val="005E159A"/>
    <w:rsid w:val="005E1D4A"/>
    <w:rsid w:val="005E3257"/>
    <w:rsid w:val="005E7449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7F"/>
    <w:rsid w:val="006055B4"/>
    <w:rsid w:val="00606A33"/>
    <w:rsid w:val="00607B6D"/>
    <w:rsid w:val="0061076C"/>
    <w:rsid w:val="00610B7C"/>
    <w:rsid w:val="006112BB"/>
    <w:rsid w:val="006115D4"/>
    <w:rsid w:val="0061227F"/>
    <w:rsid w:val="00612D6D"/>
    <w:rsid w:val="00612F13"/>
    <w:rsid w:val="00612F7D"/>
    <w:rsid w:val="00613379"/>
    <w:rsid w:val="00614065"/>
    <w:rsid w:val="00614AED"/>
    <w:rsid w:val="00614F16"/>
    <w:rsid w:val="00615277"/>
    <w:rsid w:val="00615285"/>
    <w:rsid w:val="00615293"/>
    <w:rsid w:val="006153A6"/>
    <w:rsid w:val="00616413"/>
    <w:rsid w:val="00616D8E"/>
    <w:rsid w:val="00616F3B"/>
    <w:rsid w:val="00617B9E"/>
    <w:rsid w:val="0062039B"/>
    <w:rsid w:val="00620F4B"/>
    <w:rsid w:val="00621A88"/>
    <w:rsid w:val="00621E1E"/>
    <w:rsid w:val="00622034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38AC"/>
    <w:rsid w:val="00634A70"/>
    <w:rsid w:val="00634CBF"/>
    <w:rsid w:val="00635C51"/>
    <w:rsid w:val="006416DF"/>
    <w:rsid w:val="0064359A"/>
    <w:rsid w:val="006435A8"/>
    <w:rsid w:val="00644179"/>
    <w:rsid w:val="00644A46"/>
    <w:rsid w:val="00644B29"/>
    <w:rsid w:val="00644EF1"/>
    <w:rsid w:val="0064612B"/>
    <w:rsid w:val="00647ECF"/>
    <w:rsid w:val="00650743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C09"/>
    <w:rsid w:val="0065624B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28AA"/>
    <w:rsid w:val="00682BC5"/>
    <w:rsid w:val="00683121"/>
    <w:rsid w:val="00683212"/>
    <w:rsid w:val="00684A78"/>
    <w:rsid w:val="00685A41"/>
    <w:rsid w:val="00685D71"/>
    <w:rsid w:val="00686405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B6AA6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6F4"/>
    <w:rsid w:val="006C7DCA"/>
    <w:rsid w:val="006D00A1"/>
    <w:rsid w:val="006D0B09"/>
    <w:rsid w:val="006D1923"/>
    <w:rsid w:val="006D2416"/>
    <w:rsid w:val="006D2BFE"/>
    <w:rsid w:val="006D2DDA"/>
    <w:rsid w:val="006D45E1"/>
    <w:rsid w:val="006D5F4A"/>
    <w:rsid w:val="006D6D46"/>
    <w:rsid w:val="006D78C8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737"/>
    <w:rsid w:val="006F1AAC"/>
    <w:rsid w:val="006F26C5"/>
    <w:rsid w:val="006F29FC"/>
    <w:rsid w:val="006F46C5"/>
    <w:rsid w:val="006F4FC7"/>
    <w:rsid w:val="006F56CD"/>
    <w:rsid w:val="006F596D"/>
    <w:rsid w:val="006F662B"/>
    <w:rsid w:val="006F6836"/>
    <w:rsid w:val="006F700C"/>
    <w:rsid w:val="006F7A73"/>
    <w:rsid w:val="006F7F57"/>
    <w:rsid w:val="00700A60"/>
    <w:rsid w:val="0070103A"/>
    <w:rsid w:val="00703616"/>
    <w:rsid w:val="0070487A"/>
    <w:rsid w:val="00705DB4"/>
    <w:rsid w:val="00706B7B"/>
    <w:rsid w:val="007072C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6133"/>
    <w:rsid w:val="0071623F"/>
    <w:rsid w:val="007171F3"/>
    <w:rsid w:val="007204CD"/>
    <w:rsid w:val="007208CE"/>
    <w:rsid w:val="00721374"/>
    <w:rsid w:val="00721BF0"/>
    <w:rsid w:val="0072289A"/>
    <w:rsid w:val="00722FE6"/>
    <w:rsid w:val="007233AB"/>
    <w:rsid w:val="00723999"/>
    <w:rsid w:val="0072524A"/>
    <w:rsid w:val="00725692"/>
    <w:rsid w:val="00725D37"/>
    <w:rsid w:val="00726560"/>
    <w:rsid w:val="0072677F"/>
    <w:rsid w:val="00727C3D"/>
    <w:rsid w:val="00730370"/>
    <w:rsid w:val="00730416"/>
    <w:rsid w:val="00731491"/>
    <w:rsid w:val="007317AB"/>
    <w:rsid w:val="00731BF5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B6"/>
    <w:rsid w:val="00741A80"/>
    <w:rsid w:val="00741B98"/>
    <w:rsid w:val="00744050"/>
    <w:rsid w:val="00744CFD"/>
    <w:rsid w:val="00745537"/>
    <w:rsid w:val="00746FDC"/>
    <w:rsid w:val="007476A2"/>
    <w:rsid w:val="00751712"/>
    <w:rsid w:val="00751D7E"/>
    <w:rsid w:val="0075457D"/>
    <w:rsid w:val="0075517C"/>
    <w:rsid w:val="007554D9"/>
    <w:rsid w:val="00755F34"/>
    <w:rsid w:val="00757042"/>
    <w:rsid w:val="00757DA6"/>
    <w:rsid w:val="00760A8E"/>
    <w:rsid w:val="00762F09"/>
    <w:rsid w:val="00762F1E"/>
    <w:rsid w:val="007630CD"/>
    <w:rsid w:val="00763CFC"/>
    <w:rsid w:val="007644EA"/>
    <w:rsid w:val="00764D5D"/>
    <w:rsid w:val="00764EB4"/>
    <w:rsid w:val="0076510B"/>
    <w:rsid w:val="0076741B"/>
    <w:rsid w:val="00767F45"/>
    <w:rsid w:val="00773DB2"/>
    <w:rsid w:val="007751AF"/>
    <w:rsid w:val="00775890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09F6"/>
    <w:rsid w:val="007A112B"/>
    <w:rsid w:val="007A1253"/>
    <w:rsid w:val="007A2248"/>
    <w:rsid w:val="007A34DC"/>
    <w:rsid w:val="007A3FCB"/>
    <w:rsid w:val="007A6038"/>
    <w:rsid w:val="007A61AC"/>
    <w:rsid w:val="007A6252"/>
    <w:rsid w:val="007A6A58"/>
    <w:rsid w:val="007A6DD3"/>
    <w:rsid w:val="007A7E6A"/>
    <w:rsid w:val="007B13CC"/>
    <w:rsid w:val="007B187D"/>
    <w:rsid w:val="007B2493"/>
    <w:rsid w:val="007B3E48"/>
    <w:rsid w:val="007B5949"/>
    <w:rsid w:val="007B7273"/>
    <w:rsid w:val="007C07B3"/>
    <w:rsid w:val="007C0937"/>
    <w:rsid w:val="007C14C9"/>
    <w:rsid w:val="007C1A1F"/>
    <w:rsid w:val="007C2FD2"/>
    <w:rsid w:val="007C4022"/>
    <w:rsid w:val="007C4E62"/>
    <w:rsid w:val="007C64A2"/>
    <w:rsid w:val="007C6C1A"/>
    <w:rsid w:val="007D092A"/>
    <w:rsid w:val="007D1337"/>
    <w:rsid w:val="007D1F04"/>
    <w:rsid w:val="007D227A"/>
    <w:rsid w:val="007D2571"/>
    <w:rsid w:val="007D40B8"/>
    <w:rsid w:val="007D424E"/>
    <w:rsid w:val="007D54AB"/>
    <w:rsid w:val="007D5BC9"/>
    <w:rsid w:val="007D676C"/>
    <w:rsid w:val="007D6D5A"/>
    <w:rsid w:val="007D7189"/>
    <w:rsid w:val="007D71AC"/>
    <w:rsid w:val="007D787E"/>
    <w:rsid w:val="007D78D2"/>
    <w:rsid w:val="007E1E94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2436"/>
    <w:rsid w:val="007F26A0"/>
    <w:rsid w:val="007F411A"/>
    <w:rsid w:val="007F44E0"/>
    <w:rsid w:val="007F4BD0"/>
    <w:rsid w:val="007F5BFE"/>
    <w:rsid w:val="007F60DA"/>
    <w:rsid w:val="007F6715"/>
    <w:rsid w:val="007F79A0"/>
    <w:rsid w:val="00801235"/>
    <w:rsid w:val="00802680"/>
    <w:rsid w:val="0080357D"/>
    <w:rsid w:val="00803853"/>
    <w:rsid w:val="0080388F"/>
    <w:rsid w:val="00805372"/>
    <w:rsid w:val="00805420"/>
    <w:rsid w:val="00805809"/>
    <w:rsid w:val="00806738"/>
    <w:rsid w:val="0080736A"/>
    <w:rsid w:val="00807408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1D4A"/>
    <w:rsid w:val="00822CD3"/>
    <w:rsid w:val="008231A2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B09"/>
    <w:rsid w:val="00832B4B"/>
    <w:rsid w:val="00833172"/>
    <w:rsid w:val="00836328"/>
    <w:rsid w:val="00836DEC"/>
    <w:rsid w:val="00836F2C"/>
    <w:rsid w:val="0083709B"/>
    <w:rsid w:val="008370C3"/>
    <w:rsid w:val="008375C3"/>
    <w:rsid w:val="00840BC4"/>
    <w:rsid w:val="00843DC4"/>
    <w:rsid w:val="00844123"/>
    <w:rsid w:val="00845494"/>
    <w:rsid w:val="008466D4"/>
    <w:rsid w:val="00847601"/>
    <w:rsid w:val="00847798"/>
    <w:rsid w:val="00847F82"/>
    <w:rsid w:val="00850854"/>
    <w:rsid w:val="008508E6"/>
    <w:rsid w:val="00850976"/>
    <w:rsid w:val="00850CC7"/>
    <w:rsid w:val="00852CE5"/>
    <w:rsid w:val="00852DCC"/>
    <w:rsid w:val="00853F86"/>
    <w:rsid w:val="00854A71"/>
    <w:rsid w:val="008551D0"/>
    <w:rsid w:val="00855626"/>
    <w:rsid w:val="008556C5"/>
    <w:rsid w:val="00855708"/>
    <w:rsid w:val="00855E7B"/>
    <w:rsid w:val="008572AB"/>
    <w:rsid w:val="008578C0"/>
    <w:rsid w:val="00861A28"/>
    <w:rsid w:val="00861EBE"/>
    <w:rsid w:val="00862002"/>
    <w:rsid w:val="00863181"/>
    <w:rsid w:val="00863FB3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3F0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5316"/>
    <w:rsid w:val="0088607C"/>
    <w:rsid w:val="0088608B"/>
    <w:rsid w:val="008865EA"/>
    <w:rsid w:val="00887A14"/>
    <w:rsid w:val="00887DAE"/>
    <w:rsid w:val="008906D3"/>
    <w:rsid w:val="00891E69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0CBF"/>
    <w:rsid w:val="008A1132"/>
    <w:rsid w:val="008A24F7"/>
    <w:rsid w:val="008A2748"/>
    <w:rsid w:val="008A3859"/>
    <w:rsid w:val="008A4475"/>
    <w:rsid w:val="008A4E77"/>
    <w:rsid w:val="008A50CB"/>
    <w:rsid w:val="008A51A2"/>
    <w:rsid w:val="008A522C"/>
    <w:rsid w:val="008A5CA7"/>
    <w:rsid w:val="008A6A3C"/>
    <w:rsid w:val="008A6B2E"/>
    <w:rsid w:val="008A731F"/>
    <w:rsid w:val="008A7DEF"/>
    <w:rsid w:val="008B064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1B06"/>
    <w:rsid w:val="008C30B5"/>
    <w:rsid w:val="008C3885"/>
    <w:rsid w:val="008C4182"/>
    <w:rsid w:val="008C44A2"/>
    <w:rsid w:val="008C7758"/>
    <w:rsid w:val="008D0853"/>
    <w:rsid w:val="008D0A4B"/>
    <w:rsid w:val="008D16E5"/>
    <w:rsid w:val="008D2D00"/>
    <w:rsid w:val="008D35A4"/>
    <w:rsid w:val="008D3711"/>
    <w:rsid w:val="008D3DFF"/>
    <w:rsid w:val="008D425D"/>
    <w:rsid w:val="008D4E62"/>
    <w:rsid w:val="008D5968"/>
    <w:rsid w:val="008D6680"/>
    <w:rsid w:val="008E12E2"/>
    <w:rsid w:val="008E2A09"/>
    <w:rsid w:val="008E415A"/>
    <w:rsid w:val="008E43BE"/>
    <w:rsid w:val="008E482F"/>
    <w:rsid w:val="008E5991"/>
    <w:rsid w:val="008E5DE9"/>
    <w:rsid w:val="008E5FCC"/>
    <w:rsid w:val="008E6027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1BFA"/>
    <w:rsid w:val="009047DF"/>
    <w:rsid w:val="0090495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6B7C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37F55"/>
    <w:rsid w:val="0094053E"/>
    <w:rsid w:val="009409F8"/>
    <w:rsid w:val="00940ED4"/>
    <w:rsid w:val="009416E0"/>
    <w:rsid w:val="00942B0D"/>
    <w:rsid w:val="009430A2"/>
    <w:rsid w:val="00943D53"/>
    <w:rsid w:val="00943DA0"/>
    <w:rsid w:val="00944A5E"/>
    <w:rsid w:val="00945366"/>
    <w:rsid w:val="009459AE"/>
    <w:rsid w:val="00945BF7"/>
    <w:rsid w:val="00946CB1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373"/>
    <w:rsid w:val="00957419"/>
    <w:rsid w:val="00960138"/>
    <w:rsid w:val="00960485"/>
    <w:rsid w:val="009609BA"/>
    <w:rsid w:val="00960D67"/>
    <w:rsid w:val="009610B0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654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DF2"/>
    <w:rsid w:val="0098124D"/>
    <w:rsid w:val="009821A1"/>
    <w:rsid w:val="009821F3"/>
    <w:rsid w:val="00982329"/>
    <w:rsid w:val="009824FD"/>
    <w:rsid w:val="0098252E"/>
    <w:rsid w:val="009839D6"/>
    <w:rsid w:val="00984B04"/>
    <w:rsid w:val="00984F9E"/>
    <w:rsid w:val="00985466"/>
    <w:rsid w:val="00986BDA"/>
    <w:rsid w:val="00986FC0"/>
    <w:rsid w:val="00987521"/>
    <w:rsid w:val="0099083D"/>
    <w:rsid w:val="009908FB"/>
    <w:rsid w:val="00991849"/>
    <w:rsid w:val="009923E7"/>
    <w:rsid w:val="009928C9"/>
    <w:rsid w:val="00992A92"/>
    <w:rsid w:val="00994A5F"/>
    <w:rsid w:val="009950B8"/>
    <w:rsid w:val="00995E5D"/>
    <w:rsid w:val="009974AF"/>
    <w:rsid w:val="00997B16"/>
    <w:rsid w:val="009A098E"/>
    <w:rsid w:val="009A1847"/>
    <w:rsid w:val="009A19C1"/>
    <w:rsid w:val="009A1B16"/>
    <w:rsid w:val="009A1FA0"/>
    <w:rsid w:val="009A2218"/>
    <w:rsid w:val="009A23AA"/>
    <w:rsid w:val="009A24F4"/>
    <w:rsid w:val="009A357A"/>
    <w:rsid w:val="009A469F"/>
    <w:rsid w:val="009A6D03"/>
    <w:rsid w:val="009A6E6D"/>
    <w:rsid w:val="009A7D54"/>
    <w:rsid w:val="009B124B"/>
    <w:rsid w:val="009B1B67"/>
    <w:rsid w:val="009B2086"/>
    <w:rsid w:val="009B2508"/>
    <w:rsid w:val="009B35AD"/>
    <w:rsid w:val="009B37E2"/>
    <w:rsid w:val="009B39E2"/>
    <w:rsid w:val="009B48B6"/>
    <w:rsid w:val="009B4E3B"/>
    <w:rsid w:val="009B5256"/>
    <w:rsid w:val="009B58D0"/>
    <w:rsid w:val="009B5A21"/>
    <w:rsid w:val="009B5FDC"/>
    <w:rsid w:val="009B74D2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C7E33"/>
    <w:rsid w:val="009D0D97"/>
    <w:rsid w:val="009D0EE7"/>
    <w:rsid w:val="009D0FC7"/>
    <w:rsid w:val="009D118C"/>
    <w:rsid w:val="009D1CC8"/>
    <w:rsid w:val="009D236A"/>
    <w:rsid w:val="009D446D"/>
    <w:rsid w:val="009D580D"/>
    <w:rsid w:val="009D61E9"/>
    <w:rsid w:val="009D7B5E"/>
    <w:rsid w:val="009E1BE8"/>
    <w:rsid w:val="009E3040"/>
    <w:rsid w:val="009E48B0"/>
    <w:rsid w:val="009E4913"/>
    <w:rsid w:val="009E4B9D"/>
    <w:rsid w:val="009E54BB"/>
    <w:rsid w:val="009E5690"/>
    <w:rsid w:val="009E5D0E"/>
    <w:rsid w:val="009E5E94"/>
    <w:rsid w:val="009E7008"/>
    <w:rsid w:val="009F072D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714"/>
    <w:rsid w:val="009F6CA8"/>
    <w:rsid w:val="009F7E25"/>
    <w:rsid w:val="00A01E05"/>
    <w:rsid w:val="00A03E9C"/>
    <w:rsid w:val="00A06363"/>
    <w:rsid w:val="00A10728"/>
    <w:rsid w:val="00A11191"/>
    <w:rsid w:val="00A1146C"/>
    <w:rsid w:val="00A11912"/>
    <w:rsid w:val="00A12187"/>
    <w:rsid w:val="00A137BC"/>
    <w:rsid w:val="00A141AA"/>
    <w:rsid w:val="00A1493E"/>
    <w:rsid w:val="00A155BE"/>
    <w:rsid w:val="00A157A3"/>
    <w:rsid w:val="00A17B26"/>
    <w:rsid w:val="00A17D28"/>
    <w:rsid w:val="00A221D0"/>
    <w:rsid w:val="00A22429"/>
    <w:rsid w:val="00A23BC5"/>
    <w:rsid w:val="00A2435C"/>
    <w:rsid w:val="00A25265"/>
    <w:rsid w:val="00A27DC1"/>
    <w:rsid w:val="00A30694"/>
    <w:rsid w:val="00A31CDB"/>
    <w:rsid w:val="00A32B53"/>
    <w:rsid w:val="00A3388D"/>
    <w:rsid w:val="00A33F42"/>
    <w:rsid w:val="00A345F4"/>
    <w:rsid w:val="00A36329"/>
    <w:rsid w:val="00A369C0"/>
    <w:rsid w:val="00A37C9A"/>
    <w:rsid w:val="00A406EA"/>
    <w:rsid w:val="00A41390"/>
    <w:rsid w:val="00A42029"/>
    <w:rsid w:val="00A43385"/>
    <w:rsid w:val="00A449F7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0AF"/>
    <w:rsid w:val="00A53465"/>
    <w:rsid w:val="00A542BB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0F4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21E0"/>
    <w:rsid w:val="00AD22B8"/>
    <w:rsid w:val="00AD23A9"/>
    <w:rsid w:val="00AD3837"/>
    <w:rsid w:val="00AD3C8E"/>
    <w:rsid w:val="00AD4096"/>
    <w:rsid w:val="00AD489C"/>
    <w:rsid w:val="00AD53CF"/>
    <w:rsid w:val="00AD5658"/>
    <w:rsid w:val="00AD5DD8"/>
    <w:rsid w:val="00AD5F38"/>
    <w:rsid w:val="00AD745A"/>
    <w:rsid w:val="00AE00A4"/>
    <w:rsid w:val="00AE0A07"/>
    <w:rsid w:val="00AE1082"/>
    <w:rsid w:val="00AE1401"/>
    <w:rsid w:val="00AE1C0F"/>
    <w:rsid w:val="00AE1E59"/>
    <w:rsid w:val="00AE281A"/>
    <w:rsid w:val="00AE42C3"/>
    <w:rsid w:val="00AE4A77"/>
    <w:rsid w:val="00AE4E84"/>
    <w:rsid w:val="00AE5A27"/>
    <w:rsid w:val="00AE63A2"/>
    <w:rsid w:val="00AE6B66"/>
    <w:rsid w:val="00AF0262"/>
    <w:rsid w:val="00AF06C9"/>
    <w:rsid w:val="00AF0AC7"/>
    <w:rsid w:val="00AF1855"/>
    <w:rsid w:val="00AF1F8C"/>
    <w:rsid w:val="00AF2D85"/>
    <w:rsid w:val="00AF2DF5"/>
    <w:rsid w:val="00AF2EF4"/>
    <w:rsid w:val="00AF3BEE"/>
    <w:rsid w:val="00AF4B91"/>
    <w:rsid w:val="00AF5C99"/>
    <w:rsid w:val="00AF61CF"/>
    <w:rsid w:val="00AF6EEB"/>
    <w:rsid w:val="00AF70CA"/>
    <w:rsid w:val="00AF7684"/>
    <w:rsid w:val="00B0076B"/>
    <w:rsid w:val="00B03C9C"/>
    <w:rsid w:val="00B0405D"/>
    <w:rsid w:val="00B04EC8"/>
    <w:rsid w:val="00B0609F"/>
    <w:rsid w:val="00B06CE1"/>
    <w:rsid w:val="00B06D57"/>
    <w:rsid w:val="00B075D8"/>
    <w:rsid w:val="00B07A9D"/>
    <w:rsid w:val="00B1014B"/>
    <w:rsid w:val="00B1056B"/>
    <w:rsid w:val="00B10E0B"/>
    <w:rsid w:val="00B11ED0"/>
    <w:rsid w:val="00B12AF0"/>
    <w:rsid w:val="00B13332"/>
    <w:rsid w:val="00B13BA0"/>
    <w:rsid w:val="00B14414"/>
    <w:rsid w:val="00B14E26"/>
    <w:rsid w:val="00B152AA"/>
    <w:rsid w:val="00B17EF8"/>
    <w:rsid w:val="00B20FA6"/>
    <w:rsid w:val="00B21207"/>
    <w:rsid w:val="00B21A9C"/>
    <w:rsid w:val="00B2268F"/>
    <w:rsid w:val="00B228E8"/>
    <w:rsid w:val="00B23801"/>
    <w:rsid w:val="00B24A20"/>
    <w:rsid w:val="00B24C01"/>
    <w:rsid w:val="00B26364"/>
    <w:rsid w:val="00B268A0"/>
    <w:rsid w:val="00B27E1A"/>
    <w:rsid w:val="00B30932"/>
    <w:rsid w:val="00B31B5B"/>
    <w:rsid w:val="00B32953"/>
    <w:rsid w:val="00B32A9B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B05"/>
    <w:rsid w:val="00B44369"/>
    <w:rsid w:val="00B44761"/>
    <w:rsid w:val="00B449A5"/>
    <w:rsid w:val="00B4725A"/>
    <w:rsid w:val="00B47D54"/>
    <w:rsid w:val="00B50D57"/>
    <w:rsid w:val="00B51D41"/>
    <w:rsid w:val="00B51FF5"/>
    <w:rsid w:val="00B529DC"/>
    <w:rsid w:val="00B538AD"/>
    <w:rsid w:val="00B53EDA"/>
    <w:rsid w:val="00B5403A"/>
    <w:rsid w:val="00B5474C"/>
    <w:rsid w:val="00B55F4D"/>
    <w:rsid w:val="00B56352"/>
    <w:rsid w:val="00B56B3D"/>
    <w:rsid w:val="00B572AC"/>
    <w:rsid w:val="00B606B2"/>
    <w:rsid w:val="00B614F9"/>
    <w:rsid w:val="00B62B4D"/>
    <w:rsid w:val="00B63B82"/>
    <w:rsid w:val="00B649BA"/>
    <w:rsid w:val="00B655D4"/>
    <w:rsid w:val="00B65B65"/>
    <w:rsid w:val="00B65D16"/>
    <w:rsid w:val="00B668BE"/>
    <w:rsid w:val="00B674CF"/>
    <w:rsid w:val="00B67ED7"/>
    <w:rsid w:val="00B705DB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CE0"/>
    <w:rsid w:val="00B83FA1"/>
    <w:rsid w:val="00B85452"/>
    <w:rsid w:val="00B854E0"/>
    <w:rsid w:val="00B86E9C"/>
    <w:rsid w:val="00B90D38"/>
    <w:rsid w:val="00B91255"/>
    <w:rsid w:val="00B92152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E5F"/>
    <w:rsid w:val="00B97F87"/>
    <w:rsid w:val="00BA0311"/>
    <w:rsid w:val="00BA0A50"/>
    <w:rsid w:val="00BA1869"/>
    <w:rsid w:val="00BA1933"/>
    <w:rsid w:val="00BA2916"/>
    <w:rsid w:val="00BA2957"/>
    <w:rsid w:val="00BA33F1"/>
    <w:rsid w:val="00BA3C39"/>
    <w:rsid w:val="00BA4B60"/>
    <w:rsid w:val="00BA4C15"/>
    <w:rsid w:val="00BA6759"/>
    <w:rsid w:val="00BA727B"/>
    <w:rsid w:val="00BA7299"/>
    <w:rsid w:val="00BA7FDB"/>
    <w:rsid w:val="00BB0013"/>
    <w:rsid w:val="00BB13CF"/>
    <w:rsid w:val="00BB1BD3"/>
    <w:rsid w:val="00BB3042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EAF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7E6"/>
    <w:rsid w:val="00BC537B"/>
    <w:rsid w:val="00BC6358"/>
    <w:rsid w:val="00BC66F5"/>
    <w:rsid w:val="00BC695E"/>
    <w:rsid w:val="00BC6F53"/>
    <w:rsid w:val="00BD110E"/>
    <w:rsid w:val="00BD1241"/>
    <w:rsid w:val="00BD1F24"/>
    <w:rsid w:val="00BD2560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A8E"/>
    <w:rsid w:val="00BE101F"/>
    <w:rsid w:val="00BE11F8"/>
    <w:rsid w:val="00BE1F55"/>
    <w:rsid w:val="00BE2246"/>
    <w:rsid w:val="00BE28B9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37"/>
    <w:rsid w:val="00C14599"/>
    <w:rsid w:val="00C1588B"/>
    <w:rsid w:val="00C16963"/>
    <w:rsid w:val="00C17AF5"/>
    <w:rsid w:val="00C17C48"/>
    <w:rsid w:val="00C201DE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69D"/>
    <w:rsid w:val="00C43C60"/>
    <w:rsid w:val="00C44316"/>
    <w:rsid w:val="00C4467E"/>
    <w:rsid w:val="00C44D58"/>
    <w:rsid w:val="00C45748"/>
    <w:rsid w:val="00C47320"/>
    <w:rsid w:val="00C47B00"/>
    <w:rsid w:val="00C50F63"/>
    <w:rsid w:val="00C517C8"/>
    <w:rsid w:val="00C53903"/>
    <w:rsid w:val="00C549A9"/>
    <w:rsid w:val="00C54B07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3F00"/>
    <w:rsid w:val="00C641BB"/>
    <w:rsid w:val="00C65079"/>
    <w:rsid w:val="00C65FA9"/>
    <w:rsid w:val="00C668C6"/>
    <w:rsid w:val="00C66F5E"/>
    <w:rsid w:val="00C6707B"/>
    <w:rsid w:val="00C67172"/>
    <w:rsid w:val="00C674F0"/>
    <w:rsid w:val="00C71219"/>
    <w:rsid w:val="00C71671"/>
    <w:rsid w:val="00C72A44"/>
    <w:rsid w:val="00C74218"/>
    <w:rsid w:val="00C75797"/>
    <w:rsid w:val="00C75E52"/>
    <w:rsid w:val="00C761A4"/>
    <w:rsid w:val="00C779C9"/>
    <w:rsid w:val="00C77DB4"/>
    <w:rsid w:val="00C8051C"/>
    <w:rsid w:val="00C82309"/>
    <w:rsid w:val="00C838AA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069"/>
    <w:rsid w:val="00C926D2"/>
    <w:rsid w:val="00C92986"/>
    <w:rsid w:val="00C93539"/>
    <w:rsid w:val="00C9357D"/>
    <w:rsid w:val="00C93B79"/>
    <w:rsid w:val="00C9414C"/>
    <w:rsid w:val="00C9516C"/>
    <w:rsid w:val="00C953C9"/>
    <w:rsid w:val="00C963E3"/>
    <w:rsid w:val="00C976CC"/>
    <w:rsid w:val="00C978CD"/>
    <w:rsid w:val="00C97C2C"/>
    <w:rsid w:val="00CA0140"/>
    <w:rsid w:val="00CA1A34"/>
    <w:rsid w:val="00CA1E4E"/>
    <w:rsid w:val="00CA2D19"/>
    <w:rsid w:val="00CA43EC"/>
    <w:rsid w:val="00CA5406"/>
    <w:rsid w:val="00CA6B4B"/>
    <w:rsid w:val="00CB0A2D"/>
    <w:rsid w:val="00CB0B43"/>
    <w:rsid w:val="00CB1950"/>
    <w:rsid w:val="00CB2174"/>
    <w:rsid w:val="00CB2CD5"/>
    <w:rsid w:val="00CB327F"/>
    <w:rsid w:val="00CB3E0C"/>
    <w:rsid w:val="00CB441E"/>
    <w:rsid w:val="00CB4C92"/>
    <w:rsid w:val="00CB559C"/>
    <w:rsid w:val="00CB564E"/>
    <w:rsid w:val="00CC0816"/>
    <w:rsid w:val="00CC14A4"/>
    <w:rsid w:val="00CC2DBD"/>
    <w:rsid w:val="00CC31F9"/>
    <w:rsid w:val="00CC458F"/>
    <w:rsid w:val="00CC4D1C"/>
    <w:rsid w:val="00CC4F9B"/>
    <w:rsid w:val="00CC53EF"/>
    <w:rsid w:val="00CC5A26"/>
    <w:rsid w:val="00CC5E5B"/>
    <w:rsid w:val="00CC5F0F"/>
    <w:rsid w:val="00CC62AC"/>
    <w:rsid w:val="00CC66B6"/>
    <w:rsid w:val="00CC67E7"/>
    <w:rsid w:val="00CC6DE1"/>
    <w:rsid w:val="00CC7DCB"/>
    <w:rsid w:val="00CD0E16"/>
    <w:rsid w:val="00CD0EB5"/>
    <w:rsid w:val="00CD161B"/>
    <w:rsid w:val="00CD212B"/>
    <w:rsid w:val="00CD2E6C"/>
    <w:rsid w:val="00CD31EE"/>
    <w:rsid w:val="00CD4F07"/>
    <w:rsid w:val="00CD4F8A"/>
    <w:rsid w:val="00CD5563"/>
    <w:rsid w:val="00CD615F"/>
    <w:rsid w:val="00CD7588"/>
    <w:rsid w:val="00CE0D72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420E"/>
    <w:rsid w:val="00CF46DF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1BFC"/>
    <w:rsid w:val="00D120B1"/>
    <w:rsid w:val="00D1259D"/>
    <w:rsid w:val="00D12A8D"/>
    <w:rsid w:val="00D14DA1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31C9"/>
    <w:rsid w:val="00D34E7C"/>
    <w:rsid w:val="00D35939"/>
    <w:rsid w:val="00D36129"/>
    <w:rsid w:val="00D36A44"/>
    <w:rsid w:val="00D37236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2BED"/>
    <w:rsid w:val="00D534E3"/>
    <w:rsid w:val="00D541E4"/>
    <w:rsid w:val="00D5422B"/>
    <w:rsid w:val="00D54E5B"/>
    <w:rsid w:val="00D564D1"/>
    <w:rsid w:val="00D568E1"/>
    <w:rsid w:val="00D57A89"/>
    <w:rsid w:val="00D60285"/>
    <w:rsid w:val="00D61011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A5"/>
    <w:rsid w:val="00D857F4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ADC"/>
    <w:rsid w:val="00DA0BAC"/>
    <w:rsid w:val="00DA2651"/>
    <w:rsid w:val="00DA49CB"/>
    <w:rsid w:val="00DA6100"/>
    <w:rsid w:val="00DA6A7A"/>
    <w:rsid w:val="00DB020D"/>
    <w:rsid w:val="00DB0A72"/>
    <w:rsid w:val="00DB18F0"/>
    <w:rsid w:val="00DB1E9F"/>
    <w:rsid w:val="00DB27E1"/>
    <w:rsid w:val="00DB27E7"/>
    <w:rsid w:val="00DB2A29"/>
    <w:rsid w:val="00DB2EDA"/>
    <w:rsid w:val="00DB3357"/>
    <w:rsid w:val="00DB3685"/>
    <w:rsid w:val="00DB3C35"/>
    <w:rsid w:val="00DB41C1"/>
    <w:rsid w:val="00DB4502"/>
    <w:rsid w:val="00DB6939"/>
    <w:rsid w:val="00DB7251"/>
    <w:rsid w:val="00DC0C39"/>
    <w:rsid w:val="00DC374A"/>
    <w:rsid w:val="00DC3EFC"/>
    <w:rsid w:val="00DC40B5"/>
    <w:rsid w:val="00DC56B2"/>
    <w:rsid w:val="00DC6B89"/>
    <w:rsid w:val="00DC6D32"/>
    <w:rsid w:val="00DD0931"/>
    <w:rsid w:val="00DD09D6"/>
    <w:rsid w:val="00DD0B14"/>
    <w:rsid w:val="00DD16BB"/>
    <w:rsid w:val="00DD214E"/>
    <w:rsid w:val="00DD2C7E"/>
    <w:rsid w:val="00DD2F91"/>
    <w:rsid w:val="00DD3416"/>
    <w:rsid w:val="00DD3C0A"/>
    <w:rsid w:val="00DD4A4B"/>
    <w:rsid w:val="00DD5494"/>
    <w:rsid w:val="00DD75F7"/>
    <w:rsid w:val="00DD76D3"/>
    <w:rsid w:val="00DE134D"/>
    <w:rsid w:val="00DE1DE0"/>
    <w:rsid w:val="00DE235F"/>
    <w:rsid w:val="00DE306D"/>
    <w:rsid w:val="00DE5943"/>
    <w:rsid w:val="00DE63D9"/>
    <w:rsid w:val="00DE6845"/>
    <w:rsid w:val="00DE6892"/>
    <w:rsid w:val="00DE6A19"/>
    <w:rsid w:val="00DF12A9"/>
    <w:rsid w:val="00DF1466"/>
    <w:rsid w:val="00DF22A3"/>
    <w:rsid w:val="00DF2DED"/>
    <w:rsid w:val="00DF4869"/>
    <w:rsid w:val="00DF4E24"/>
    <w:rsid w:val="00DF5B9B"/>
    <w:rsid w:val="00DF5FA9"/>
    <w:rsid w:val="00DF6340"/>
    <w:rsid w:val="00DF6536"/>
    <w:rsid w:val="00DF66AC"/>
    <w:rsid w:val="00DF6D1A"/>
    <w:rsid w:val="00DF7F78"/>
    <w:rsid w:val="00E0072D"/>
    <w:rsid w:val="00E00F88"/>
    <w:rsid w:val="00E01F11"/>
    <w:rsid w:val="00E020E4"/>
    <w:rsid w:val="00E0347C"/>
    <w:rsid w:val="00E03760"/>
    <w:rsid w:val="00E03F23"/>
    <w:rsid w:val="00E04E40"/>
    <w:rsid w:val="00E05215"/>
    <w:rsid w:val="00E05AB1"/>
    <w:rsid w:val="00E05CC9"/>
    <w:rsid w:val="00E06695"/>
    <w:rsid w:val="00E068C6"/>
    <w:rsid w:val="00E06B30"/>
    <w:rsid w:val="00E06E4A"/>
    <w:rsid w:val="00E0711E"/>
    <w:rsid w:val="00E07887"/>
    <w:rsid w:val="00E07B21"/>
    <w:rsid w:val="00E10529"/>
    <w:rsid w:val="00E11883"/>
    <w:rsid w:val="00E12171"/>
    <w:rsid w:val="00E12B22"/>
    <w:rsid w:val="00E12ED7"/>
    <w:rsid w:val="00E13163"/>
    <w:rsid w:val="00E1384F"/>
    <w:rsid w:val="00E13B38"/>
    <w:rsid w:val="00E1409D"/>
    <w:rsid w:val="00E1424C"/>
    <w:rsid w:val="00E1510A"/>
    <w:rsid w:val="00E15411"/>
    <w:rsid w:val="00E156E6"/>
    <w:rsid w:val="00E16189"/>
    <w:rsid w:val="00E161B0"/>
    <w:rsid w:val="00E16554"/>
    <w:rsid w:val="00E1755A"/>
    <w:rsid w:val="00E20E98"/>
    <w:rsid w:val="00E2123B"/>
    <w:rsid w:val="00E216A4"/>
    <w:rsid w:val="00E22159"/>
    <w:rsid w:val="00E243BB"/>
    <w:rsid w:val="00E250D6"/>
    <w:rsid w:val="00E255F0"/>
    <w:rsid w:val="00E25692"/>
    <w:rsid w:val="00E257CD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554B"/>
    <w:rsid w:val="00E36727"/>
    <w:rsid w:val="00E3709E"/>
    <w:rsid w:val="00E3735B"/>
    <w:rsid w:val="00E37FB2"/>
    <w:rsid w:val="00E40712"/>
    <w:rsid w:val="00E407AF"/>
    <w:rsid w:val="00E407FF"/>
    <w:rsid w:val="00E41546"/>
    <w:rsid w:val="00E41868"/>
    <w:rsid w:val="00E42142"/>
    <w:rsid w:val="00E430B7"/>
    <w:rsid w:val="00E44FCC"/>
    <w:rsid w:val="00E45249"/>
    <w:rsid w:val="00E452BD"/>
    <w:rsid w:val="00E45E4C"/>
    <w:rsid w:val="00E45EC3"/>
    <w:rsid w:val="00E46FAC"/>
    <w:rsid w:val="00E47102"/>
    <w:rsid w:val="00E51432"/>
    <w:rsid w:val="00E5218B"/>
    <w:rsid w:val="00E526D3"/>
    <w:rsid w:val="00E52E59"/>
    <w:rsid w:val="00E53A14"/>
    <w:rsid w:val="00E53CD2"/>
    <w:rsid w:val="00E53F21"/>
    <w:rsid w:val="00E54222"/>
    <w:rsid w:val="00E545E9"/>
    <w:rsid w:val="00E553E9"/>
    <w:rsid w:val="00E558F7"/>
    <w:rsid w:val="00E5735D"/>
    <w:rsid w:val="00E57D56"/>
    <w:rsid w:val="00E622B1"/>
    <w:rsid w:val="00E6241D"/>
    <w:rsid w:val="00E62AF1"/>
    <w:rsid w:val="00E62B06"/>
    <w:rsid w:val="00E62C77"/>
    <w:rsid w:val="00E62F1B"/>
    <w:rsid w:val="00E64070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B8E"/>
    <w:rsid w:val="00E7038F"/>
    <w:rsid w:val="00E7043C"/>
    <w:rsid w:val="00E73F5C"/>
    <w:rsid w:val="00E74404"/>
    <w:rsid w:val="00E746CE"/>
    <w:rsid w:val="00E75A54"/>
    <w:rsid w:val="00E761D5"/>
    <w:rsid w:val="00E779F6"/>
    <w:rsid w:val="00E81E54"/>
    <w:rsid w:val="00E83187"/>
    <w:rsid w:val="00E84481"/>
    <w:rsid w:val="00E85288"/>
    <w:rsid w:val="00E85ECF"/>
    <w:rsid w:val="00E86740"/>
    <w:rsid w:val="00E876E5"/>
    <w:rsid w:val="00E87D6E"/>
    <w:rsid w:val="00E90F40"/>
    <w:rsid w:val="00E91519"/>
    <w:rsid w:val="00E94BBB"/>
    <w:rsid w:val="00E95036"/>
    <w:rsid w:val="00E95934"/>
    <w:rsid w:val="00E95C50"/>
    <w:rsid w:val="00EA092C"/>
    <w:rsid w:val="00EA0B82"/>
    <w:rsid w:val="00EA25D3"/>
    <w:rsid w:val="00EA2E17"/>
    <w:rsid w:val="00EA32F7"/>
    <w:rsid w:val="00EA35CA"/>
    <w:rsid w:val="00EA4779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484"/>
    <w:rsid w:val="00EB78B6"/>
    <w:rsid w:val="00EC071B"/>
    <w:rsid w:val="00EC0964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5F6C"/>
    <w:rsid w:val="00F06484"/>
    <w:rsid w:val="00F0665D"/>
    <w:rsid w:val="00F06BE4"/>
    <w:rsid w:val="00F06FC9"/>
    <w:rsid w:val="00F10723"/>
    <w:rsid w:val="00F1084E"/>
    <w:rsid w:val="00F10C66"/>
    <w:rsid w:val="00F11198"/>
    <w:rsid w:val="00F12E60"/>
    <w:rsid w:val="00F130FE"/>
    <w:rsid w:val="00F1331A"/>
    <w:rsid w:val="00F13B22"/>
    <w:rsid w:val="00F14726"/>
    <w:rsid w:val="00F1483A"/>
    <w:rsid w:val="00F1499B"/>
    <w:rsid w:val="00F14A18"/>
    <w:rsid w:val="00F14BB5"/>
    <w:rsid w:val="00F16617"/>
    <w:rsid w:val="00F16650"/>
    <w:rsid w:val="00F16657"/>
    <w:rsid w:val="00F16F13"/>
    <w:rsid w:val="00F17145"/>
    <w:rsid w:val="00F20B8A"/>
    <w:rsid w:val="00F21589"/>
    <w:rsid w:val="00F218B6"/>
    <w:rsid w:val="00F2263F"/>
    <w:rsid w:val="00F24153"/>
    <w:rsid w:val="00F256F4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4779B"/>
    <w:rsid w:val="00F47839"/>
    <w:rsid w:val="00F500C1"/>
    <w:rsid w:val="00F504BD"/>
    <w:rsid w:val="00F518FA"/>
    <w:rsid w:val="00F51DB2"/>
    <w:rsid w:val="00F520FC"/>
    <w:rsid w:val="00F531CD"/>
    <w:rsid w:val="00F53D9B"/>
    <w:rsid w:val="00F543C6"/>
    <w:rsid w:val="00F545DF"/>
    <w:rsid w:val="00F54C64"/>
    <w:rsid w:val="00F55080"/>
    <w:rsid w:val="00F558BC"/>
    <w:rsid w:val="00F55A0E"/>
    <w:rsid w:val="00F5606C"/>
    <w:rsid w:val="00F562AE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F06"/>
    <w:rsid w:val="00F73062"/>
    <w:rsid w:val="00F74149"/>
    <w:rsid w:val="00F749A5"/>
    <w:rsid w:val="00F74C4D"/>
    <w:rsid w:val="00F764DF"/>
    <w:rsid w:val="00F778B4"/>
    <w:rsid w:val="00F8219B"/>
    <w:rsid w:val="00F82308"/>
    <w:rsid w:val="00F8262A"/>
    <w:rsid w:val="00F83D89"/>
    <w:rsid w:val="00F84826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4C9"/>
    <w:rsid w:val="00FB0673"/>
    <w:rsid w:val="00FB0B78"/>
    <w:rsid w:val="00FB0E2C"/>
    <w:rsid w:val="00FB1D5C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12DF"/>
    <w:rsid w:val="00FC1656"/>
    <w:rsid w:val="00FC1BBE"/>
    <w:rsid w:val="00FC1E24"/>
    <w:rsid w:val="00FC2316"/>
    <w:rsid w:val="00FC424F"/>
    <w:rsid w:val="00FC49D7"/>
    <w:rsid w:val="00FC6B10"/>
    <w:rsid w:val="00FC7937"/>
    <w:rsid w:val="00FD1504"/>
    <w:rsid w:val="00FD33F1"/>
    <w:rsid w:val="00FD4635"/>
    <w:rsid w:val="00FD799F"/>
    <w:rsid w:val="00FD7ACB"/>
    <w:rsid w:val="00FD7F58"/>
    <w:rsid w:val="00FE021A"/>
    <w:rsid w:val="00FE04EC"/>
    <w:rsid w:val="00FE058D"/>
    <w:rsid w:val="00FE05B1"/>
    <w:rsid w:val="00FE16A9"/>
    <w:rsid w:val="00FE2311"/>
    <w:rsid w:val="00FE2477"/>
    <w:rsid w:val="00FE34D7"/>
    <w:rsid w:val="00FE37F4"/>
    <w:rsid w:val="00FE3A14"/>
    <w:rsid w:val="00FE3F7B"/>
    <w:rsid w:val="00FE43CE"/>
    <w:rsid w:val="00FE4C64"/>
    <w:rsid w:val="00FE578D"/>
    <w:rsid w:val="00FF00A2"/>
    <w:rsid w:val="00FF0D18"/>
    <w:rsid w:val="00FF1091"/>
    <w:rsid w:val="00FF16A8"/>
    <w:rsid w:val="00FF279E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E846DD5998DAEDD239B93224B69179F1004611009DF21817A8DE098A96CB5C73B89057480F46E4C79D9C718D5D95D2D84785C9ECE39FADu50AE" TargetMode="External"/><Relationship Id="rId18" Type="http://schemas.openxmlformats.org/officeDocument/2006/relationships/hyperlink" Target="consultantplus://offline/ref=FEE846DD5998DAEDD239B93224B69179F70A4C120697F21817A8DE098A96CB5C61B8C85B4A0C5AECCE88CA20CBu00AE" TargetMode="External"/><Relationship Id="rId26" Type="http://schemas.openxmlformats.org/officeDocument/2006/relationships/header" Target="header6.xml"/><Relationship Id="rId3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1" Type="http://schemas.openxmlformats.org/officeDocument/2006/relationships/hyperlink" Target="consultantplus://offline/ref=FEE846DD5998DAEDD239A73F32DACE76F6091A1D0396F8494EFBD85ED5C6CD0933F89602194811E1C596D620C0169AD0DAu50BE" TargetMode="External"/><Relationship Id="rId3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2" Type="http://schemas.openxmlformats.org/officeDocument/2006/relationships/header" Target="header7.xml"/><Relationship Id="rId4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0" Type="http://schemas.openxmlformats.org/officeDocument/2006/relationships/footer" Target="foot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FEE846DD5998DAEDD239B93224B69179F60A4714039BF21817A8DE098A96CB5C61B8C85B4A0C5AECCE88CA20CBu00AE" TargetMode="External"/><Relationship Id="rId25" Type="http://schemas.openxmlformats.org/officeDocument/2006/relationships/header" Target="header5.xml"/><Relationship Id="rId3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79888FA0B3C369AC68C42E0E1242C7CF26989A8CE8B8D8E0599082ED791623C89BA873DD769FA007D093BA0D6C7E1C5B500FD5DEA5D882D02E99UF7EC" TargetMode="External"/><Relationship Id="rId20" Type="http://schemas.openxmlformats.org/officeDocument/2006/relationships/hyperlink" Target="consultantplus://offline/ref=FEE846DD5998DAEDD239B93224B69179F70B4018039AF21817A8DE098A96CB5C73B89057480C44ECCE9D9C718D5D95D2D84785C9ECE39FADu50AE" TargetMode="External"/><Relationship Id="rId29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hyperlink" Target="consultantplus://offline/ref=FEE846DD5998DAEDD239B93224B69179F1004518069AF21817A8DE098A96CB5C61B8C85B4A0C5AECCE88CA20CBu00AE" TargetMode="External"/><Relationship Id="rId37" Type="http://schemas.openxmlformats.org/officeDocument/2006/relationships/hyperlink" Target="consultantplus://offline/ref=FEE846DD5998DAEDD239A73F32DACE76F6091A1D0399F14749FED85ED5C6CD0933F89602194811E1C596D620C0169AD0DAu50BE" TargetMode="External"/><Relationship Id="rId4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E846DD5998DAEDD239A73F32DACE76F6091A1D0397FC494CF5D85ED5C6CD0933F89602194811E1C596D620C0169AD0DAu50BE" TargetMode="External"/><Relationship Id="rId23" Type="http://schemas.openxmlformats.org/officeDocument/2006/relationships/hyperlink" Target="consultantplus://offline/ref=FEE846DD5998DAEDD239B93224B69179F10344160699F21817A8DE098A96CB5C61B8C85B4A0C5AECCE88CA20CBu00AE" TargetMode="External"/><Relationship Id="rId2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9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EE846DD5998DAEDD239B93224B69179F40546170199F21817A8DE098A96CB5C73B89057480C44EDC69D9C718D5D95D2D84785C9ECE39FADu50AE" TargetMode="External"/><Relationship Id="rId31" Type="http://schemas.openxmlformats.org/officeDocument/2006/relationships/hyperlink" Target="consultantplus://offline/ref=FEE846DD5998DAEDD239B93224B69179F1004518069AF21817A8DE098A96CB5C61B8C85B4A0C5AECCE88CA20CBu00AE" TargetMode="External"/><Relationship Id="rId44" Type="http://schemas.openxmlformats.org/officeDocument/2006/relationships/hyperlink" Target="consultantplus://offline/ref=FEE846DD5998DAEDD239A73F32DACE76F6091A1D009CFD484EFFD85ED5C6CD0933F89602194811E1C596D620C0169AD0DAu50BE" TargetMode="External"/><Relationship Id="rId52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E846DD5998DAEDD239A73F32DACE76F6091A1D0399F14D4FF5D85ED5C6CD0933F89602194811E1C596D620C0169AD0DAu50BE" TargetMode="External"/><Relationship Id="rId22" Type="http://schemas.openxmlformats.org/officeDocument/2006/relationships/hyperlink" Target="consultantplus://offline/ref=FEE846DD5998DAEDD239A73F32DACE76F6091A1D0397F14F4BF8D85ED5C6CD0933F89602194811E1C596D620C0169AD0DAu50BE" TargetMode="External"/><Relationship Id="rId2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3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43" Type="http://schemas.openxmlformats.org/officeDocument/2006/relationships/footer" Target="footer1.xml"/><Relationship Id="rId4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DB26-C8F6-4CA4-A37A-58BFE101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133</Pages>
  <Words>24109</Words>
  <Characters>173587</Characters>
  <Application>Microsoft Office Word</Application>
  <DocSecurity>0</DocSecurity>
  <Lines>1446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197302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11</cp:revision>
  <cp:lastPrinted>2022-11-01T04:46:00Z</cp:lastPrinted>
  <dcterms:created xsi:type="dcterms:W3CDTF">2022-11-01T04:48:00Z</dcterms:created>
  <dcterms:modified xsi:type="dcterms:W3CDTF">2022-11-14T01:24:00Z</dcterms:modified>
</cp:coreProperties>
</file>