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18" w:rsidRPr="00324918" w:rsidRDefault="00324918" w:rsidP="00324918">
      <w:pPr>
        <w:jc w:val="center"/>
        <w:rPr>
          <w:rFonts w:ascii="Calibri" w:hAnsi="Calibri"/>
          <w:spacing w:val="-4"/>
          <w:sz w:val="28"/>
          <w:szCs w:val="28"/>
        </w:rPr>
      </w:pPr>
      <w:r w:rsidRPr="00324918">
        <w:rPr>
          <w:color w:val="FFFFFF"/>
          <w:spacing w:val="1"/>
          <w:sz w:val="28"/>
          <w:szCs w:val="28"/>
        </w:rPr>
        <w:t>РАС</w:t>
      </w:r>
      <w:r w:rsidRPr="00324918">
        <w:rPr>
          <w:rFonts w:ascii="Calibri" w:hAnsi="Calibri"/>
          <w:noProof/>
          <w:sz w:val="22"/>
          <w:szCs w:val="22"/>
        </w:rPr>
        <w:drawing>
          <wp:inline distT="0" distB="0" distL="0" distR="0" wp14:anchorId="40B7B140" wp14:editId="6217B2B3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18" w:rsidRPr="00324918" w:rsidRDefault="00324918" w:rsidP="003249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324918">
        <w:rPr>
          <w:color w:val="000000"/>
          <w:spacing w:val="-4"/>
          <w:sz w:val="28"/>
          <w:szCs w:val="28"/>
        </w:rPr>
        <w:t>РОССИЙСКАЯ ФЕДЕРАЦИЯ</w:t>
      </w:r>
    </w:p>
    <w:p w:rsidR="00324918" w:rsidRPr="00324918" w:rsidRDefault="00324918" w:rsidP="003249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324918" w:rsidRPr="00324918" w:rsidRDefault="00324918" w:rsidP="003249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324918">
        <w:rPr>
          <w:color w:val="000000"/>
          <w:sz w:val="28"/>
          <w:szCs w:val="28"/>
        </w:rPr>
        <w:t>АДМИНИСТРАЦИЯ ГОРОДА АЧИНСКА</w:t>
      </w:r>
    </w:p>
    <w:p w:rsidR="00324918" w:rsidRPr="00324918" w:rsidRDefault="00324918" w:rsidP="003249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0"/>
          <w:szCs w:val="20"/>
        </w:rPr>
      </w:pPr>
      <w:r w:rsidRPr="00324918">
        <w:rPr>
          <w:color w:val="000000"/>
          <w:spacing w:val="1"/>
          <w:sz w:val="28"/>
          <w:szCs w:val="28"/>
        </w:rPr>
        <w:t>КРАСНОЯРСКОГО КРАЯ</w:t>
      </w:r>
    </w:p>
    <w:p w:rsidR="00324918" w:rsidRPr="00324918" w:rsidRDefault="00324918" w:rsidP="0032491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324918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324918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373682">
      <w:pPr>
        <w:pStyle w:val="ConsTitle"/>
        <w:widowControl/>
        <w:tabs>
          <w:tab w:val="left" w:pos="1860"/>
          <w:tab w:val="left" w:pos="360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73682" w:rsidRPr="00373682" w:rsidRDefault="00373682" w:rsidP="00373682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373682">
        <w:rPr>
          <w:color w:val="000000"/>
          <w:sz w:val="28"/>
          <w:szCs w:val="28"/>
        </w:rPr>
        <w:t>25.11.2022</w:t>
      </w:r>
      <w:r w:rsidRPr="00373682">
        <w:rPr>
          <w:color w:val="000000"/>
          <w:sz w:val="28"/>
          <w:szCs w:val="28"/>
        </w:rPr>
        <w:tab/>
      </w:r>
      <w:r w:rsidRPr="00373682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416-п</w:t>
      </w: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F07A2F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33333" w:rsidRPr="00F07A2F" w:rsidRDefault="00433333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F07A2F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24918" w:rsidRDefault="0032491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324918" w:rsidRPr="00F07A2F" w:rsidRDefault="00324918" w:rsidP="00980DA8">
      <w:pPr>
        <w:pStyle w:val="ConsTitle"/>
        <w:widowControl/>
        <w:tabs>
          <w:tab w:val="left" w:pos="1860"/>
          <w:tab w:val="left" w:pos="3600"/>
        </w:tabs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Pr="00564E3B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6642C4" w:rsidP="00E34AF4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 целью приведения в соответствие мероприятий муниципальной программы города Ачинска «Управле</w:t>
      </w:r>
      <w:r w:rsidR="00324918">
        <w:rPr>
          <w:bCs/>
          <w:sz w:val="28"/>
          <w:szCs w:val="28"/>
        </w:rPr>
        <w:t xml:space="preserve">ние муниципальными финансами», </w:t>
      </w:r>
      <w:r>
        <w:rPr>
          <w:bCs/>
          <w:sz w:val="28"/>
          <w:szCs w:val="28"/>
        </w:rPr>
        <w:t>на основании решения Ачинского городского Совета депутатов</w:t>
      </w:r>
      <w:r w:rsidR="007470B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</w:t>
      </w:r>
      <w:r w:rsidR="007470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7470B0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30-176р</w:t>
      </w:r>
      <w:r w:rsidR="007470B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бюджете города на 2022 год и плановый период 2023-2024 годов</w:t>
      </w:r>
      <w:r w:rsidR="00755A52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в соответствии </w:t>
      </w:r>
      <w:r w:rsidR="00980DA8" w:rsidRPr="00564E3B">
        <w:rPr>
          <w:bCs/>
          <w:sz w:val="28"/>
          <w:szCs w:val="28"/>
        </w:rPr>
        <w:t xml:space="preserve">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3F25B1" w:rsidRPr="00564E3B">
        <w:rPr>
          <w:rFonts w:eastAsiaTheme="minorHAnsi"/>
          <w:sz w:val="28"/>
          <w:szCs w:val="28"/>
          <w:lang w:eastAsia="en-US"/>
        </w:rPr>
        <w:t>п</w:t>
      </w:r>
      <w:r w:rsidR="00983834" w:rsidRPr="00564E3B">
        <w:rPr>
          <w:rFonts w:eastAsiaTheme="minorHAnsi"/>
          <w:sz w:val="28"/>
          <w:szCs w:val="28"/>
          <w:lang w:eastAsia="en-US"/>
        </w:rPr>
        <w:t>остановлени</w:t>
      </w:r>
      <w:r w:rsidR="009256FA" w:rsidRPr="00564E3B">
        <w:rPr>
          <w:rFonts w:eastAsiaTheme="minorHAnsi"/>
          <w:sz w:val="28"/>
          <w:szCs w:val="28"/>
          <w:lang w:eastAsia="en-US"/>
        </w:rPr>
        <w:t>ем</w:t>
      </w:r>
      <w:proofErr w:type="gramEnd"/>
      <w:r w:rsidR="00983834" w:rsidRPr="00564E3B">
        <w:rPr>
          <w:rFonts w:eastAsiaTheme="minorHAnsi"/>
          <w:sz w:val="28"/>
          <w:szCs w:val="28"/>
          <w:lang w:eastAsia="en-US"/>
        </w:rPr>
        <w:t xml:space="preserve"> </w:t>
      </w:r>
      <w:r w:rsidR="003F25B1" w:rsidRPr="00564E3B">
        <w:rPr>
          <w:rFonts w:eastAsiaTheme="minorHAnsi"/>
          <w:sz w:val="28"/>
          <w:szCs w:val="28"/>
          <w:lang w:eastAsia="en-US"/>
        </w:rPr>
        <w:t>а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дминистрации города Ачинска от 02.09.2013 </w:t>
      </w:r>
      <w:r w:rsidR="0052215A">
        <w:rPr>
          <w:rFonts w:eastAsiaTheme="minorHAnsi"/>
          <w:sz w:val="28"/>
          <w:szCs w:val="28"/>
          <w:lang w:eastAsia="en-US"/>
        </w:rPr>
        <w:t>№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 299-п </w:t>
      </w:r>
      <w:r w:rsidR="004415EF">
        <w:rPr>
          <w:rFonts w:eastAsiaTheme="minorHAnsi"/>
          <w:sz w:val="28"/>
          <w:szCs w:val="28"/>
          <w:lang w:eastAsia="en-US"/>
        </w:rPr>
        <w:t>«</w:t>
      </w:r>
      <w:r w:rsidR="00983834" w:rsidRPr="00564E3B">
        <w:rPr>
          <w:rFonts w:eastAsiaTheme="minorHAnsi"/>
          <w:sz w:val="28"/>
          <w:szCs w:val="28"/>
          <w:lang w:eastAsia="en-US"/>
        </w:rPr>
        <w:t>Об утверждении Порядка принятия решений о разработке муниципальных программ города Ачинска, их формировании и реализации</w:t>
      </w:r>
      <w:r w:rsidR="004415EF">
        <w:rPr>
          <w:rFonts w:eastAsiaTheme="minorHAnsi"/>
          <w:sz w:val="28"/>
          <w:szCs w:val="28"/>
          <w:lang w:eastAsia="en-US"/>
        </w:rPr>
        <w:t>»</w:t>
      </w:r>
      <w:r w:rsidR="00983834" w:rsidRPr="00564E3B">
        <w:rPr>
          <w:rFonts w:eastAsiaTheme="minorHAnsi"/>
          <w:sz w:val="28"/>
          <w:szCs w:val="28"/>
          <w:lang w:eastAsia="en-US"/>
        </w:rPr>
        <w:t xml:space="preserve">, </w:t>
      </w:r>
      <w:r w:rsidR="00980DA8" w:rsidRPr="00564E3B">
        <w:rPr>
          <w:bCs/>
          <w:sz w:val="28"/>
          <w:szCs w:val="28"/>
        </w:rPr>
        <w:t xml:space="preserve">руководствуясь статьями  </w:t>
      </w:r>
      <w:r w:rsidR="001F1B12">
        <w:rPr>
          <w:bCs/>
          <w:sz w:val="28"/>
          <w:szCs w:val="28"/>
        </w:rPr>
        <w:t>36, 40, 55, 57</w:t>
      </w:r>
      <w:r w:rsidR="00980DA8" w:rsidRPr="00564E3B">
        <w:rPr>
          <w:bCs/>
          <w:sz w:val="28"/>
          <w:szCs w:val="28"/>
        </w:rPr>
        <w:t xml:space="preserve"> Устава города Ачинска,</w:t>
      </w:r>
    </w:p>
    <w:p w:rsidR="00F07A2F" w:rsidRDefault="00F07A2F" w:rsidP="00324918">
      <w:pPr>
        <w:autoSpaceDE w:val="0"/>
        <w:autoSpaceDN w:val="0"/>
        <w:adjustRightInd w:val="0"/>
        <w:spacing w:after="20"/>
        <w:jc w:val="both"/>
        <w:rPr>
          <w:bCs/>
          <w:snapToGrid w:val="0"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324918">
      <w:pPr>
        <w:pStyle w:val="ConsPlusNormal"/>
        <w:spacing w:after="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E3B">
        <w:rPr>
          <w:sz w:val="28"/>
          <w:szCs w:val="28"/>
        </w:rPr>
        <w:lastRenderedPageBreak/>
        <w:t xml:space="preserve">1.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 муниципальными финансами»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459C2" w:rsidRPr="00C11E32">
        <w:rPr>
          <w:rFonts w:ascii="Times New Roman" w:hAnsi="Times New Roman" w:cs="Times New Roman"/>
          <w:sz w:val="28"/>
          <w:szCs w:val="28"/>
        </w:rPr>
        <w:t>)</w:t>
      </w:r>
      <w:r w:rsidR="00C404BC" w:rsidRPr="00C11E32">
        <w:rPr>
          <w:rFonts w:ascii="Times New Roman" w:hAnsi="Times New Roman" w:cs="Times New Roman"/>
          <w:sz w:val="28"/>
          <w:szCs w:val="28"/>
        </w:rPr>
        <w:t>,</w:t>
      </w:r>
      <w:r w:rsidR="00E14984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F7263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p w:rsidR="00324918" w:rsidRDefault="00324918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F07A2F">
        <w:trPr>
          <w:trHeight w:val="41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647313,3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- 35202,6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- 37029,1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- 43778,8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- 46722,9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51344,5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56343,6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ADC">
              <w:rPr>
                <w:rFonts w:ascii="Times New Roman" w:hAnsi="Times New Roman" w:cs="Times New Roman"/>
                <w:sz w:val="28"/>
                <w:szCs w:val="28"/>
              </w:rPr>
              <w:t>65225,7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D02A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71918,8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02A03" w:rsidRDefault="00D02A03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630">
              <w:rPr>
                <w:rFonts w:ascii="Times New Roman" w:hAnsi="Times New Roman" w:cs="Times New Roman"/>
                <w:sz w:val="28"/>
                <w:szCs w:val="28"/>
              </w:rPr>
              <w:t>75700,1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6DCB" w:rsidRDefault="005C6DCB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Pr="009154D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 за счет средств местного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630026,7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- 34697,0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- 35442,0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- 43187,4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- 46722,6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49347,5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5562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2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61201,8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20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71425,6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68329,0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2238" w:rsidRPr="009154D6" w:rsidRDefault="0059223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82029,0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C4C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16138,5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75139D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572971"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971"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2971" w:rsidRDefault="00572971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C316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A209E6" w:rsidRDefault="00A209E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249" w:rsidRDefault="00AE724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423B2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AA3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5428" w:rsidRDefault="00F15428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Pr="003D277E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75139D" w:rsidRPr="009154D6" w:rsidRDefault="0075139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D13729" w:rsidRPr="00564E3B" w:rsidRDefault="0075139D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9154D6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F4400C" w:rsidRDefault="00F4400C" w:rsidP="00273F0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73F0C" w:rsidRDefault="00273F0C" w:rsidP="00273F0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к паспорту муниципальной программы города Ачинска «Управление муниципальными финансами» пункт 3.1.7 «Целевой показатель 7. Увеличение числа обслуживаемых учреждений МКУ «Центр бухучета» за 2022 год «не менее 1» </w:t>
      </w:r>
      <w:proofErr w:type="gramStart"/>
      <w:r>
        <w:rPr>
          <w:sz w:val="28"/>
          <w:szCs w:val="28"/>
        </w:rPr>
        <w:t>заменить на значение</w:t>
      </w:r>
      <w:proofErr w:type="gramEnd"/>
      <w:r>
        <w:rPr>
          <w:sz w:val="28"/>
          <w:szCs w:val="28"/>
        </w:rPr>
        <w:t xml:space="preserve"> «0».</w:t>
      </w:r>
    </w:p>
    <w:p w:rsidR="00D4647C" w:rsidRDefault="00BC55D0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273F0C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D4647C">
        <w:rPr>
          <w:sz w:val="28"/>
          <w:szCs w:val="28"/>
        </w:rPr>
        <w:t>В приложении № 1 к подпрограмме «Обеспечение долгосрочной сбалансированности и устойчивости бюджета города, реализации муниципальной программы и прочие мероприятия»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финансами»,</w:t>
      </w:r>
      <w:r w:rsidR="00D4647C">
        <w:rPr>
          <w:sz w:val="28"/>
          <w:szCs w:val="28"/>
        </w:rPr>
        <w:t xml:space="preserve"> пункт 3.3 «Показатель результативности 7. Увеличение числа обслуживаемых учреждений МКУ «Центр бухучета» за 202</w:t>
      </w:r>
      <w:r w:rsidR="00B05630">
        <w:rPr>
          <w:sz w:val="28"/>
          <w:szCs w:val="28"/>
        </w:rPr>
        <w:t>2</w:t>
      </w:r>
      <w:r w:rsidR="00D4647C">
        <w:rPr>
          <w:sz w:val="28"/>
          <w:szCs w:val="28"/>
        </w:rPr>
        <w:t xml:space="preserve"> год «не менее 1» </w:t>
      </w:r>
      <w:proofErr w:type="gramStart"/>
      <w:r w:rsidR="00D4647C">
        <w:rPr>
          <w:sz w:val="28"/>
          <w:szCs w:val="28"/>
        </w:rPr>
        <w:t>заменить на значение</w:t>
      </w:r>
      <w:proofErr w:type="gramEnd"/>
      <w:r w:rsidR="00D4647C">
        <w:rPr>
          <w:sz w:val="28"/>
          <w:szCs w:val="28"/>
        </w:rPr>
        <w:t xml:space="preserve"> «0». </w:t>
      </w:r>
    </w:p>
    <w:p w:rsidR="00F0507E" w:rsidRPr="004D6EF1" w:rsidRDefault="00D4647C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6496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="00BC55D0"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="00BC55D0"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 к муниципальной программе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>Управление муниципальными финансами»</w:t>
      </w:r>
      <w:r w:rsidR="00BC55D0" w:rsidRPr="004D6EF1">
        <w:rPr>
          <w:bCs/>
          <w:sz w:val="28"/>
          <w:szCs w:val="28"/>
        </w:rPr>
        <w:t xml:space="preserve"> изложить в новой редакции </w:t>
      </w:r>
      <w:r w:rsidR="00BC55D0" w:rsidRPr="004D6EF1">
        <w:rPr>
          <w:sz w:val="28"/>
          <w:szCs w:val="28"/>
        </w:rPr>
        <w:t xml:space="preserve">согласно приложению № 1. </w:t>
      </w:r>
    </w:p>
    <w:p w:rsidR="007073A9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864967">
        <w:rPr>
          <w:sz w:val="28"/>
          <w:szCs w:val="28"/>
        </w:rPr>
        <w:t>5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6B438D" w:rsidRPr="00564E3B" w:rsidRDefault="006B438D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64967">
        <w:rPr>
          <w:sz w:val="28"/>
          <w:szCs w:val="28"/>
        </w:rPr>
        <w:t>6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</w:t>
      </w:r>
      <w:r w:rsidRPr="00564E3B">
        <w:rPr>
          <w:sz w:val="28"/>
          <w:szCs w:val="28"/>
        </w:rPr>
        <w:t>:</w:t>
      </w:r>
    </w:p>
    <w:p w:rsidR="006B438D" w:rsidRDefault="006B438D" w:rsidP="00324918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p w:rsidR="0052215A" w:rsidRPr="00564E3B" w:rsidRDefault="0052215A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07A2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572930,4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- 33240,8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- 36755,0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- 41458,7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- 43530,0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47113,0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733">
              <w:rPr>
                <w:rFonts w:ascii="Times New Roman" w:hAnsi="Times New Roman" w:cs="Times New Roman"/>
                <w:sz w:val="28"/>
                <w:szCs w:val="28"/>
              </w:rPr>
              <w:t>52095,2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0C">
              <w:rPr>
                <w:rFonts w:ascii="Times New Roman" w:hAnsi="Times New Roman" w:cs="Times New Roman"/>
                <w:sz w:val="28"/>
                <w:szCs w:val="28"/>
              </w:rPr>
              <w:t>58616,0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5733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63050,6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302" w:rsidRDefault="0057330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DB">
              <w:rPr>
                <w:rFonts w:ascii="Times New Roman" w:hAnsi="Times New Roman" w:cs="Times New Roman"/>
                <w:sz w:val="28"/>
                <w:szCs w:val="28"/>
              </w:rPr>
              <w:t>70275,5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43B0" w:rsidRPr="003D277E" w:rsidRDefault="006D43B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местного бюджета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555643,8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- 32735,2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- 35167,9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- 40867,3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- 43529,7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45116,0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8C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54592,1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62557,4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62904,4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 – 63403,2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16138,5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2017 год - 0,3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328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C4">
              <w:rPr>
                <w:rFonts w:ascii="Times New Roman" w:hAnsi="Times New Roman" w:cs="Times New Roman"/>
                <w:sz w:val="28"/>
                <w:szCs w:val="28"/>
              </w:rPr>
              <w:t>717,0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Pr="003D277E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A38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829">
              <w:rPr>
                <w:rFonts w:ascii="Times New Roman" w:hAnsi="Times New Roman" w:cs="Times New Roman"/>
                <w:sz w:val="28"/>
                <w:szCs w:val="28"/>
              </w:rPr>
              <w:t>4023,9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3107A" w:rsidRDefault="0073107A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E7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AE8">
              <w:rPr>
                <w:rFonts w:ascii="Times New Roman" w:hAnsi="Times New Roman" w:cs="Times New Roman"/>
                <w:sz w:val="28"/>
                <w:szCs w:val="28"/>
              </w:rPr>
              <w:t>493,</w:t>
            </w:r>
            <w:r w:rsidR="00EE30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A3842" w:rsidRDefault="00BA3842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10"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50A0" w:rsidRPr="003D277E" w:rsidRDefault="00C450A0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652BB6" w:rsidRDefault="00652BB6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- 1148,1 тыс. рублей, в том числе:</w:t>
            </w:r>
          </w:p>
          <w:p w:rsidR="003D277E" w:rsidRPr="003D277E" w:rsidRDefault="003D277E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6B438D" w:rsidRPr="00564E3B" w:rsidRDefault="003D277E" w:rsidP="00E34AF4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 w:rsidRPr="003D277E">
              <w:rPr>
                <w:sz w:val="28"/>
                <w:szCs w:val="28"/>
              </w:rPr>
              <w:t>2015 год - 642,5 тыс. рублей</w:t>
            </w:r>
          </w:p>
        </w:tc>
      </w:tr>
    </w:tbl>
    <w:p w:rsidR="006F7856" w:rsidRDefault="006F785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4D5D0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64967">
        <w:rPr>
          <w:sz w:val="28"/>
          <w:szCs w:val="28"/>
        </w:rPr>
        <w:t>7</w:t>
      </w:r>
      <w:r w:rsidRPr="00564E3B">
        <w:rPr>
          <w:sz w:val="28"/>
          <w:szCs w:val="28"/>
        </w:rPr>
        <w:t xml:space="preserve">.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Pr="0052215A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 xml:space="preserve">3. Опубликовать постановление в газете «Ачинская газета» и </w:t>
      </w:r>
      <w:proofErr w:type="gramStart"/>
      <w:r w:rsidRPr="00835094">
        <w:rPr>
          <w:sz w:val="28"/>
          <w:szCs w:val="28"/>
        </w:rPr>
        <w:t>разместить его</w:t>
      </w:r>
      <w:proofErr w:type="gramEnd"/>
      <w:r w:rsidRPr="00835094">
        <w:rPr>
          <w:sz w:val="28"/>
          <w:szCs w:val="28"/>
        </w:rPr>
        <w:t xml:space="preserve"> на официальном сайте органов местного самоуправления</w:t>
      </w:r>
      <w:r w:rsidR="004B3F11">
        <w:rPr>
          <w:sz w:val="28"/>
          <w:szCs w:val="28"/>
        </w:rPr>
        <w:t xml:space="preserve"> города Ачинска</w:t>
      </w:r>
      <w:r w:rsidRPr="00835094">
        <w:rPr>
          <w:sz w:val="28"/>
          <w:szCs w:val="28"/>
        </w:rPr>
        <w:t xml:space="preserve">: </w:t>
      </w:r>
      <w:hyperlink r:id="rId53" w:history="1">
        <w:r w:rsidRPr="0052215A">
          <w:rPr>
            <w:rStyle w:val="a3"/>
            <w:color w:val="auto"/>
            <w:sz w:val="28"/>
            <w:szCs w:val="28"/>
            <w:u w:val="none"/>
          </w:rPr>
          <w:t>www.adm-achinsk.ru</w:t>
        </w:r>
      </w:hyperlink>
      <w:r w:rsidRPr="0052215A">
        <w:rPr>
          <w:sz w:val="28"/>
          <w:szCs w:val="28"/>
        </w:rPr>
        <w:t>.</w:t>
      </w:r>
    </w:p>
    <w:p w:rsidR="00F07A2F" w:rsidRPr="00835094" w:rsidRDefault="00F07A2F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  <w:u w:val="single"/>
        </w:rPr>
      </w:pP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324918" w:rsidRDefault="0032491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EE306A" w:rsidRDefault="00EE3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4F2" w:rsidRPr="00B07E77" w:rsidRDefault="009344F2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9344F2" w:rsidRPr="00B07E77" w:rsidSect="009D2B33">
          <w:headerReference w:type="default" r:id="rId5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324918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</w:rPr>
      </w:pPr>
      <w:r w:rsidRPr="00324918">
        <w:rPr>
          <w:sz w:val="28"/>
        </w:rPr>
        <w:lastRenderedPageBreak/>
        <w:t>Приложение № 1</w:t>
      </w:r>
    </w:p>
    <w:p w:rsidR="00D230C5" w:rsidRPr="00324918" w:rsidRDefault="00D230C5" w:rsidP="00F07A2F">
      <w:pPr>
        <w:autoSpaceDE w:val="0"/>
        <w:autoSpaceDN w:val="0"/>
        <w:adjustRightInd w:val="0"/>
        <w:ind w:left="8222"/>
        <w:jc w:val="right"/>
        <w:rPr>
          <w:sz w:val="28"/>
        </w:rPr>
      </w:pPr>
      <w:r w:rsidRPr="00324918">
        <w:rPr>
          <w:sz w:val="28"/>
        </w:rPr>
        <w:t>к постановлению администрации</w:t>
      </w:r>
      <w:r w:rsidR="00F07A2F" w:rsidRPr="00324918">
        <w:rPr>
          <w:sz w:val="28"/>
        </w:rPr>
        <w:t xml:space="preserve"> </w:t>
      </w:r>
      <w:r w:rsidRPr="00324918">
        <w:rPr>
          <w:sz w:val="28"/>
        </w:rPr>
        <w:t>города Ачинска</w:t>
      </w:r>
    </w:p>
    <w:p w:rsidR="00F07A2F" w:rsidRDefault="00373682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25.11.2022 № 416-п</w:t>
      </w:r>
    </w:p>
    <w:p w:rsidR="006F7856" w:rsidRPr="00324918" w:rsidRDefault="006F785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427A96" w:rsidRPr="00324918" w:rsidRDefault="00427A96" w:rsidP="00EA2F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24918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 w:rsidR="004A1060" w:rsidRPr="00324918">
        <w:rPr>
          <w:rFonts w:ascii="Times New Roman" w:hAnsi="Times New Roman" w:cs="Times New Roman"/>
          <w:sz w:val="28"/>
          <w:szCs w:val="24"/>
        </w:rPr>
        <w:t>1</w:t>
      </w:r>
    </w:p>
    <w:p w:rsidR="006F7856" w:rsidRDefault="00427A96" w:rsidP="006F785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324918">
        <w:rPr>
          <w:rFonts w:ascii="Times New Roman" w:hAnsi="Times New Roman" w:cs="Times New Roman"/>
          <w:sz w:val="28"/>
          <w:szCs w:val="24"/>
        </w:rPr>
        <w:t>к муниципальной программе</w:t>
      </w:r>
      <w:r w:rsidR="00F07A2F" w:rsidRPr="00324918">
        <w:rPr>
          <w:rFonts w:ascii="Times New Roman" w:hAnsi="Times New Roman" w:cs="Times New Roman"/>
          <w:sz w:val="28"/>
          <w:szCs w:val="24"/>
        </w:rPr>
        <w:t xml:space="preserve"> </w:t>
      </w:r>
      <w:r w:rsidRPr="00324918">
        <w:rPr>
          <w:rFonts w:ascii="Times New Roman" w:hAnsi="Times New Roman" w:cs="Times New Roman"/>
          <w:sz w:val="28"/>
          <w:szCs w:val="24"/>
        </w:rPr>
        <w:t>города Ачинска</w:t>
      </w:r>
    </w:p>
    <w:p w:rsidR="00427A96" w:rsidRPr="00324918" w:rsidRDefault="00883952" w:rsidP="006F785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324918">
        <w:rPr>
          <w:rFonts w:ascii="Times New Roman" w:hAnsi="Times New Roman" w:cs="Times New Roman"/>
          <w:sz w:val="28"/>
          <w:szCs w:val="24"/>
        </w:rPr>
        <w:t>«</w:t>
      </w:r>
      <w:r w:rsidR="00427A96" w:rsidRPr="00324918">
        <w:rPr>
          <w:rFonts w:ascii="Times New Roman" w:hAnsi="Times New Roman" w:cs="Times New Roman"/>
          <w:sz w:val="28"/>
          <w:szCs w:val="24"/>
        </w:rPr>
        <w:t>Управление муниципальными финансами</w:t>
      </w:r>
      <w:r w:rsidRPr="00324918">
        <w:rPr>
          <w:rFonts w:ascii="Times New Roman" w:hAnsi="Times New Roman" w:cs="Times New Roman"/>
          <w:sz w:val="28"/>
          <w:szCs w:val="24"/>
        </w:rPr>
        <w:t>»</w:t>
      </w:r>
    </w:p>
    <w:p w:rsidR="00A5778C" w:rsidRPr="00537BC5" w:rsidRDefault="00A5778C" w:rsidP="00F07A2F">
      <w:pPr>
        <w:pStyle w:val="ConsPlusNormal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FF153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9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 xml:space="preserve">чинска </w:t>
      </w:r>
    </w:p>
    <w:p w:rsidR="00FF153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средств, </w:t>
      </w:r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BC5">
        <w:rPr>
          <w:rFonts w:ascii="Times New Roman" w:hAnsi="Times New Roman" w:cs="Times New Roman"/>
          <w:sz w:val="28"/>
          <w:szCs w:val="28"/>
        </w:rPr>
        <w:t>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324918">
        <w:rPr>
          <w:rFonts w:ascii="Times New Roman" w:hAnsi="Times New Roman" w:cs="Times New Roman"/>
          <w:sz w:val="28"/>
          <w:szCs w:val="28"/>
        </w:rPr>
        <w:t>РФ</w:t>
      </w:r>
    </w:p>
    <w:p w:rsidR="00A5778C" w:rsidRPr="006F7856" w:rsidRDefault="004E70E4" w:rsidP="00BD5FA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F7856">
        <w:rPr>
          <w:rFonts w:ascii="Times New Roman" w:hAnsi="Times New Roman" w:cs="Times New Roman"/>
          <w:sz w:val="24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321"/>
        <w:gridCol w:w="2142"/>
        <w:gridCol w:w="1901"/>
        <w:gridCol w:w="786"/>
        <w:gridCol w:w="813"/>
        <w:gridCol w:w="679"/>
        <w:gridCol w:w="581"/>
        <w:gridCol w:w="1072"/>
        <w:gridCol w:w="1081"/>
        <w:gridCol w:w="1081"/>
        <w:gridCol w:w="1350"/>
      </w:tblGrid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54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99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987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2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446DD" w:rsidRPr="00F80142" w:rsidRDefault="00F446DD" w:rsidP="00652B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2B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3268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75700,1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418" w:type="dxa"/>
          </w:tcPr>
          <w:p w:rsidR="00F446DD" w:rsidRPr="00F80142" w:rsidRDefault="00E3268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239747,3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E3268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53305,6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F446DD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147273,6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22394,5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35039,6</w:t>
            </w:r>
          </w:p>
        </w:tc>
        <w:tc>
          <w:tcPr>
            <w:tcW w:w="1418" w:type="dxa"/>
          </w:tcPr>
          <w:p w:rsidR="00F446DD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92473,7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43" w:type="dxa"/>
            <w:vMerge w:val="restart"/>
          </w:tcPr>
          <w:p w:rsidR="00F446DD" w:rsidRPr="006E7E90" w:rsidRDefault="0037368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5939A9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418" w:type="dxa"/>
          </w:tcPr>
          <w:p w:rsidR="00F446DD" w:rsidRPr="00F8014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 w:val="restart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43" w:type="dxa"/>
            <w:vMerge w:val="restart"/>
          </w:tcPr>
          <w:p w:rsidR="00F446DD" w:rsidRPr="006E7E90" w:rsidRDefault="0037368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F446DD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54" w:type="dxa"/>
            <w:vMerge w:val="restart"/>
          </w:tcPr>
          <w:p w:rsidR="00F446DD" w:rsidRPr="00F8014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93766" w:rsidP="004C18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70275,5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418" w:type="dxa"/>
          </w:tcPr>
          <w:p w:rsidR="00F446DD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197071,1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A24" w:rsidRPr="00F80142" w:rsidTr="00F07A2F">
        <w:trPr>
          <w:jc w:val="center"/>
        </w:trPr>
        <w:tc>
          <w:tcPr>
            <w:tcW w:w="629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970A24" w:rsidRPr="00F80142" w:rsidRDefault="00970A24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970A24" w:rsidRPr="00F80142" w:rsidRDefault="0088395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970A24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22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970A24" w:rsidRPr="00F80142" w:rsidRDefault="00970A2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970A24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53305,6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134" w:type="dxa"/>
          </w:tcPr>
          <w:p w:rsidR="00970A24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418" w:type="dxa"/>
          </w:tcPr>
          <w:p w:rsidR="00970A24" w:rsidRPr="00F80142" w:rsidRDefault="00393766" w:rsidP="00AA3D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147273,6</w:t>
            </w:r>
          </w:p>
        </w:tc>
      </w:tr>
      <w:tr w:rsidR="00F446DD" w:rsidRPr="00F80142" w:rsidTr="00F07A2F">
        <w:trPr>
          <w:jc w:val="center"/>
        </w:trPr>
        <w:tc>
          <w:tcPr>
            <w:tcW w:w="62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F446DD" w:rsidRPr="00F80142" w:rsidRDefault="00F446DD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22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4" w:type="dxa"/>
          </w:tcPr>
          <w:p w:rsidR="00F446DD" w:rsidRPr="00F8014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16969,9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134" w:type="dxa"/>
          </w:tcPr>
          <w:p w:rsidR="00F446DD" w:rsidRPr="00F8014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418" w:type="dxa"/>
          </w:tcPr>
          <w:p w:rsidR="00F446DD" w:rsidRPr="00F80142" w:rsidRDefault="00393766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49797,5</w:t>
            </w:r>
          </w:p>
        </w:tc>
      </w:tr>
    </w:tbl>
    <w:p w:rsidR="00324918" w:rsidRDefault="00324918" w:rsidP="008C633D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324918" w:rsidRDefault="00D230C5" w:rsidP="00D230C5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324918">
        <w:rPr>
          <w:sz w:val="28"/>
          <w:szCs w:val="28"/>
        </w:rPr>
        <w:lastRenderedPageBreak/>
        <w:t>Приложение № 2</w:t>
      </w:r>
    </w:p>
    <w:p w:rsidR="00D230C5" w:rsidRPr="00324918" w:rsidRDefault="00D230C5" w:rsidP="003249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24918">
        <w:rPr>
          <w:sz w:val="28"/>
          <w:szCs w:val="28"/>
        </w:rPr>
        <w:t>к постановлению администрации</w:t>
      </w:r>
      <w:r w:rsidR="00F07A2F" w:rsidRPr="00324918">
        <w:rPr>
          <w:sz w:val="28"/>
          <w:szCs w:val="28"/>
        </w:rPr>
        <w:t xml:space="preserve"> </w:t>
      </w:r>
      <w:r w:rsidRPr="00324918">
        <w:rPr>
          <w:sz w:val="28"/>
          <w:szCs w:val="28"/>
        </w:rPr>
        <w:t>города Ачинска</w:t>
      </w:r>
    </w:p>
    <w:p w:rsidR="00262E2F" w:rsidRDefault="00373682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73682">
        <w:rPr>
          <w:sz w:val="28"/>
          <w:szCs w:val="28"/>
        </w:rPr>
        <w:t>от 25.11.2022 № 416-п</w:t>
      </w:r>
    </w:p>
    <w:p w:rsidR="006F7856" w:rsidRPr="00324918" w:rsidRDefault="006F7856" w:rsidP="00D23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2E2F" w:rsidRPr="00324918" w:rsidRDefault="00262E2F" w:rsidP="00EA2F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572D4" w:rsidRPr="00324918">
        <w:rPr>
          <w:rFonts w:ascii="Times New Roman" w:hAnsi="Times New Roman" w:cs="Times New Roman"/>
          <w:sz w:val="28"/>
          <w:szCs w:val="28"/>
        </w:rPr>
        <w:t>2</w:t>
      </w:r>
    </w:p>
    <w:p w:rsidR="006F7856" w:rsidRDefault="00262E2F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F07A2F" w:rsidRPr="00324918">
        <w:rPr>
          <w:rFonts w:ascii="Times New Roman" w:hAnsi="Times New Roman" w:cs="Times New Roman"/>
          <w:sz w:val="28"/>
          <w:szCs w:val="28"/>
        </w:rPr>
        <w:t xml:space="preserve"> </w:t>
      </w:r>
      <w:r w:rsidRPr="00324918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262E2F" w:rsidRPr="00324918" w:rsidRDefault="00883952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>«</w:t>
      </w:r>
      <w:r w:rsidR="00262E2F" w:rsidRPr="00324918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Pr="00324918">
        <w:rPr>
          <w:rFonts w:ascii="Times New Roman" w:hAnsi="Times New Roman" w:cs="Times New Roman"/>
          <w:sz w:val="28"/>
          <w:szCs w:val="28"/>
        </w:rPr>
        <w:t>»</w:t>
      </w:r>
    </w:p>
    <w:p w:rsidR="00331211" w:rsidRPr="00324918" w:rsidRDefault="00331211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</w:p>
    <w:p w:rsidR="00FF1535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</w:t>
      </w:r>
    </w:p>
    <w:p w:rsidR="00FF1535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 xml:space="preserve">отдельных мероприятий муниципальной программы города Ачинска </w:t>
      </w:r>
    </w:p>
    <w:p w:rsidR="00FF1535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4918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proofErr w:type="gramEnd"/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918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 w:rsidRPr="00324918">
        <w:rPr>
          <w:rFonts w:ascii="Times New Roman" w:hAnsi="Times New Roman" w:cs="Times New Roman"/>
          <w:sz w:val="32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324918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Pr="006F7856" w:rsidRDefault="008B5474" w:rsidP="008B5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F7856">
        <w:rPr>
          <w:rFonts w:ascii="Times New Roman" w:hAnsi="Times New Roman" w:cs="Times New Roman"/>
          <w:sz w:val="24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551"/>
        <w:gridCol w:w="3086"/>
        <w:gridCol w:w="2819"/>
        <w:gridCol w:w="1272"/>
        <w:gridCol w:w="1213"/>
        <w:gridCol w:w="1213"/>
        <w:gridCol w:w="1522"/>
      </w:tblGrid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3" w:type="dxa"/>
          </w:tcPr>
          <w:p w:rsidR="00501932" w:rsidRPr="00501932" w:rsidRDefault="00501932" w:rsidP="009777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22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2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265"/>
          <w:jc w:val="center"/>
        </w:trPr>
        <w:tc>
          <w:tcPr>
            <w:tcW w:w="73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501932" w:rsidRPr="00501932" w:rsidRDefault="00883952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932"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75700,1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239747,3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1E60E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3E16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1E60EE" w:rsidP="005A2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1E60EE" w:rsidP="00B90E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68329,0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82018,2</w:t>
            </w:r>
          </w:p>
        </w:tc>
        <w:tc>
          <w:tcPr>
            <w:tcW w:w="1213" w:type="dxa"/>
          </w:tcPr>
          <w:p w:rsidR="00A101F4" w:rsidRPr="00501932" w:rsidRDefault="009777DA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82029,0</w:t>
            </w:r>
          </w:p>
        </w:tc>
        <w:tc>
          <w:tcPr>
            <w:tcW w:w="1522" w:type="dxa"/>
          </w:tcPr>
          <w:p w:rsidR="00A101F4" w:rsidRPr="00501932" w:rsidRDefault="001E60EE" w:rsidP="00957C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501932" w:rsidRPr="00AF38A3" w:rsidRDefault="00373682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501932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18625,8</w:t>
            </w:r>
          </w:p>
        </w:tc>
        <w:tc>
          <w:tcPr>
            <w:tcW w:w="1522" w:type="dxa"/>
          </w:tcPr>
          <w:p w:rsidR="00501932" w:rsidRPr="00501932" w:rsidRDefault="008433A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42676,2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501932" w:rsidRPr="00A316FB" w:rsidRDefault="00373682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501932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501932" w:rsidRPr="00501932" w:rsidRDefault="00501932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долгосрочной сбалансированности и устойчивости бюджета города, реализации муниципально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70275,5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197071,1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1E60E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1E60E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7371,1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1E60EE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62904,4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522" w:type="dxa"/>
          </w:tcPr>
          <w:p w:rsidR="00501932" w:rsidRPr="00501932" w:rsidRDefault="001E60EE" w:rsidP="00F42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189700,0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93766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16575,6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49403,2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603F23" w:rsidP="00A10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501932" w:rsidRPr="00501932" w:rsidRDefault="00393766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15698,9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522" w:type="dxa"/>
          </w:tcPr>
          <w:p w:rsidR="00501932" w:rsidRPr="00501932" w:rsidRDefault="00393766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48526,5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4907F8" w:rsidRPr="00501932" w:rsidRDefault="004907F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9B7CF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501932" w:rsidRPr="00501932" w:rsidRDefault="009777DA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501932" w:rsidRPr="00501932" w:rsidRDefault="009B7CF5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1E60EE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462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1E60EE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5984,5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9B7CF5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522" w:type="dxa"/>
          </w:tcPr>
          <w:p w:rsidR="00A101F4" w:rsidRPr="00501932" w:rsidRDefault="009B7CF5" w:rsidP="00F828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139814,4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501932" w:rsidRPr="00501932" w:rsidRDefault="00393766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501932" w:rsidRPr="00501932" w:rsidRDefault="00642664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501932" w:rsidRPr="00501932" w:rsidRDefault="00393766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32" w:rsidRPr="00501932" w:rsidTr="00456D89">
        <w:trPr>
          <w:trHeight w:val="631"/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F4" w:rsidRPr="00501932" w:rsidTr="00456D89">
        <w:trPr>
          <w:jc w:val="center"/>
        </w:trPr>
        <w:tc>
          <w:tcPr>
            <w:tcW w:w="735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A101F4" w:rsidRPr="00501932" w:rsidRDefault="00A101F4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A101F4" w:rsidRPr="00501932" w:rsidRDefault="00A101F4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A101F4" w:rsidRPr="00501932" w:rsidRDefault="00393766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213" w:type="dxa"/>
          </w:tcPr>
          <w:p w:rsidR="00A101F4" w:rsidRPr="0050193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522" w:type="dxa"/>
          </w:tcPr>
          <w:p w:rsidR="00A101F4" w:rsidRPr="00501932" w:rsidRDefault="00393766" w:rsidP="00E95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1088,5</w:t>
            </w:r>
          </w:p>
        </w:tc>
      </w:tr>
      <w:tr w:rsidR="00501932" w:rsidRPr="00501932" w:rsidTr="00456D89">
        <w:trPr>
          <w:jc w:val="center"/>
        </w:trPr>
        <w:tc>
          <w:tcPr>
            <w:tcW w:w="735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501932" w:rsidRPr="00501932" w:rsidRDefault="00501932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trHeight w:val="261"/>
          <w:jc w:val="center"/>
        </w:trPr>
        <w:tc>
          <w:tcPr>
            <w:tcW w:w="735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6C62E6" w:rsidRPr="0014550F" w:rsidRDefault="006C62E6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 w:rsidR="00643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6C62E6" w:rsidRPr="0014550F" w:rsidRDefault="00393766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CE4192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F97C18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386,2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651898" w:rsidRDefault="006C62E6" w:rsidP="00A629C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5C5D1E" w:rsidP="00223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6C62E6" w:rsidRPr="00501932" w:rsidTr="00456D89">
        <w:trPr>
          <w:trHeight w:val="497"/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6C62E6" w:rsidRPr="0014550F" w:rsidRDefault="001E60EE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13" w:type="dxa"/>
          </w:tcPr>
          <w:p w:rsidR="006C62E6" w:rsidRPr="0014550F" w:rsidRDefault="00642664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522" w:type="dxa"/>
          </w:tcPr>
          <w:p w:rsidR="006C62E6" w:rsidRPr="0014550F" w:rsidRDefault="001E60EE" w:rsidP="00783C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270,6</w:t>
            </w:r>
          </w:p>
        </w:tc>
      </w:tr>
      <w:tr w:rsidR="006C62E6" w:rsidRPr="00501932" w:rsidTr="00456D89">
        <w:trPr>
          <w:jc w:val="center"/>
        </w:trPr>
        <w:tc>
          <w:tcPr>
            <w:tcW w:w="735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6C62E6" w:rsidRPr="0014550F" w:rsidRDefault="006C62E6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62E6" w:rsidRPr="0014550F" w:rsidRDefault="006C62E6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  <w:vMerge w:val="restart"/>
          </w:tcPr>
          <w:p w:rsidR="00FD52AF" w:rsidRPr="00501932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</w:t>
            </w:r>
          </w:p>
        </w:tc>
        <w:tc>
          <w:tcPr>
            <w:tcW w:w="2819" w:type="dxa"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Pr="0014550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AF" w:rsidRPr="00501932" w:rsidTr="00456D89">
        <w:trPr>
          <w:jc w:val="center"/>
        </w:trPr>
        <w:tc>
          <w:tcPr>
            <w:tcW w:w="735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52AF" w:rsidRPr="0014550F" w:rsidRDefault="00FD52AF" w:rsidP="00456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FD52A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FD52AF" w:rsidRPr="0014550F" w:rsidRDefault="00FD52AF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FD52AF" w:rsidRPr="00CE4192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FD52AF" w:rsidRDefault="00FD52AF" w:rsidP="0045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EA2F4C" w:rsidRDefault="00DC3AEC" w:rsidP="00EA2F4C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EA2F4C">
        <w:rPr>
          <w:sz w:val="28"/>
          <w:szCs w:val="28"/>
        </w:rPr>
        <w:lastRenderedPageBreak/>
        <w:t xml:space="preserve">Приложение № </w:t>
      </w:r>
      <w:r w:rsidR="002A6184" w:rsidRPr="00EA2F4C">
        <w:rPr>
          <w:sz w:val="28"/>
          <w:szCs w:val="28"/>
        </w:rPr>
        <w:t>3</w:t>
      </w:r>
    </w:p>
    <w:p w:rsidR="00DC3AEC" w:rsidRPr="00EA2F4C" w:rsidRDefault="00DC3AEC" w:rsidP="00EA2F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A2F4C">
        <w:rPr>
          <w:sz w:val="28"/>
          <w:szCs w:val="28"/>
        </w:rPr>
        <w:t>к постановлению администрации</w:t>
      </w:r>
      <w:r w:rsidR="00F07A2F" w:rsidRPr="00EA2F4C">
        <w:rPr>
          <w:sz w:val="28"/>
          <w:szCs w:val="28"/>
        </w:rPr>
        <w:t xml:space="preserve"> </w:t>
      </w:r>
      <w:r w:rsidRPr="00EA2F4C">
        <w:rPr>
          <w:sz w:val="28"/>
          <w:szCs w:val="28"/>
        </w:rPr>
        <w:t>города Ачинска</w:t>
      </w:r>
    </w:p>
    <w:p w:rsidR="00DC3AEC" w:rsidRDefault="00373682" w:rsidP="00EA2F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73682">
        <w:rPr>
          <w:sz w:val="28"/>
          <w:szCs w:val="28"/>
        </w:rPr>
        <w:t>от 25.11.2022 № 416-п</w:t>
      </w:r>
      <w:bookmarkStart w:id="2" w:name="_GoBack"/>
      <w:bookmarkEnd w:id="2"/>
    </w:p>
    <w:p w:rsidR="00373682" w:rsidRPr="00EA2F4C" w:rsidRDefault="00373682" w:rsidP="00EA2F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2E8" w:rsidRPr="00EA2F4C" w:rsidRDefault="007442E8" w:rsidP="00EA2F4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7856" w:rsidRDefault="007442E8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к подпрограмме</w:t>
      </w:r>
      <w:r w:rsidR="00F07A2F" w:rsidRPr="00EA2F4C">
        <w:rPr>
          <w:rFonts w:ascii="Times New Roman" w:hAnsi="Times New Roman" w:cs="Times New Roman"/>
          <w:sz w:val="28"/>
          <w:szCs w:val="28"/>
        </w:rPr>
        <w:t xml:space="preserve"> </w:t>
      </w:r>
      <w:r w:rsidR="00883952" w:rsidRPr="00EA2F4C">
        <w:rPr>
          <w:rFonts w:ascii="Times New Roman" w:hAnsi="Times New Roman" w:cs="Times New Roman"/>
          <w:sz w:val="28"/>
          <w:szCs w:val="28"/>
        </w:rPr>
        <w:t>«</w:t>
      </w:r>
      <w:r w:rsidRPr="00EA2F4C">
        <w:rPr>
          <w:rFonts w:ascii="Times New Roman" w:hAnsi="Times New Roman" w:cs="Times New Roman"/>
          <w:sz w:val="28"/>
          <w:szCs w:val="28"/>
        </w:rPr>
        <w:t>Обеспечение долгосрочной</w:t>
      </w:r>
    </w:p>
    <w:p w:rsidR="006F7856" w:rsidRDefault="007442E8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сбалансированности и устойчивости</w:t>
      </w:r>
    </w:p>
    <w:p w:rsidR="006F7856" w:rsidRDefault="007442E8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бюджета города, реализации</w:t>
      </w:r>
    </w:p>
    <w:p w:rsidR="006F7856" w:rsidRDefault="007442E8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муниципальной</w:t>
      </w:r>
      <w:r w:rsidR="006F7856">
        <w:rPr>
          <w:rFonts w:ascii="Times New Roman" w:hAnsi="Times New Roman" w:cs="Times New Roman"/>
          <w:sz w:val="28"/>
          <w:szCs w:val="28"/>
        </w:rPr>
        <w:t xml:space="preserve"> </w:t>
      </w:r>
      <w:r w:rsidRPr="00EA2F4C">
        <w:rPr>
          <w:rFonts w:ascii="Times New Roman" w:hAnsi="Times New Roman" w:cs="Times New Roman"/>
          <w:sz w:val="28"/>
          <w:szCs w:val="28"/>
        </w:rPr>
        <w:t>программы</w:t>
      </w:r>
      <w:r w:rsidR="00F07A2F" w:rsidRPr="00EA2F4C">
        <w:rPr>
          <w:rFonts w:ascii="Times New Roman" w:hAnsi="Times New Roman" w:cs="Times New Roman"/>
          <w:sz w:val="28"/>
          <w:szCs w:val="28"/>
        </w:rPr>
        <w:t xml:space="preserve"> </w:t>
      </w:r>
      <w:r w:rsidRPr="00EA2F4C">
        <w:rPr>
          <w:rFonts w:ascii="Times New Roman" w:hAnsi="Times New Roman" w:cs="Times New Roman"/>
          <w:sz w:val="28"/>
          <w:szCs w:val="28"/>
        </w:rPr>
        <w:t>и прочие мероприятия</w:t>
      </w:r>
      <w:r w:rsidR="00883952" w:rsidRPr="00EA2F4C">
        <w:rPr>
          <w:rFonts w:ascii="Times New Roman" w:hAnsi="Times New Roman" w:cs="Times New Roman"/>
          <w:sz w:val="28"/>
          <w:szCs w:val="28"/>
        </w:rPr>
        <w:t>»</w:t>
      </w:r>
      <w:r w:rsidR="006F7856">
        <w:rPr>
          <w:rFonts w:ascii="Times New Roman" w:hAnsi="Times New Roman" w:cs="Times New Roman"/>
          <w:sz w:val="28"/>
          <w:szCs w:val="28"/>
        </w:rPr>
        <w:t>,</w:t>
      </w:r>
    </w:p>
    <w:p w:rsidR="006F7856" w:rsidRDefault="00D55636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A2F4C">
        <w:rPr>
          <w:rFonts w:ascii="Times New Roman" w:hAnsi="Times New Roman" w:cs="Times New Roman"/>
          <w:sz w:val="28"/>
          <w:szCs w:val="28"/>
        </w:rPr>
        <w:t>реа</w:t>
      </w:r>
      <w:r w:rsidR="006F7856">
        <w:rPr>
          <w:rFonts w:ascii="Times New Roman" w:hAnsi="Times New Roman" w:cs="Times New Roman"/>
          <w:sz w:val="28"/>
          <w:szCs w:val="28"/>
        </w:rPr>
        <w:t>лизуемой</w:t>
      </w:r>
      <w:proofErr w:type="gramEnd"/>
      <w:r w:rsidR="006F7856">
        <w:rPr>
          <w:rFonts w:ascii="Times New Roman" w:hAnsi="Times New Roman" w:cs="Times New Roman"/>
          <w:sz w:val="28"/>
          <w:szCs w:val="28"/>
        </w:rPr>
        <w:t xml:space="preserve"> в рамках муниципальной</w:t>
      </w:r>
    </w:p>
    <w:p w:rsidR="006F7856" w:rsidRDefault="006F7856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города Ачинска</w:t>
      </w:r>
    </w:p>
    <w:p w:rsidR="007442E8" w:rsidRPr="00EA2F4C" w:rsidRDefault="00D55636" w:rsidP="006F78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</w:p>
    <w:p w:rsidR="009C705F" w:rsidRPr="00EA2F4C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Pr="00EA2F4C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F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1619BA" w:rsidRPr="006F7856" w:rsidRDefault="007442E8" w:rsidP="007442E8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F7856">
        <w:rPr>
          <w:rFonts w:ascii="Times New Roman" w:hAnsi="Times New Roman" w:cs="Times New Roman"/>
          <w:sz w:val="24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127"/>
        <w:gridCol w:w="1548"/>
        <w:gridCol w:w="852"/>
        <w:gridCol w:w="865"/>
        <w:gridCol w:w="794"/>
        <w:gridCol w:w="736"/>
        <w:gridCol w:w="1186"/>
        <w:gridCol w:w="1123"/>
        <w:gridCol w:w="1073"/>
        <w:gridCol w:w="1243"/>
        <w:gridCol w:w="2143"/>
      </w:tblGrid>
      <w:tr w:rsidR="00557988" w:rsidRPr="00086C48" w:rsidTr="00E20F04">
        <w:trPr>
          <w:jc w:val="center"/>
        </w:trPr>
        <w:tc>
          <w:tcPr>
            <w:tcW w:w="721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54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47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2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143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86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3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3" w:type="dxa"/>
          </w:tcPr>
          <w:p w:rsidR="00557988" w:rsidRPr="00086C48" w:rsidRDefault="00557988" w:rsidP="00642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2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143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1E60EE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16575,6</w:t>
            </w:r>
          </w:p>
        </w:tc>
        <w:tc>
          <w:tcPr>
            <w:tcW w:w="1123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073" w:type="dxa"/>
          </w:tcPr>
          <w:p w:rsidR="00557988" w:rsidRPr="00086C48" w:rsidRDefault="0064266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43" w:type="dxa"/>
          </w:tcPr>
          <w:p w:rsidR="00557988" w:rsidRPr="00086C48" w:rsidRDefault="001E60E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49403,2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127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составление проекта бюджета города и отчета об исполнении бюджета города (не позднее 15 ноября текущего года и 1 мая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поступлений налоговых доходов по 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127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ежегодно)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4.1.3</w:t>
            </w:r>
          </w:p>
        </w:tc>
        <w:tc>
          <w:tcPr>
            <w:tcW w:w="2127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беспечение исполнения бюджета по доходам и расходам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безвозмездных поступлений) (не менее 95% ежегодно);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127" w:type="dxa"/>
          </w:tcPr>
          <w:p w:rsidR="00557988" w:rsidRPr="00086C48" w:rsidRDefault="0050596C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</w:t>
            </w:r>
            <w:proofErr w:type="spellStart"/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ми требуемой информации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в сети Интернет www.bus.gov.ru, в рамках реализации Федерального </w:t>
            </w:r>
            <w:hyperlink r:id="rId55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акты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сийской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рации в связи с совершенствованием правового положения 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 в сети Интернет www.bus.gov.ru 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04" w:rsidRPr="00086C48" w:rsidTr="00E20F04">
        <w:trPr>
          <w:jc w:val="center"/>
        </w:trPr>
        <w:tc>
          <w:tcPr>
            <w:tcW w:w="721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127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налогового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потенциала </w:t>
            </w:r>
          </w:p>
        </w:tc>
        <w:tc>
          <w:tcPr>
            <w:tcW w:w="1548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управление администрации города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Ачинска</w:t>
            </w:r>
          </w:p>
        </w:tc>
        <w:tc>
          <w:tcPr>
            <w:tcW w:w="852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865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94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7745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86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112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E20F04" w:rsidRPr="00086C48" w:rsidRDefault="00E20F04" w:rsidP="008839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394,3</w:t>
            </w:r>
          </w:p>
        </w:tc>
        <w:tc>
          <w:tcPr>
            <w:tcW w:w="2143" w:type="dxa"/>
          </w:tcPr>
          <w:p w:rsidR="00E20F04" w:rsidRPr="00086C48" w:rsidRDefault="00E20F04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690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52589,3</w:t>
            </w:r>
          </w:p>
        </w:tc>
        <w:tc>
          <w:tcPr>
            <w:tcW w:w="112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07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46604,8</w:t>
            </w:r>
          </w:p>
        </w:tc>
        <w:tc>
          <w:tcPr>
            <w:tcW w:w="1243" w:type="dxa"/>
          </w:tcPr>
          <w:p w:rsidR="00557988" w:rsidRPr="00086C48" w:rsidRDefault="00603F23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145798,9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E20F04">
        <w:trPr>
          <w:jc w:val="center"/>
        </w:trPr>
        <w:tc>
          <w:tcPr>
            <w:tcW w:w="721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2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2.2. Обеспечение деятельности муниципальных учреждений (платные услуги)</w:t>
            </w:r>
          </w:p>
        </w:tc>
        <w:tc>
          <w:tcPr>
            <w:tcW w:w="154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1820008100</w:t>
            </w:r>
          </w:p>
        </w:tc>
        <w:tc>
          <w:tcPr>
            <w:tcW w:w="73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86" w:type="dxa"/>
          </w:tcPr>
          <w:p w:rsidR="00557988" w:rsidRPr="00086C48" w:rsidRDefault="001E60EE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541,1</w:t>
            </w:r>
          </w:p>
        </w:tc>
        <w:tc>
          <w:tcPr>
            <w:tcW w:w="1123" w:type="dxa"/>
          </w:tcPr>
          <w:p w:rsidR="00557988" w:rsidRPr="00086C48" w:rsidRDefault="004A4152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073" w:type="dxa"/>
          </w:tcPr>
          <w:p w:rsidR="00557988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279,1</w:t>
            </w:r>
          </w:p>
        </w:tc>
        <w:tc>
          <w:tcPr>
            <w:tcW w:w="1243" w:type="dxa"/>
          </w:tcPr>
          <w:p w:rsidR="00557988" w:rsidRPr="00086C48" w:rsidRDefault="001E60EE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1088,5</w:t>
            </w:r>
          </w:p>
        </w:tc>
        <w:tc>
          <w:tcPr>
            <w:tcW w:w="2143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127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обеспечиваю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заработной 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работ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48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города Ачинска</w:t>
            </w:r>
          </w:p>
        </w:tc>
        <w:tc>
          <w:tcPr>
            <w:tcW w:w="852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94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736" w:type="dxa"/>
          </w:tcPr>
          <w:p w:rsidR="009856D7" w:rsidRPr="005213DC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86" w:type="dxa"/>
          </w:tcPr>
          <w:p w:rsidR="009856D7" w:rsidRPr="005213DC" w:rsidRDefault="001E60EE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</w:p>
        </w:tc>
        <w:tc>
          <w:tcPr>
            <w:tcW w:w="1123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073" w:type="dxa"/>
          </w:tcPr>
          <w:p w:rsidR="009856D7" w:rsidRPr="005213DC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1243" w:type="dxa"/>
          </w:tcPr>
          <w:p w:rsidR="009856D7" w:rsidRPr="005213DC" w:rsidRDefault="001E60EE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386,2</w:t>
            </w:r>
          </w:p>
        </w:tc>
        <w:tc>
          <w:tcPr>
            <w:tcW w:w="2143" w:type="dxa"/>
          </w:tcPr>
          <w:p w:rsidR="009856D7" w:rsidRPr="005213DC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690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6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127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086C4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E20F04">
        <w:trPr>
          <w:jc w:val="center"/>
        </w:trPr>
        <w:tc>
          <w:tcPr>
            <w:tcW w:w="721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127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контроля за соблюдением иных нормативных правовых актов, регулирующих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правоотноше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48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52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6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9856D7" w:rsidRPr="00B22E04" w:rsidRDefault="00B22E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нарушений, иных норматив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актов, 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регули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рующих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бюджетные правоотношения (в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4A4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</w:t>
            </w:r>
            <w:r w:rsidR="002A15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нарушения,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127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</w:t>
            </w:r>
            <w:r w:rsidRPr="00B22E04">
              <w:rPr>
                <w:sz w:val="28"/>
                <w:szCs w:val="28"/>
              </w:rPr>
              <w:lastRenderedPageBreak/>
              <w:t>муниципальных заданий</w:t>
            </w:r>
          </w:p>
        </w:tc>
        <w:tc>
          <w:tcPr>
            <w:tcW w:w="154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B22E04" w:rsidRDefault="00B22E04" w:rsidP="004A415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количество проверенных отчетов о реализации муниципальных программ, в том числе отчетности об исполнении муниципальных заданий (в 202</w:t>
            </w:r>
            <w:r w:rsidR="004A4152">
              <w:rPr>
                <w:sz w:val="28"/>
                <w:szCs w:val="28"/>
              </w:rPr>
              <w:t>2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4A4152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690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127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  <w:proofErr w:type="spellEnd"/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для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шенствования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законодательст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муниципального финансового контроля (до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стижение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100% соответствия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актов города в области муниципального финансового контроля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нодательству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и Красноярского края)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127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азработка аналитических материалов по итогам контрольных мероприятий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контрольных мероприятий (не менее 5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90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127" w:type="dxa"/>
          </w:tcPr>
          <w:p w:rsidR="00B22E04" w:rsidRPr="00086C48" w:rsidRDefault="00B22E04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органов 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 (обновление 1 раз в месяц ежегодно)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127" w:type="dxa"/>
          </w:tcPr>
          <w:p w:rsidR="00B22E04" w:rsidRPr="00086C48" w:rsidRDefault="00B22E04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размещение на официальном сайте органов местного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равления</w:t>
            </w:r>
            <w:proofErr w:type="gram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Путеводитель по бюджету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43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43" w:type="dxa"/>
          </w:tcPr>
          <w:p w:rsidR="00B22E04" w:rsidRPr="00086C48" w:rsidRDefault="004A4152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</w:t>
            </w:r>
            <w:proofErr w:type="gram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7851E5">
              <w:rPr>
                <w:rFonts w:ascii="Times New Roman" w:hAnsi="Times New Roman" w:cs="Times New Roman"/>
                <w:sz w:val="28"/>
                <w:szCs w:val="28"/>
              </w:rPr>
              <w:t>-рода Ачинска брошюр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годно)</w:t>
            </w: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gridSpan w:val="2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E60EE" w:rsidP="00D86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70275,5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63392,4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63403,2</w:t>
            </w:r>
          </w:p>
        </w:tc>
        <w:tc>
          <w:tcPr>
            <w:tcW w:w="1243" w:type="dxa"/>
          </w:tcPr>
          <w:p w:rsidR="00B22E04" w:rsidRPr="00086C48" w:rsidRDefault="001E60E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197071,1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инансо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</w:t>
            </w:r>
            <w:proofErr w:type="gram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управ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738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E60E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16969,9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16413,8</w:t>
            </w:r>
          </w:p>
        </w:tc>
        <w:tc>
          <w:tcPr>
            <w:tcW w:w="1243" w:type="dxa"/>
          </w:tcPr>
          <w:p w:rsidR="00B22E04" w:rsidRPr="00086C48" w:rsidRDefault="001E60EE" w:rsidP="00425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49797,5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E20F04">
        <w:trPr>
          <w:jc w:val="center"/>
        </w:trPr>
        <w:tc>
          <w:tcPr>
            <w:tcW w:w="721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548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52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6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4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86" w:type="dxa"/>
          </w:tcPr>
          <w:p w:rsidR="00B22E04" w:rsidRPr="00086C48" w:rsidRDefault="001E60E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53305,6</w:t>
            </w:r>
          </w:p>
        </w:tc>
        <w:tc>
          <w:tcPr>
            <w:tcW w:w="112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46978,6</w:t>
            </w:r>
          </w:p>
        </w:tc>
        <w:tc>
          <w:tcPr>
            <w:tcW w:w="1073" w:type="dxa"/>
          </w:tcPr>
          <w:p w:rsidR="00B22E04" w:rsidRPr="00086C48" w:rsidRDefault="004A4152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46989,4</w:t>
            </w:r>
          </w:p>
        </w:tc>
        <w:tc>
          <w:tcPr>
            <w:tcW w:w="1243" w:type="dxa"/>
          </w:tcPr>
          <w:p w:rsidR="00B22E04" w:rsidRPr="00086C48" w:rsidRDefault="001E60E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147273,6</w:t>
            </w:r>
          </w:p>
        </w:tc>
        <w:tc>
          <w:tcPr>
            <w:tcW w:w="2143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942" w:rsidRDefault="00336942" w:rsidP="00151B67">
      <w:pPr>
        <w:rPr>
          <w:sz w:val="28"/>
          <w:szCs w:val="28"/>
        </w:rPr>
      </w:pPr>
    </w:p>
    <w:sectPr w:rsidR="00336942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FF" w:rsidRPr="009D2B33" w:rsidRDefault="00B315F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315FF" w:rsidRPr="009D2B33" w:rsidRDefault="00B315F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FF" w:rsidRPr="009D2B33" w:rsidRDefault="00B315F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315FF" w:rsidRPr="009D2B33" w:rsidRDefault="00B315FF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2657"/>
      <w:docPartObj>
        <w:docPartGallery w:val="Page Numbers (Top of Page)"/>
        <w:docPartUnique/>
      </w:docPartObj>
    </w:sdtPr>
    <w:sdtEndPr/>
    <w:sdtContent>
      <w:p w:rsidR="00D55636" w:rsidRDefault="00EA2F4C" w:rsidP="00736F06">
        <w:pPr>
          <w:pStyle w:val="a5"/>
          <w:tabs>
            <w:tab w:val="clear" w:pos="4677"/>
            <w:tab w:val="center" w:pos="439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8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55636" w:rsidRDefault="00D55636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2E2C"/>
    <w:rsid w:val="00095AD9"/>
    <w:rsid w:val="000A2002"/>
    <w:rsid w:val="000A3B28"/>
    <w:rsid w:val="000A5F81"/>
    <w:rsid w:val="000A622D"/>
    <w:rsid w:val="000A741D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F2326"/>
    <w:rsid w:val="000F2DB2"/>
    <w:rsid w:val="001103B8"/>
    <w:rsid w:val="00111156"/>
    <w:rsid w:val="0011313B"/>
    <w:rsid w:val="00116E48"/>
    <w:rsid w:val="0012074B"/>
    <w:rsid w:val="0012579A"/>
    <w:rsid w:val="00126613"/>
    <w:rsid w:val="00131002"/>
    <w:rsid w:val="001337B1"/>
    <w:rsid w:val="00136066"/>
    <w:rsid w:val="001412D9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3B9C"/>
    <w:rsid w:val="001661EC"/>
    <w:rsid w:val="001724BE"/>
    <w:rsid w:val="001740C0"/>
    <w:rsid w:val="00174E0E"/>
    <w:rsid w:val="001778FB"/>
    <w:rsid w:val="00181660"/>
    <w:rsid w:val="001938A2"/>
    <w:rsid w:val="0019459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60EE"/>
    <w:rsid w:val="001E7AF9"/>
    <w:rsid w:val="001F1B12"/>
    <w:rsid w:val="001F70E8"/>
    <w:rsid w:val="00201BF4"/>
    <w:rsid w:val="00206EB7"/>
    <w:rsid w:val="002071FF"/>
    <w:rsid w:val="0021321A"/>
    <w:rsid w:val="00221557"/>
    <w:rsid w:val="00223A79"/>
    <w:rsid w:val="00225071"/>
    <w:rsid w:val="00227730"/>
    <w:rsid w:val="00227B05"/>
    <w:rsid w:val="00237CDD"/>
    <w:rsid w:val="00242179"/>
    <w:rsid w:val="002427FB"/>
    <w:rsid w:val="0024410A"/>
    <w:rsid w:val="00247DA1"/>
    <w:rsid w:val="00250FC6"/>
    <w:rsid w:val="0025220F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340E"/>
    <w:rsid w:val="00322E49"/>
    <w:rsid w:val="00324918"/>
    <w:rsid w:val="00331211"/>
    <w:rsid w:val="00334DE5"/>
    <w:rsid w:val="00336942"/>
    <w:rsid w:val="003370CE"/>
    <w:rsid w:val="0034111E"/>
    <w:rsid w:val="00342AAC"/>
    <w:rsid w:val="00345182"/>
    <w:rsid w:val="003459C2"/>
    <w:rsid w:val="003515ED"/>
    <w:rsid w:val="003528BB"/>
    <w:rsid w:val="00363443"/>
    <w:rsid w:val="003662F5"/>
    <w:rsid w:val="003664E8"/>
    <w:rsid w:val="0036715A"/>
    <w:rsid w:val="00373682"/>
    <w:rsid w:val="0037548D"/>
    <w:rsid w:val="003772DC"/>
    <w:rsid w:val="00377914"/>
    <w:rsid w:val="003808FB"/>
    <w:rsid w:val="00381D54"/>
    <w:rsid w:val="00386004"/>
    <w:rsid w:val="00387C1F"/>
    <w:rsid w:val="00391797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6E4"/>
    <w:rsid w:val="003E1AE8"/>
    <w:rsid w:val="003F0594"/>
    <w:rsid w:val="003F2237"/>
    <w:rsid w:val="003F25B1"/>
    <w:rsid w:val="003F3606"/>
    <w:rsid w:val="003F3AF2"/>
    <w:rsid w:val="003F5844"/>
    <w:rsid w:val="003F5DFD"/>
    <w:rsid w:val="003F614E"/>
    <w:rsid w:val="003F74C7"/>
    <w:rsid w:val="003F7C2B"/>
    <w:rsid w:val="0040397B"/>
    <w:rsid w:val="00403AC4"/>
    <w:rsid w:val="00406981"/>
    <w:rsid w:val="00406EF6"/>
    <w:rsid w:val="0041014B"/>
    <w:rsid w:val="004131E1"/>
    <w:rsid w:val="00413B2D"/>
    <w:rsid w:val="00413D59"/>
    <w:rsid w:val="00416061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3AB9"/>
    <w:rsid w:val="005466A7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E6DC4"/>
    <w:rsid w:val="005E7FF4"/>
    <w:rsid w:val="005F140D"/>
    <w:rsid w:val="00602FE0"/>
    <w:rsid w:val="0060351C"/>
    <w:rsid w:val="00603F23"/>
    <w:rsid w:val="00605609"/>
    <w:rsid w:val="0060633C"/>
    <w:rsid w:val="00610C8E"/>
    <w:rsid w:val="0061127A"/>
    <w:rsid w:val="00613E14"/>
    <w:rsid w:val="0061711C"/>
    <w:rsid w:val="00617CB6"/>
    <w:rsid w:val="00621030"/>
    <w:rsid w:val="0062356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438D"/>
    <w:rsid w:val="006B467E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8A7"/>
    <w:rsid w:val="006E7E90"/>
    <w:rsid w:val="006F212F"/>
    <w:rsid w:val="006F2C96"/>
    <w:rsid w:val="006F3FEE"/>
    <w:rsid w:val="006F5F05"/>
    <w:rsid w:val="006F7856"/>
    <w:rsid w:val="0070574F"/>
    <w:rsid w:val="0070680A"/>
    <w:rsid w:val="007069DC"/>
    <w:rsid w:val="00706E6D"/>
    <w:rsid w:val="007073A9"/>
    <w:rsid w:val="00714469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6787"/>
    <w:rsid w:val="007C3D95"/>
    <w:rsid w:val="007D2B24"/>
    <w:rsid w:val="007D4756"/>
    <w:rsid w:val="007D4B9F"/>
    <w:rsid w:val="007D6443"/>
    <w:rsid w:val="007E130C"/>
    <w:rsid w:val="007E1548"/>
    <w:rsid w:val="007E507D"/>
    <w:rsid w:val="007F0F5F"/>
    <w:rsid w:val="007F11C2"/>
    <w:rsid w:val="007F24DD"/>
    <w:rsid w:val="007F3F17"/>
    <w:rsid w:val="00812FD2"/>
    <w:rsid w:val="00814765"/>
    <w:rsid w:val="00814BDA"/>
    <w:rsid w:val="00820A91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633D"/>
    <w:rsid w:val="008C7D17"/>
    <w:rsid w:val="008D6487"/>
    <w:rsid w:val="008D64C1"/>
    <w:rsid w:val="008E16C9"/>
    <w:rsid w:val="008F0FE9"/>
    <w:rsid w:val="008F13FA"/>
    <w:rsid w:val="008F1F9E"/>
    <w:rsid w:val="008F4073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44F2"/>
    <w:rsid w:val="0093538C"/>
    <w:rsid w:val="009374A9"/>
    <w:rsid w:val="00945033"/>
    <w:rsid w:val="00951829"/>
    <w:rsid w:val="0095497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D19"/>
    <w:rsid w:val="00A07C08"/>
    <w:rsid w:val="00A101F4"/>
    <w:rsid w:val="00A112D0"/>
    <w:rsid w:val="00A116BC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C26CE"/>
    <w:rsid w:val="00AC4497"/>
    <w:rsid w:val="00AC64D3"/>
    <w:rsid w:val="00AD2450"/>
    <w:rsid w:val="00AD3445"/>
    <w:rsid w:val="00AD4357"/>
    <w:rsid w:val="00AD457A"/>
    <w:rsid w:val="00AD476C"/>
    <w:rsid w:val="00AD610E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630"/>
    <w:rsid w:val="00B06419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15FF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460F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3A57"/>
    <w:rsid w:val="00CE3F15"/>
    <w:rsid w:val="00CE407D"/>
    <w:rsid w:val="00CE4192"/>
    <w:rsid w:val="00CE5156"/>
    <w:rsid w:val="00CE5F29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A6E"/>
    <w:rsid w:val="00D3620D"/>
    <w:rsid w:val="00D408F8"/>
    <w:rsid w:val="00D414E0"/>
    <w:rsid w:val="00D4450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4A56"/>
    <w:rsid w:val="00D86574"/>
    <w:rsid w:val="00D9037E"/>
    <w:rsid w:val="00D9166A"/>
    <w:rsid w:val="00D921A3"/>
    <w:rsid w:val="00D92931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5407"/>
    <w:rsid w:val="00E90A10"/>
    <w:rsid w:val="00E95194"/>
    <w:rsid w:val="00EA1E6E"/>
    <w:rsid w:val="00EA2F4C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335A2"/>
    <w:rsid w:val="00F37BE3"/>
    <w:rsid w:val="00F42C93"/>
    <w:rsid w:val="00F4400C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297D"/>
    <w:rsid w:val="00FB6B94"/>
    <w:rsid w:val="00FB6F5C"/>
    <w:rsid w:val="00FC1255"/>
    <w:rsid w:val="00FC3168"/>
    <w:rsid w:val="00FC4099"/>
    <w:rsid w:val="00FC4C4C"/>
    <w:rsid w:val="00FC5381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535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2E9D4B1CECB46D5B01507CF4854DB91E420867EF5004CA2A531D2CBE49869AF17368AD0120CFAF73C8CE91FC1Ag1K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http://www.adm-achinsk.ru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2E9D4B1CECB46D5B01507CF4854DB91E430266EF5104CA2A531D2CBE49869AF17368AD0120CFAF73C8CE91FC1Ag1K2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8130-08AD-4C7C-B988-AEAC71F3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27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1349</cp:revision>
  <cp:lastPrinted>2022-11-02T09:25:00Z</cp:lastPrinted>
  <dcterms:created xsi:type="dcterms:W3CDTF">2017-07-18T07:33:00Z</dcterms:created>
  <dcterms:modified xsi:type="dcterms:W3CDTF">2022-11-25T01:27:00Z</dcterms:modified>
</cp:coreProperties>
</file>