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7AE" w:rsidRPr="00F927AE" w:rsidRDefault="009C7A1B" w:rsidP="00F927AE">
      <w:pPr>
        <w:widowControl w:val="0"/>
        <w:shd w:val="clear" w:color="auto" w:fill="FFFFFF"/>
        <w:tabs>
          <w:tab w:val="left" w:pos="7797"/>
        </w:tabs>
        <w:autoSpaceDE w:val="0"/>
        <w:autoSpaceDN w:val="0"/>
        <w:adjustRightInd w:val="0"/>
        <w:ind w:right="19"/>
        <w:jc w:val="center"/>
        <w:rPr>
          <w:rFonts w:eastAsia="Arial Unicode MS"/>
          <w:color w:val="000000"/>
          <w:spacing w:val="-4"/>
          <w:sz w:val="28"/>
          <w:szCs w:val="28"/>
        </w:rPr>
      </w:pPr>
      <w:r>
        <w:rPr>
          <w:rFonts w:eastAsia="Arial Unicode MS"/>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6.25pt;height:66pt;visibility:visible;mso-wrap-style:square">
            <v:imagedata r:id="rId8" o:title=""/>
          </v:shape>
        </w:pict>
      </w:r>
    </w:p>
    <w:p w:rsidR="00F927AE" w:rsidRPr="00F927AE" w:rsidRDefault="00F927AE" w:rsidP="00F927AE">
      <w:pPr>
        <w:widowControl w:val="0"/>
        <w:shd w:val="clear" w:color="auto" w:fill="FFFFFF"/>
        <w:tabs>
          <w:tab w:val="left" w:pos="7797"/>
        </w:tabs>
        <w:autoSpaceDE w:val="0"/>
        <w:autoSpaceDN w:val="0"/>
        <w:adjustRightInd w:val="0"/>
        <w:spacing w:before="974"/>
        <w:ind w:right="19"/>
        <w:jc w:val="center"/>
        <w:rPr>
          <w:rFonts w:eastAsia="Arial Unicode MS"/>
          <w:color w:val="000000"/>
          <w:spacing w:val="-4"/>
          <w:sz w:val="28"/>
          <w:szCs w:val="28"/>
        </w:rPr>
      </w:pPr>
      <w:r w:rsidRPr="00F927AE">
        <w:rPr>
          <w:rFonts w:eastAsia="Arial Unicode MS"/>
          <w:color w:val="000000"/>
          <w:spacing w:val="-4"/>
          <w:sz w:val="28"/>
          <w:szCs w:val="28"/>
        </w:rPr>
        <w:t>РОССИЙСКАЯ ФЕДЕРАЦИЯ</w:t>
      </w:r>
    </w:p>
    <w:p w:rsidR="00F927AE" w:rsidRPr="00F927AE" w:rsidRDefault="00F927AE" w:rsidP="00F927AE">
      <w:pPr>
        <w:widowControl w:val="0"/>
        <w:shd w:val="clear" w:color="auto" w:fill="FFFFFF"/>
        <w:tabs>
          <w:tab w:val="left" w:pos="7797"/>
        </w:tabs>
        <w:autoSpaceDE w:val="0"/>
        <w:autoSpaceDN w:val="0"/>
        <w:adjustRightInd w:val="0"/>
        <w:ind w:right="23"/>
        <w:jc w:val="center"/>
        <w:rPr>
          <w:rFonts w:eastAsia="Arial Unicode MS"/>
          <w:color w:val="000000"/>
          <w:sz w:val="28"/>
          <w:szCs w:val="28"/>
        </w:rPr>
      </w:pPr>
    </w:p>
    <w:p w:rsidR="00F927AE" w:rsidRPr="00F927AE" w:rsidRDefault="00F927AE" w:rsidP="00F927AE">
      <w:pPr>
        <w:widowControl w:val="0"/>
        <w:shd w:val="clear" w:color="auto" w:fill="FFFFFF"/>
        <w:tabs>
          <w:tab w:val="left" w:pos="7797"/>
        </w:tabs>
        <w:autoSpaceDE w:val="0"/>
        <w:autoSpaceDN w:val="0"/>
        <w:adjustRightInd w:val="0"/>
        <w:ind w:right="23"/>
        <w:jc w:val="center"/>
        <w:rPr>
          <w:rFonts w:eastAsia="Arial Unicode MS"/>
          <w:color w:val="000000"/>
          <w:sz w:val="28"/>
          <w:szCs w:val="28"/>
        </w:rPr>
      </w:pPr>
      <w:r w:rsidRPr="00F927AE">
        <w:rPr>
          <w:rFonts w:eastAsia="Arial Unicode MS"/>
          <w:color w:val="000000"/>
          <w:sz w:val="28"/>
          <w:szCs w:val="28"/>
        </w:rPr>
        <w:t xml:space="preserve">АДМИНИСТРАЦИЯ ГОРОДА АЧИНСКА </w:t>
      </w:r>
    </w:p>
    <w:p w:rsidR="00F927AE" w:rsidRPr="00F927AE" w:rsidRDefault="00F927AE" w:rsidP="00F927AE">
      <w:pPr>
        <w:widowControl w:val="0"/>
        <w:shd w:val="clear" w:color="auto" w:fill="FFFFFF"/>
        <w:tabs>
          <w:tab w:val="left" w:pos="7797"/>
        </w:tabs>
        <w:autoSpaceDE w:val="0"/>
        <w:autoSpaceDN w:val="0"/>
        <w:adjustRightInd w:val="0"/>
        <w:ind w:right="23"/>
        <w:jc w:val="center"/>
        <w:rPr>
          <w:rFonts w:eastAsia="Arial Unicode MS"/>
          <w:color w:val="000000"/>
          <w:sz w:val="20"/>
          <w:szCs w:val="20"/>
        </w:rPr>
      </w:pPr>
      <w:r w:rsidRPr="00F927AE">
        <w:rPr>
          <w:rFonts w:eastAsia="Arial Unicode MS"/>
          <w:color w:val="000000"/>
          <w:spacing w:val="1"/>
          <w:sz w:val="28"/>
          <w:szCs w:val="28"/>
        </w:rPr>
        <w:t>КРАСНОЯРСКОГО КРАЯ</w:t>
      </w:r>
    </w:p>
    <w:p w:rsidR="00F927AE" w:rsidRPr="00F927AE" w:rsidRDefault="00F927AE" w:rsidP="00F927AE">
      <w:pPr>
        <w:widowControl w:val="0"/>
        <w:shd w:val="clear" w:color="auto" w:fill="FFFFFF"/>
        <w:tabs>
          <w:tab w:val="left" w:pos="7797"/>
        </w:tabs>
        <w:autoSpaceDE w:val="0"/>
        <w:autoSpaceDN w:val="0"/>
        <w:adjustRightInd w:val="0"/>
        <w:spacing w:before="653" w:line="466" w:lineRule="exact"/>
        <w:jc w:val="center"/>
        <w:rPr>
          <w:rFonts w:eastAsia="Arial Unicode MS"/>
          <w:color w:val="000000"/>
          <w:spacing w:val="-7"/>
          <w:w w:val="128"/>
          <w:position w:val="4"/>
          <w:sz w:val="48"/>
          <w:szCs w:val="48"/>
        </w:rPr>
      </w:pPr>
      <w:proofErr w:type="gramStart"/>
      <w:r w:rsidRPr="00F927AE">
        <w:rPr>
          <w:rFonts w:eastAsia="Arial Unicode MS"/>
          <w:color w:val="000000"/>
          <w:spacing w:val="-7"/>
          <w:w w:val="128"/>
          <w:position w:val="4"/>
          <w:sz w:val="48"/>
          <w:szCs w:val="48"/>
        </w:rPr>
        <w:t>П</w:t>
      </w:r>
      <w:proofErr w:type="gramEnd"/>
      <w:r w:rsidRPr="00F927AE">
        <w:rPr>
          <w:rFonts w:eastAsia="Arial Unicode MS"/>
          <w:color w:val="000000"/>
          <w:spacing w:val="-7"/>
          <w:w w:val="128"/>
          <w:position w:val="4"/>
          <w:sz w:val="48"/>
          <w:szCs w:val="48"/>
        </w:rPr>
        <w:t xml:space="preserve"> О С Т А Н О В Л Е Н И Е</w:t>
      </w:r>
    </w:p>
    <w:p w:rsidR="00D97826" w:rsidRPr="00F927AE" w:rsidRDefault="00D97826" w:rsidP="00F927AE">
      <w:pPr>
        <w:pStyle w:val="2"/>
        <w:ind w:firstLine="0"/>
        <w:jc w:val="left"/>
        <w:rPr>
          <w:szCs w:val="24"/>
        </w:rPr>
      </w:pPr>
    </w:p>
    <w:p w:rsidR="00D97826" w:rsidRPr="00F927AE" w:rsidRDefault="00D97826" w:rsidP="00E55367">
      <w:pPr>
        <w:pStyle w:val="2"/>
        <w:ind w:firstLine="0"/>
        <w:rPr>
          <w:szCs w:val="24"/>
        </w:rPr>
      </w:pPr>
    </w:p>
    <w:p w:rsidR="00A83782" w:rsidRPr="00E55367" w:rsidRDefault="00E55367" w:rsidP="00E55367">
      <w:pPr>
        <w:pStyle w:val="2"/>
        <w:ind w:firstLine="0"/>
      </w:pPr>
      <w:r>
        <w:t xml:space="preserve">02.12.2022     </w:t>
      </w:r>
      <w:r w:rsidR="009C7A1B">
        <w:t xml:space="preserve">        </w:t>
      </w:r>
      <w:r w:rsidRPr="00E55367">
        <w:t xml:space="preserve">   </w:t>
      </w:r>
      <w:r>
        <w:t xml:space="preserve"> </w:t>
      </w:r>
      <w:r w:rsidRPr="00E55367">
        <w:t xml:space="preserve">                         г. Ачинск          </w:t>
      </w:r>
      <w:r>
        <w:t xml:space="preserve">   </w:t>
      </w:r>
      <w:r w:rsidRPr="00E55367">
        <w:t xml:space="preserve">                                  433-п</w:t>
      </w:r>
    </w:p>
    <w:p w:rsidR="006D0A33" w:rsidRPr="00E55367" w:rsidRDefault="006D0A33" w:rsidP="00E55367">
      <w:pPr>
        <w:pStyle w:val="2"/>
        <w:ind w:firstLine="0"/>
      </w:pPr>
    </w:p>
    <w:p w:rsidR="00A83782" w:rsidRPr="00E55367" w:rsidRDefault="00A83782" w:rsidP="00F927AE">
      <w:pPr>
        <w:pStyle w:val="2"/>
        <w:ind w:firstLine="0"/>
        <w:jc w:val="left"/>
      </w:pPr>
    </w:p>
    <w:p w:rsidR="00D97826" w:rsidRPr="00E55367" w:rsidRDefault="00D97826" w:rsidP="00F927AE">
      <w:pPr>
        <w:pStyle w:val="2"/>
        <w:ind w:firstLine="0"/>
        <w:jc w:val="left"/>
      </w:pPr>
    </w:p>
    <w:p w:rsidR="00F13582" w:rsidRPr="00E55367" w:rsidRDefault="00F13582" w:rsidP="00F927AE">
      <w:pPr>
        <w:pStyle w:val="2"/>
        <w:ind w:firstLine="0"/>
        <w:jc w:val="left"/>
      </w:pPr>
    </w:p>
    <w:p w:rsidR="00A83782" w:rsidRPr="00E55367" w:rsidRDefault="00A83782" w:rsidP="00F927AE">
      <w:pPr>
        <w:pStyle w:val="2"/>
        <w:ind w:firstLine="0"/>
        <w:jc w:val="left"/>
      </w:pPr>
    </w:p>
    <w:p w:rsidR="00D97826" w:rsidRPr="00E55367" w:rsidRDefault="00D97826" w:rsidP="00F927AE">
      <w:pPr>
        <w:pStyle w:val="2"/>
        <w:ind w:firstLine="0"/>
        <w:jc w:val="left"/>
      </w:pPr>
    </w:p>
    <w:p w:rsidR="00F927AE" w:rsidRPr="00F927AE" w:rsidRDefault="00F927AE" w:rsidP="00F927AE">
      <w:pPr>
        <w:pStyle w:val="2"/>
        <w:ind w:firstLine="0"/>
        <w:jc w:val="lef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tblGrid>
      <w:tr w:rsidR="00D97826" w:rsidRPr="00B3243C" w:rsidTr="00B3243C">
        <w:tc>
          <w:tcPr>
            <w:tcW w:w="5070" w:type="dxa"/>
            <w:tcBorders>
              <w:top w:val="nil"/>
              <w:left w:val="nil"/>
              <w:bottom w:val="nil"/>
              <w:right w:val="nil"/>
            </w:tcBorders>
          </w:tcPr>
          <w:p w:rsidR="00D97826" w:rsidRPr="00B3243C" w:rsidRDefault="00FC7658" w:rsidP="00B3243C">
            <w:pPr>
              <w:pStyle w:val="ConsPlusTitle"/>
              <w:jc w:val="both"/>
              <w:rPr>
                <w:rFonts w:ascii="Times New Roman" w:hAnsi="Times New Roman" w:cs="Times New Roman"/>
                <w:b w:val="0"/>
                <w:sz w:val="28"/>
                <w:szCs w:val="28"/>
              </w:rPr>
            </w:pPr>
            <w:r w:rsidRPr="00B3243C">
              <w:rPr>
                <w:rFonts w:ascii="Times New Roman" w:hAnsi="Times New Roman" w:cs="Times New Roman"/>
                <w:b w:val="0"/>
                <w:sz w:val="28"/>
                <w:szCs w:val="28"/>
              </w:rPr>
              <w:t xml:space="preserve">Об утверждении </w:t>
            </w:r>
            <w:r w:rsidR="0048693D" w:rsidRPr="00B3243C">
              <w:rPr>
                <w:rFonts w:ascii="Times New Roman" w:hAnsi="Times New Roman" w:cs="Times New Roman"/>
                <w:b w:val="0"/>
                <w:sz w:val="28"/>
                <w:szCs w:val="28"/>
              </w:rPr>
              <w:t>П</w:t>
            </w:r>
            <w:r w:rsidR="005E6156" w:rsidRPr="00B3243C">
              <w:rPr>
                <w:rFonts w:ascii="Times New Roman" w:hAnsi="Times New Roman" w:cs="Times New Roman"/>
                <w:b w:val="0"/>
                <w:sz w:val="28"/>
                <w:szCs w:val="28"/>
              </w:rPr>
              <w:t xml:space="preserve">орядка </w:t>
            </w:r>
            <w:r w:rsidR="006D0A33" w:rsidRPr="00B3243C">
              <w:rPr>
                <w:rFonts w:ascii="Times New Roman" w:hAnsi="Times New Roman" w:cs="Times New Roman"/>
                <w:b w:val="0"/>
                <w:sz w:val="28"/>
                <w:szCs w:val="28"/>
              </w:rPr>
              <w:t>определения платы за использование земельных участков, находящихся в собственности муниципального образования город Ачинск, для возведения гражданами гаражей, являющихся некапитальными сооружениями</w:t>
            </w:r>
            <w:r w:rsidR="00B3243C" w:rsidRPr="00B3243C">
              <w:rPr>
                <w:rFonts w:ascii="Times New Roman" w:hAnsi="Times New Roman" w:cs="Times New Roman"/>
                <w:b w:val="0"/>
                <w:sz w:val="28"/>
                <w:szCs w:val="28"/>
              </w:rPr>
              <w:t>, Порядка, условий и сроков внесения платы за использование земельных участков, находящихся в собственности муниципального образования город Ачинск, для возведения гражданами гаражей, являющихся некапитальными сооружениями</w:t>
            </w:r>
          </w:p>
        </w:tc>
      </w:tr>
    </w:tbl>
    <w:p w:rsidR="00D97826" w:rsidRPr="006D0A33" w:rsidRDefault="00D97826" w:rsidP="00F927AE">
      <w:pPr>
        <w:pStyle w:val="2"/>
        <w:ind w:firstLine="0"/>
        <w:rPr>
          <w:bCs/>
        </w:rPr>
      </w:pPr>
    </w:p>
    <w:p w:rsidR="00D97826" w:rsidRPr="006D0A33" w:rsidRDefault="00D97826" w:rsidP="00F927AE">
      <w:pPr>
        <w:pStyle w:val="2"/>
        <w:ind w:firstLine="0"/>
        <w:rPr>
          <w:bCs/>
        </w:rPr>
      </w:pPr>
    </w:p>
    <w:p w:rsidR="007B47EC" w:rsidRPr="006D0A33" w:rsidRDefault="006D0A33" w:rsidP="007B47EC">
      <w:pPr>
        <w:pStyle w:val="2"/>
        <w:ind w:firstLine="709"/>
        <w:rPr>
          <w:sz w:val="24"/>
          <w:szCs w:val="24"/>
        </w:rPr>
      </w:pPr>
      <w:r>
        <w:t xml:space="preserve">В соответствии с </w:t>
      </w:r>
      <w:r w:rsidRPr="006D0A33">
        <w:t>подпунктом 3 пункта 2 статьи 39.36-1</w:t>
      </w:r>
      <w:r>
        <w:t xml:space="preserve"> Земельного кодекса Российской Федерации</w:t>
      </w:r>
      <w:r w:rsidR="007B47EC" w:rsidRPr="006D0A33">
        <w:t xml:space="preserve">, руководствуясь статьями 36, </w:t>
      </w:r>
      <w:r w:rsidR="00DB0E49" w:rsidRPr="006D0A33">
        <w:t xml:space="preserve">40, </w:t>
      </w:r>
      <w:r w:rsidR="00416DE6" w:rsidRPr="006D0A33">
        <w:t>55</w:t>
      </w:r>
      <w:r w:rsidR="007B47EC" w:rsidRPr="006D0A33">
        <w:t xml:space="preserve">, 56 Устава города Ачинска, </w:t>
      </w:r>
    </w:p>
    <w:p w:rsidR="00D97826" w:rsidRPr="006D0A33" w:rsidRDefault="00D97826" w:rsidP="00F927AE">
      <w:pPr>
        <w:pStyle w:val="2"/>
        <w:ind w:firstLine="0"/>
      </w:pPr>
    </w:p>
    <w:p w:rsidR="00D97826" w:rsidRPr="006D0A33" w:rsidRDefault="00F927AE" w:rsidP="00D97826">
      <w:pPr>
        <w:pStyle w:val="2"/>
        <w:ind w:firstLine="709"/>
      </w:pPr>
      <w:r>
        <w:lastRenderedPageBreak/>
        <w:t>ПОСТАНОВЛЯЮ:</w:t>
      </w:r>
    </w:p>
    <w:p w:rsidR="006D0A33" w:rsidRPr="006D0A33" w:rsidRDefault="006D0A33" w:rsidP="00F927AE">
      <w:pPr>
        <w:pStyle w:val="2"/>
        <w:ind w:firstLine="0"/>
        <w:rPr>
          <w:bCs/>
        </w:rPr>
      </w:pPr>
    </w:p>
    <w:p w:rsidR="00D97826" w:rsidRPr="006D0A33" w:rsidRDefault="00F927AE" w:rsidP="00F927AE">
      <w:pPr>
        <w:autoSpaceDE w:val="0"/>
        <w:autoSpaceDN w:val="0"/>
        <w:adjustRightInd w:val="0"/>
        <w:ind w:firstLine="709"/>
        <w:jc w:val="both"/>
        <w:rPr>
          <w:sz w:val="28"/>
          <w:szCs w:val="28"/>
        </w:rPr>
      </w:pPr>
      <w:r>
        <w:rPr>
          <w:sz w:val="28"/>
          <w:szCs w:val="28"/>
        </w:rPr>
        <w:t xml:space="preserve">1. </w:t>
      </w:r>
      <w:r w:rsidR="00F13582" w:rsidRPr="006D0A33">
        <w:rPr>
          <w:sz w:val="28"/>
          <w:szCs w:val="28"/>
        </w:rPr>
        <w:t xml:space="preserve">Утвердить </w:t>
      </w:r>
      <w:r w:rsidR="006D0A33" w:rsidRPr="006D0A33">
        <w:rPr>
          <w:sz w:val="28"/>
          <w:szCs w:val="28"/>
        </w:rPr>
        <w:t>Порядок определения платы за использование земельных участков, находящихся в собственности муниципального образования город Ачинск, для возведения гражданами гаражей, являющихся некапитальными сооружениями</w:t>
      </w:r>
      <w:r w:rsidR="00FC7658" w:rsidRPr="006D0A33">
        <w:rPr>
          <w:sz w:val="28"/>
          <w:szCs w:val="28"/>
        </w:rPr>
        <w:t xml:space="preserve">, </w:t>
      </w:r>
      <w:r w:rsidR="00D97826" w:rsidRPr="006D0A33">
        <w:rPr>
          <w:sz w:val="28"/>
          <w:szCs w:val="28"/>
        </w:rPr>
        <w:t>согласно приложению</w:t>
      </w:r>
      <w:r w:rsidR="00FE3044">
        <w:rPr>
          <w:sz w:val="28"/>
          <w:szCs w:val="28"/>
        </w:rPr>
        <w:t xml:space="preserve"> № 1</w:t>
      </w:r>
      <w:r w:rsidR="00D97826" w:rsidRPr="006D0A33">
        <w:rPr>
          <w:sz w:val="28"/>
          <w:szCs w:val="28"/>
        </w:rPr>
        <w:t>.</w:t>
      </w:r>
    </w:p>
    <w:p w:rsidR="003C578B" w:rsidRDefault="003C578B" w:rsidP="003C578B">
      <w:pPr>
        <w:autoSpaceDE w:val="0"/>
        <w:autoSpaceDN w:val="0"/>
        <w:adjustRightInd w:val="0"/>
        <w:jc w:val="both"/>
        <w:rPr>
          <w:sz w:val="28"/>
          <w:szCs w:val="28"/>
        </w:rPr>
      </w:pPr>
    </w:p>
    <w:p w:rsidR="003C578B" w:rsidRDefault="006D0A33" w:rsidP="006D0A33">
      <w:pPr>
        <w:autoSpaceDE w:val="0"/>
        <w:autoSpaceDN w:val="0"/>
        <w:adjustRightInd w:val="0"/>
        <w:ind w:firstLine="709"/>
        <w:jc w:val="both"/>
        <w:rPr>
          <w:sz w:val="28"/>
          <w:szCs w:val="28"/>
        </w:rPr>
      </w:pPr>
      <w:r>
        <w:rPr>
          <w:sz w:val="28"/>
          <w:szCs w:val="28"/>
        </w:rPr>
        <w:t xml:space="preserve">2. </w:t>
      </w:r>
      <w:r w:rsidR="003C578B">
        <w:rPr>
          <w:sz w:val="28"/>
          <w:szCs w:val="28"/>
        </w:rPr>
        <w:t xml:space="preserve">Утвердить </w:t>
      </w:r>
      <w:r w:rsidR="0048693D">
        <w:rPr>
          <w:sz w:val="28"/>
          <w:szCs w:val="28"/>
        </w:rPr>
        <w:t>П</w:t>
      </w:r>
      <w:r w:rsidR="003C578B">
        <w:rPr>
          <w:sz w:val="28"/>
          <w:szCs w:val="28"/>
        </w:rPr>
        <w:t xml:space="preserve">орядок, условия и сроки внесения </w:t>
      </w:r>
      <w:r w:rsidR="00FE3044" w:rsidRPr="006D0A33">
        <w:rPr>
          <w:sz w:val="28"/>
          <w:szCs w:val="28"/>
        </w:rPr>
        <w:t>платы за использование земельных участков, находящихся в собственности муниципального образования город Ачинск, для возведения гражданами гаражей, являющихся некапитальными сооружениями</w:t>
      </w:r>
      <w:r w:rsidR="003C578B">
        <w:rPr>
          <w:sz w:val="28"/>
          <w:szCs w:val="28"/>
        </w:rPr>
        <w:t>, согласно приложению № 2.</w:t>
      </w:r>
    </w:p>
    <w:p w:rsidR="00915738" w:rsidRDefault="00915738" w:rsidP="00BE125D">
      <w:pPr>
        <w:pStyle w:val="2"/>
        <w:tabs>
          <w:tab w:val="clear" w:pos="0"/>
          <w:tab w:val="left" w:pos="900"/>
        </w:tabs>
        <w:ind w:firstLine="0"/>
      </w:pPr>
    </w:p>
    <w:p w:rsidR="007B47EC" w:rsidRDefault="009C3313" w:rsidP="007B47EC">
      <w:pPr>
        <w:pStyle w:val="2"/>
        <w:tabs>
          <w:tab w:val="clear" w:pos="0"/>
          <w:tab w:val="left" w:pos="900"/>
        </w:tabs>
        <w:ind w:firstLine="720"/>
      </w:pPr>
      <w:r>
        <w:t>3</w:t>
      </w:r>
      <w:r w:rsidR="007B47EC">
        <w:t xml:space="preserve">. </w:t>
      </w:r>
      <w:r w:rsidR="007B47EC" w:rsidRPr="000B7368">
        <w:t xml:space="preserve">Контроль исполнения постановления </w:t>
      </w:r>
      <w:r w:rsidR="007B47EC">
        <w:t xml:space="preserve">возложить на </w:t>
      </w:r>
      <w:r w:rsidR="006D0A33">
        <w:t xml:space="preserve">исполняющего полномочия </w:t>
      </w:r>
      <w:r w:rsidR="00E47C6A">
        <w:t>п</w:t>
      </w:r>
      <w:r w:rsidR="007B47EC">
        <w:t xml:space="preserve">ервого </w:t>
      </w:r>
      <w:r w:rsidR="002749C3">
        <w:t>з</w:t>
      </w:r>
      <w:r w:rsidR="007B47EC">
        <w:t xml:space="preserve">аместителя Главы города Ачинска </w:t>
      </w:r>
      <w:r w:rsidR="006D0A33">
        <w:t xml:space="preserve">Е. А. </w:t>
      </w:r>
      <w:proofErr w:type="spellStart"/>
      <w:r w:rsidR="006D0A33">
        <w:t>Пенского</w:t>
      </w:r>
      <w:proofErr w:type="spellEnd"/>
      <w:r w:rsidR="007B47EC">
        <w:t>.</w:t>
      </w:r>
    </w:p>
    <w:p w:rsidR="00D97826" w:rsidRPr="0042260A" w:rsidRDefault="00D97826" w:rsidP="00D97826">
      <w:pPr>
        <w:widowControl w:val="0"/>
        <w:tabs>
          <w:tab w:val="num" w:pos="180"/>
          <w:tab w:val="left" w:pos="900"/>
          <w:tab w:val="left" w:pos="1080"/>
          <w:tab w:val="left" w:pos="1260"/>
        </w:tabs>
        <w:autoSpaceDE w:val="0"/>
        <w:autoSpaceDN w:val="0"/>
        <w:adjustRightInd w:val="0"/>
        <w:ind w:firstLine="709"/>
        <w:jc w:val="both"/>
        <w:rPr>
          <w:sz w:val="28"/>
          <w:szCs w:val="28"/>
        </w:rPr>
      </w:pPr>
    </w:p>
    <w:p w:rsidR="00D97826" w:rsidRPr="00374FD8" w:rsidRDefault="009C3313" w:rsidP="007B47EC">
      <w:pPr>
        <w:pStyle w:val="2"/>
        <w:tabs>
          <w:tab w:val="clear" w:pos="0"/>
          <w:tab w:val="left" w:pos="900"/>
          <w:tab w:val="left" w:pos="1134"/>
          <w:tab w:val="left" w:pos="1260"/>
        </w:tabs>
        <w:ind w:firstLine="720"/>
      </w:pPr>
      <w:r>
        <w:t>4</w:t>
      </w:r>
      <w:r w:rsidR="007B47EC">
        <w:t xml:space="preserve">. </w:t>
      </w:r>
      <w:r w:rsidR="006D0A33" w:rsidRPr="00EF04A7">
        <w:t xml:space="preserve">Опубликовать постановление в газете «Ачинская газета» и разместить на официальном сайте органов местного самоуправления города Ачинска </w:t>
      </w:r>
      <w:r w:rsidR="006D0A33" w:rsidRPr="00EF04A7">
        <w:rPr>
          <w:lang w:val="en-US"/>
        </w:rPr>
        <w:t>www</w:t>
      </w:r>
      <w:r w:rsidR="006D0A33" w:rsidRPr="00EF04A7">
        <w:t>.</w:t>
      </w:r>
      <w:proofErr w:type="spellStart"/>
      <w:r w:rsidR="006D0A33" w:rsidRPr="00EF04A7">
        <w:rPr>
          <w:lang w:val="en-US"/>
        </w:rPr>
        <w:t>adm</w:t>
      </w:r>
      <w:proofErr w:type="spellEnd"/>
      <w:r w:rsidR="006D0A33" w:rsidRPr="00EF04A7">
        <w:t>-</w:t>
      </w:r>
      <w:proofErr w:type="spellStart"/>
      <w:r w:rsidR="006D0A33" w:rsidRPr="00EF04A7">
        <w:rPr>
          <w:lang w:val="en-US"/>
        </w:rPr>
        <w:t>achinsk</w:t>
      </w:r>
      <w:proofErr w:type="spellEnd"/>
      <w:r w:rsidR="006D0A33" w:rsidRPr="00EF04A7">
        <w:t>.</w:t>
      </w:r>
      <w:proofErr w:type="spellStart"/>
      <w:r w:rsidR="006D0A33" w:rsidRPr="00EF04A7">
        <w:rPr>
          <w:lang w:val="en-US"/>
        </w:rPr>
        <w:t>ru</w:t>
      </w:r>
      <w:proofErr w:type="spellEnd"/>
      <w:r w:rsidR="006D0A33" w:rsidRPr="00EF04A7">
        <w:t>.</w:t>
      </w:r>
    </w:p>
    <w:p w:rsidR="00D97826" w:rsidRPr="00374FD8" w:rsidRDefault="00D97826" w:rsidP="00D97826">
      <w:pPr>
        <w:pStyle w:val="2"/>
        <w:tabs>
          <w:tab w:val="clear" w:pos="0"/>
          <w:tab w:val="left" w:pos="1080"/>
          <w:tab w:val="left" w:pos="1260"/>
        </w:tabs>
        <w:ind w:firstLine="709"/>
      </w:pPr>
    </w:p>
    <w:p w:rsidR="00D97826" w:rsidRPr="00374FD8" w:rsidRDefault="009C3313" w:rsidP="00D97826">
      <w:pPr>
        <w:pStyle w:val="2"/>
        <w:tabs>
          <w:tab w:val="clear" w:pos="0"/>
          <w:tab w:val="left" w:pos="1080"/>
          <w:tab w:val="left" w:pos="1260"/>
        </w:tabs>
        <w:ind w:firstLine="709"/>
        <w:rPr>
          <w:bCs/>
        </w:rPr>
      </w:pPr>
      <w:r>
        <w:rPr>
          <w:bCs/>
        </w:rPr>
        <w:t>5</w:t>
      </w:r>
      <w:r w:rsidR="00D97826" w:rsidRPr="00374FD8">
        <w:rPr>
          <w:bCs/>
        </w:rPr>
        <w:t xml:space="preserve">. </w:t>
      </w:r>
      <w:r w:rsidR="006D0A33" w:rsidRPr="00EF04A7">
        <w:rPr>
          <w:bCs/>
        </w:rPr>
        <w:t>Постановление вступает в силу в день, следующий за днем его официального опубликования</w:t>
      </w:r>
      <w:r w:rsidR="00D97826" w:rsidRPr="00374FD8">
        <w:rPr>
          <w:bCs/>
        </w:rPr>
        <w:t>.</w:t>
      </w:r>
    </w:p>
    <w:p w:rsidR="00D97826" w:rsidRPr="00374FD8" w:rsidRDefault="00D97826" w:rsidP="00F927AE">
      <w:pPr>
        <w:pStyle w:val="2"/>
        <w:ind w:firstLine="0"/>
      </w:pPr>
    </w:p>
    <w:p w:rsidR="00D97826" w:rsidRPr="00374FD8" w:rsidRDefault="00D97826" w:rsidP="00F927AE">
      <w:pPr>
        <w:pStyle w:val="2"/>
        <w:ind w:firstLine="0"/>
        <w:rPr>
          <w:bCs/>
        </w:rPr>
      </w:pPr>
    </w:p>
    <w:p w:rsidR="00D97826" w:rsidRPr="00374FD8" w:rsidRDefault="00D97826" w:rsidP="00F927AE">
      <w:pPr>
        <w:pStyle w:val="2"/>
        <w:ind w:firstLine="0"/>
      </w:pPr>
    </w:p>
    <w:tbl>
      <w:tblPr>
        <w:tblW w:w="9606" w:type="dxa"/>
        <w:tblLook w:val="0000" w:firstRow="0" w:lastRow="0" w:firstColumn="0" w:lastColumn="0" w:noHBand="0" w:noVBand="0"/>
      </w:tblPr>
      <w:tblGrid>
        <w:gridCol w:w="4968"/>
        <w:gridCol w:w="4638"/>
      </w:tblGrid>
      <w:tr w:rsidR="00D97826" w:rsidRPr="00374FD8" w:rsidTr="006D0A33">
        <w:tc>
          <w:tcPr>
            <w:tcW w:w="4968" w:type="dxa"/>
            <w:tcBorders>
              <w:top w:val="nil"/>
              <w:left w:val="nil"/>
              <w:bottom w:val="nil"/>
              <w:right w:val="nil"/>
            </w:tcBorders>
          </w:tcPr>
          <w:p w:rsidR="00D97826" w:rsidRPr="00374FD8" w:rsidRDefault="00D97826" w:rsidP="00D97826">
            <w:pPr>
              <w:pStyle w:val="2"/>
              <w:ind w:firstLine="0"/>
            </w:pPr>
            <w:r w:rsidRPr="00374FD8">
              <w:t>Глав</w:t>
            </w:r>
            <w:r w:rsidR="007B47EC">
              <w:t>а</w:t>
            </w:r>
            <w:r w:rsidRPr="00374FD8">
              <w:t xml:space="preserve"> города</w:t>
            </w:r>
            <w:r w:rsidR="008A6B03">
              <w:t xml:space="preserve"> Ачинска</w:t>
            </w:r>
            <w:r w:rsidRPr="00374FD8">
              <w:t xml:space="preserve"> </w:t>
            </w:r>
          </w:p>
        </w:tc>
        <w:tc>
          <w:tcPr>
            <w:tcW w:w="4638" w:type="dxa"/>
            <w:tcBorders>
              <w:top w:val="nil"/>
              <w:left w:val="nil"/>
              <w:bottom w:val="nil"/>
              <w:right w:val="nil"/>
            </w:tcBorders>
          </w:tcPr>
          <w:p w:rsidR="00D97826" w:rsidRPr="00374FD8" w:rsidRDefault="006D0A33" w:rsidP="00F927AE">
            <w:pPr>
              <w:pStyle w:val="2"/>
              <w:ind w:right="38" w:firstLine="0"/>
              <w:jc w:val="right"/>
            </w:pPr>
            <w:r>
              <w:t>И. П. Титенков</w:t>
            </w:r>
          </w:p>
        </w:tc>
      </w:tr>
    </w:tbl>
    <w:p w:rsidR="00F927AE" w:rsidRDefault="002A7923" w:rsidP="00F927AE">
      <w:pPr>
        <w:pStyle w:val="2"/>
        <w:ind w:firstLine="0"/>
        <w:jc w:val="right"/>
        <w:rPr>
          <w:rFonts w:ascii="Times New Roman CYR" w:hAnsi="Times New Roman CYR" w:cs="Times New Roman CYR"/>
          <w:bCs/>
        </w:rPr>
      </w:pPr>
      <w:r>
        <w:rPr>
          <w:sz w:val="22"/>
          <w:szCs w:val="22"/>
        </w:rPr>
        <w:br w:type="page"/>
      </w:r>
      <w:r w:rsidRPr="009507F6">
        <w:rPr>
          <w:rFonts w:ascii="Times New Roman CYR" w:hAnsi="Times New Roman CYR" w:cs="Times New Roman CYR"/>
          <w:bCs/>
        </w:rPr>
        <w:lastRenderedPageBreak/>
        <w:t>Приложение</w:t>
      </w:r>
      <w:r>
        <w:rPr>
          <w:rFonts w:ascii="Times New Roman CYR" w:hAnsi="Times New Roman CYR" w:cs="Times New Roman CYR"/>
          <w:bCs/>
        </w:rPr>
        <w:t xml:space="preserve"> № 1</w:t>
      </w:r>
    </w:p>
    <w:p w:rsidR="002A7923" w:rsidRPr="009507F6" w:rsidRDefault="002A7923" w:rsidP="00F927AE">
      <w:pPr>
        <w:pStyle w:val="2"/>
        <w:ind w:firstLine="0"/>
        <w:jc w:val="right"/>
        <w:rPr>
          <w:rFonts w:ascii="Times New Roman CYR" w:hAnsi="Times New Roman CYR" w:cs="Times New Roman CYR"/>
          <w:bCs/>
        </w:rPr>
      </w:pPr>
      <w:r>
        <w:rPr>
          <w:rFonts w:ascii="Times New Roman CYR" w:hAnsi="Times New Roman CYR" w:cs="Times New Roman CYR"/>
          <w:bCs/>
        </w:rPr>
        <w:t>к</w:t>
      </w:r>
      <w:r w:rsidRPr="009507F6">
        <w:rPr>
          <w:rFonts w:ascii="Times New Roman CYR" w:hAnsi="Times New Roman CYR" w:cs="Times New Roman CYR"/>
          <w:bCs/>
        </w:rPr>
        <w:t xml:space="preserve"> постановлению администрации</w:t>
      </w:r>
      <w:r w:rsidR="00064502">
        <w:rPr>
          <w:rFonts w:ascii="Times New Roman CYR" w:hAnsi="Times New Roman CYR" w:cs="Times New Roman CYR"/>
          <w:bCs/>
        </w:rPr>
        <w:t xml:space="preserve"> </w:t>
      </w:r>
      <w:r w:rsidR="00F927AE">
        <w:rPr>
          <w:rFonts w:ascii="Times New Roman CYR" w:hAnsi="Times New Roman CYR" w:cs="Times New Roman CYR"/>
          <w:bCs/>
        </w:rPr>
        <w:t>города Ачинска</w:t>
      </w:r>
    </w:p>
    <w:p w:rsidR="00F927AE" w:rsidRPr="00F927AE" w:rsidRDefault="009C7A1B" w:rsidP="00F927AE">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02.12.2022 № 433-п</w:t>
      </w:r>
    </w:p>
    <w:p w:rsidR="00F927AE" w:rsidRPr="00F927AE" w:rsidRDefault="00F927AE" w:rsidP="00F927AE">
      <w:pPr>
        <w:pStyle w:val="ConsPlusTitle"/>
        <w:jc w:val="center"/>
        <w:rPr>
          <w:rFonts w:ascii="Times New Roman" w:hAnsi="Times New Roman" w:cs="Times New Roman"/>
          <w:b w:val="0"/>
          <w:sz w:val="28"/>
          <w:szCs w:val="28"/>
        </w:rPr>
      </w:pPr>
    </w:p>
    <w:p w:rsidR="001B1AAA" w:rsidRPr="00F927AE" w:rsidRDefault="00F927AE" w:rsidP="007C568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w:t>
      </w:r>
      <w:r w:rsidRPr="00F927AE">
        <w:rPr>
          <w:rFonts w:ascii="Times New Roman" w:hAnsi="Times New Roman" w:cs="Times New Roman"/>
          <w:b w:val="0"/>
          <w:sz w:val="28"/>
          <w:szCs w:val="28"/>
        </w:rPr>
        <w:t xml:space="preserve">орядок определения платы </w:t>
      </w:r>
    </w:p>
    <w:p w:rsidR="001B1AAA" w:rsidRPr="00F927AE" w:rsidRDefault="00F927AE" w:rsidP="007C568E">
      <w:pPr>
        <w:pStyle w:val="ConsPlusTitle"/>
        <w:jc w:val="center"/>
        <w:rPr>
          <w:rFonts w:ascii="Times New Roman" w:hAnsi="Times New Roman" w:cs="Times New Roman"/>
          <w:b w:val="0"/>
          <w:sz w:val="28"/>
          <w:szCs w:val="28"/>
        </w:rPr>
      </w:pPr>
      <w:r w:rsidRPr="00F927AE">
        <w:rPr>
          <w:rFonts w:ascii="Times New Roman" w:hAnsi="Times New Roman" w:cs="Times New Roman"/>
          <w:b w:val="0"/>
          <w:sz w:val="28"/>
          <w:szCs w:val="28"/>
        </w:rPr>
        <w:t xml:space="preserve">за использование земельных участков, </w:t>
      </w:r>
    </w:p>
    <w:p w:rsidR="00FC6CCE" w:rsidRPr="00F927AE" w:rsidRDefault="00F927AE" w:rsidP="007C568E">
      <w:pPr>
        <w:pStyle w:val="ConsPlusTitle"/>
        <w:jc w:val="center"/>
        <w:rPr>
          <w:rFonts w:ascii="Times New Roman" w:hAnsi="Times New Roman" w:cs="Times New Roman"/>
          <w:b w:val="0"/>
          <w:sz w:val="28"/>
          <w:szCs w:val="28"/>
        </w:rPr>
      </w:pPr>
      <w:proofErr w:type="gramStart"/>
      <w:r w:rsidRPr="00F927AE">
        <w:rPr>
          <w:rFonts w:ascii="Times New Roman" w:hAnsi="Times New Roman" w:cs="Times New Roman"/>
          <w:b w:val="0"/>
          <w:sz w:val="28"/>
          <w:szCs w:val="28"/>
        </w:rPr>
        <w:t>находящихся</w:t>
      </w:r>
      <w:proofErr w:type="gramEnd"/>
      <w:r w:rsidRPr="00F927AE">
        <w:rPr>
          <w:rFonts w:ascii="Times New Roman" w:hAnsi="Times New Roman" w:cs="Times New Roman"/>
          <w:b w:val="0"/>
          <w:sz w:val="28"/>
          <w:szCs w:val="28"/>
        </w:rPr>
        <w:t xml:space="preserve"> в собственности муниципального образования город </w:t>
      </w:r>
      <w:r>
        <w:rPr>
          <w:rFonts w:ascii="Times New Roman" w:hAnsi="Times New Roman" w:cs="Times New Roman"/>
          <w:b w:val="0"/>
          <w:sz w:val="28"/>
          <w:szCs w:val="28"/>
        </w:rPr>
        <w:t>А</w:t>
      </w:r>
      <w:r w:rsidRPr="00F927AE">
        <w:rPr>
          <w:rFonts w:ascii="Times New Roman" w:hAnsi="Times New Roman" w:cs="Times New Roman"/>
          <w:b w:val="0"/>
          <w:sz w:val="28"/>
          <w:szCs w:val="28"/>
        </w:rPr>
        <w:t xml:space="preserve">чинск, </w:t>
      </w:r>
    </w:p>
    <w:p w:rsidR="002A7923" w:rsidRPr="00F927AE" w:rsidRDefault="00F927AE" w:rsidP="007C568E">
      <w:pPr>
        <w:pStyle w:val="ConsPlusTitle"/>
        <w:jc w:val="center"/>
        <w:rPr>
          <w:rFonts w:ascii="Times New Roman" w:hAnsi="Times New Roman" w:cs="Times New Roman"/>
          <w:b w:val="0"/>
          <w:sz w:val="28"/>
          <w:szCs w:val="28"/>
        </w:rPr>
      </w:pPr>
      <w:r w:rsidRPr="00F927AE">
        <w:rPr>
          <w:rFonts w:ascii="Times New Roman" w:hAnsi="Times New Roman" w:cs="Times New Roman"/>
          <w:b w:val="0"/>
          <w:sz w:val="28"/>
          <w:szCs w:val="28"/>
        </w:rPr>
        <w:t>для возведения гражданами гаражей, являющихся некапитальными сооружениями</w:t>
      </w:r>
    </w:p>
    <w:p w:rsidR="000115F2" w:rsidRDefault="000115F2" w:rsidP="002A7923">
      <w:pPr>
        <w:widowControl w:val="0"/>
        <w:autoSpaceDE w:val="0"/>
        <w:autoSpaceDN w:val="0"/>
        <w:adjustRightInd w:val="0"/>
        <w:spacing w:line="204" w:lineRule="auto"/>
        <w:ind w:firstLine="567"/>
        <w:jc w:val="both"/>
        <w:rPr>
          <w:rFonts w:ascii="Times New Roman CYR" w:hAnsi="Times New Roman CYR" w:cs="Times New Roman CYR"/>
          <w:sz w:val="28"/>
          <w:szCs w:val="28"/>
        </w:rPr>
      </w:pPr>
    </w:p>
    <w:p w:rsidR="002A7923" w:rsidRDefault="002A7923" w:rsidP="000115F2">
      <w:pPr>
        <w:pStyle w:val="ConsPlusTitle"/>
        <w:ind w:firstLine="709"/>
        <w:jc w:val="both"/>
        <w:rPr>
          <w:rFonts w:ascii="Times New Roman" w:hAnsi="Times New Roman" w:cs="Times New Roman"/>
          <w:b w:val="0"/>
          <w:sz w:val="28"/>
          <w:szCs w:val="28"/>
        </w:rPr>
      </w:pPr>
      <w:r w:rsidRPr="00FC6CCE">
        <w:rPr>
          <w:rFonts w:ascii="Times New Roman" w:hAnsi="Times New Roman" w:cs="Times New Roman"/>
          <w:b w:val="0"/>
          <w:sz w:val="28"/>
          <w:szCs w:val="28"/>
        </w:rPr>
        <w:t xml:space="preserve">1. Порядок </w:t>
      </w:r>
      <w:r w:rsidR="007C568E" w:rsidRPr="00FC6CCE">
        <w:rPr>
          <w:rFonts w:ascii="Times New Roman" w:hAnsi="Times New Roman" w:cs="Times New Roman"/>
          <w:b w:val="0"/>
          <w:sz w:val="28"/>
          <w:szCs w:val="28"/>
        </w:rPr>
        <w:t xml:space="preserve">определения платы за использование земельных участков, находящихся в собственности муниципального образования город Ачинск, для возведения гражданами гаражей, являющихся некапитальными сооружениями </w:t>
      </w:r>
      <w:r w:rsidRPr="00FC6CCE">
        <w:rPr>
          <w:rFonts w:ascii="Times New Roman" w:hAnsi="Times New Roman" w:cs="Times New Roman"/>
          <w:b w:val="0"/>
          <w:sz w:val="28"/>
          <w:szCs w:val="28"/>
        </w:rPr>
        <w:t>(далее - Порядок), определяет механизм расчета платы за земельные участки, находящиеся в</w:t>
      </w:r>
      <w:r w:rsidR="00FC6CCE">
        <w:rPr>
          <w:rFonts w:ascii="Times New Roman" w:hAnsi="Times New Roman" w:cs="Times New Roman"/>
          <w:b w:val="0"/>
          <w:sz w:val="28"/>
          <w:szCs w:val="28"/>
        </w:rPr>
        <w:t xml:space="preserve"> </w:t>
      </w:r>
      <w:r w:rsidRPr="00FC6CCE">
        <w:rPr>
          <w:rFonts w:ascii="Times New Roman" w:hAnsi="Times New Roman" w:cs="Times New Roman"/>
          <w:b w:val="0"/>
          <w:sz w:val="28"/>
          <w:szCs w:val="28"/>
        </w:rPr>
        <w:t xml:space="preserve">собственности муниципального образования город Ачинск </w:t>
      </w:r>
      <w:r w:rsidR="007C568E" w:rsidRPr="00FC6CCE">
        <w:rPr>
          <w:rFonts w:ascii="Times New Roman" w:hAnsi="Times New Roman" w:cs="Times New Roman"/>
          <w:b w:val="0"/>
          <w:sz w:val="28"/>
          <w:szCs w:val="28"/>
        </w:rPr>
        <w:t>и используемые для возведения гражданами гаражей, являющихся некапитальными сооружениями</w:t>
      </w:r>
      <w:r w:rsidRPr="00FC6CCE">
        <w:rPr>
          <w:rFonts w:ascii="Times New Roman" w:hAnsi="Times New Roman" w:cs="Times New Roman"/>
          <w:b w:val="0"/>
          <w:sz w:val="28"/>
          <w:szCs w:val="28"/>
        </w:rPr>
        <w:t>.</w:t>
      </w:r>
    </w:p>
    <w:p w:rsidR="00F927AE" w:rsidRPr="00FC6CCE" w:rsidRDefault="00F927AE" w:rsidP="000115F2">
      <w:pPr>
        <w:pStyle w:val="ConsPlusTitle"/>
        <w:ind w:firstLine="709"/>
        <w:jc w:val="both"/>
        <w:rPr>
          <w:rFonts w:ascii="Times New Roman" w:hAnsi="Times New Roman" w:cs="Times New Roman"/>
          <w:b w:val="0"/>
          <w:sz w:val="28"/>
          <w:szCs w:val="28"/>
        </w:rPr>
      </w:pPr>
    </w:p>
    <w:p w:rsidR="002A7923" w:rsidRDefault="002A7923" w:rsidP="000115F2">
      <w:pPr>
        <w:autoSpaceDE w:val="0"/>
        <w:autoSpaceDN w:val="0"/>
        <w:adjustRightInd w:val="0"/>
        <w:ind w:firstLine="709"/>
        <w:jc w:val="both"/>
        <w:rPr>
          <w:rFonts w:ascii="Times New Roman CYR" w:hAnsi="Times New Roman CYR" w:cs="Times New Roman CYR"/>
          <w:sz w:val="28"/>
          <w:szCs w:val="28"/>
        </w:rPr>
      </w:pPr>
      <w:r w:rsidRPr="00FC6CCE">
        <w:rPr>
          <w:sz w:val="28"/>
          <w:szCs w:val="28"/>
        </w:rPr>
        <w:t xml:space="preserve">2. </w:t>
      </w:r>
      <w:proofErr w:type="gramStart"/>
      <w:r w:rsidR="00340C10">
        <w:rPr>
          <w:sz w:val="28"/>
          <w:szCs w:val="28"/>
        </w:rPr>
        <w:t>Расчет</w:t>
      </w:r>
      <w:r w:rsidRPr="00FC6CCE">
        <w:rPr>
          <w:sz w:val="28"/>
          <w:szCs w:val="28"/>
        </w:rPr>
        <w:t xml:space="preserve"> платы за земельные участки, находящиеся в собственности муниципального образования город Ачинск и </w:t>
      </w:r>
      <w:r w:rsidR="007C568E" w:rsidRPr="00FC6CCE">
        <w:rPr>
          <w:sz w:val="28"/>
          <w:szCs w:val="28"/>
        </w:rPr>
        <w:t>используемые для возведения гражданами гаражей, являющихся некапитальными сооружениями</w:t>
      </w:r>
      <w:r w:rsidRPr="00FC6CCE">
        <w:rPr>
          <w:sz w:val="28"/>
          <w:szCs w:val="28"/>
        </w:rPr>
        <w:t xml:space="preserve"> (далее - </w:t>
      </w:r>
      <w:r w:rsidR="00117228" w:rsidRPr="00FC6CCE">
        <w:rPr>
          <w:sz w:val="28"/>
          <w:szCs w:val="28"/>
        </w:rPr>
        <w:t>Плата за использование земельн</w:t>
      </w:r>
      <w:r w:rsidR="00FC6CCE">
        <w:rPr>
          <w:sz w:val="28"/>
          <w:szCs w:val="28"/>
        </w:rPr>
        <w:t>ого</w:t>
      </w:r>
      <w:r w:rsidR="00117228" w:rsidRPr="00FC6CCE">
        <w:rPr>
          <w:sz w:val="28"/>
          <w:szCs w:val="28"/>
        </w:rPr>
        <w:t xml:space="preserve"> участк</w:t>
      </w:r>
      <w:r w:rsidR="00FC6CCE">
        <w:rPr>
          <w:sz w:val="28"/>
          <w:szCs w:val="28"/>
        </w:rPr>
        <w:t>а</w:t>
      </w:r>
      <w:r w:rsidRPr="00FC6CCE">
        <w:rPr>
          <w:sz w:val="28"/>
          <w:szCs w:val="28"/>
        </w:rPr>
        <w:t xml:space="preserve">), </w:t>
      </w:r>
      <w:r w:rsidR="00340C10">
        <w:rPr>
          <w:sz w:val="28"/>
          <w:szCs w:val="28"/>
        </w:rPr>
        <w:t>осуществляется</w:t>
      </w:r>
      <w:r w:rsidRPr="00FC6CCE">
        <w:rPr>
          <w:sz w:val="28"/>
          <w:szCs w:val="28"/>
        </w:rPr>
        <w:t xml:space="preserve"> комитетом по управлению муниципальным имуществом администрации города Ачинска </w:t>
      </w:r>
      <w:r w:rsidRPr="00FE21D6">
        <w:rPr>
          <w:sz w:val="28"/>
          <w:szCs w:val="28"/>
        </w:rPr>
        <w:t xml:space="preserve">(далее - </w:t>
      </w:r>
      <w:r w:rsidR="00FE21D6" w:rsidRPr="00FE21D6">
        <w:rPr>
          <w:sz w:val="28"/>
          <w:szCs w:val="28"/>
        </w:rPr>
        <w:t>уполномоченный орган</w:t>
      </w:r>
      <w:r w:rsidRPr="00FE21D6">
        <w:rPr>
          <w:sz w:val="28"/>
          <w:szCs w:val="28"/>
        </w:rPr>
        <w:t>) в соответствии</w:t>
      </w:r>
      <w:r w:rsidRPr="00FC6CCE">
        <w:rPr>
          <w:sz w:val="28"/>
          <w:szCs w:val="28"/>
        </w:rPr>
        <w:t xml:space="preserve"> с Порядком и </w:t>
      </w:r>
      <w:r w:rsidR="00FC6CCE">
        <w:rPr>
          <w:sz w:val="28"/>
          <w:szCs w:val="28"/>
        </w:rPr>
        <w:t>прилагается к</w:t>
      </w:r>
      <w:r w:rsidRPr="00FC6CCE">
        <w:rPr>
          <w:sz w:val="28"/>
          <w:szCs w:val="28"/>
        </w:rPr>
        <w:t xml:space="preserve"> </w:t>
      </w:r>
      <w:r w:rsidR="007C568E" w:rsidRPr="00FC6CCE">
        <w:rPr>
          <w:sz w:val="28"/>
          <w:szCs w:val="28"/>
        </w:rPr>
        <w:t>уведомлени</w:t>
      </w:r>
      <w:r w:rsidR="00FC6CCE">
        <w:rPr>
          <w:sz w:val="28"/>
          <w:szCs w:val="28"/>
        </w:rPr>
        <w:t>ю</w:t>
      </w:r>
      <w:r w:rsidR="007C568E" w:rsidRPr="00FC6CCE">
        <w:rPr>
          <w:sz w:val="28"/>
          <w:szCs w:val="28"/>
        </w:rPr>
        <w:t xml:space="preserve"> о включении </w:t>
      </w:r>
      <w:r w:rsidR="00FC6CCE">
        <w:rPr>
          <w:sz w:val="28"/>
          <w:szCs w:val="28"/>
        </w:rPr>
        <w:t xml:space="preserve">гаража </w:t>
      </w:r>
      <w:r w:rsidR="007C568E" w:rsidRPr="00FC6CCE">
        <w:rPr>
          <w:sz w:val="28"/>
          <w:szCs w:val="28"/>
        </w:rPr>
        <w:t>в Схему размещения</w:t>
      </w:r>
      <w:r w:rsidR="007C568E">
        <w:rPr>
          <w:rFonts w:ascii="Times New Roman CYR" w:hAnsi="Times New Roman CYR" w:cs="Times New Roman CYR"/>
          <w:sz w:val="28"/>
          <w:szCs w:val="28"/>
        </w:rPr>
        <w:t xml:space="preserve"> гаражей, являющихся некапитальными сооружениями</w:t>
      </w:r>
      <w:r w:rsidR="00117228">
        <w:rPr>
          <w:rFonts w:ascii="Times New Roman CYR" w:hAnsi="Times New Roman CYR" w:cs="Times New Roman CYR"/>
          <w:sz w:val="28"/>
          <w:szCs w:val="28"/>
        </w:rPr>
        <w:t>, стоянок технических и</w:t>
      </w:r>
      <w:proofErr w:type="gramEnd"/>
      <w:r w:rsidR="00117228">
        <w:rPr>
          <w:rFonts w:ascii="Times New Roman CYR" w:hAnsi="Times New Roman CYR" w:cs="Times New Roman CYR"/>
          <w:sz w:val="28"/>
          <w:szCs w:val="28"/>
        </w:rPr>
        <w:t xml:space="preserve"> других средств передвижения инвалидов вблизи их места жительства</w:t>
      </w:r>
      <w:r>
        <w:rPr>
          <w:rFonts w:ascii="Times New Roman CYR" w:hAnsi="Times New Roman CYR" w:cs="Times New Roman CYR"/>
          <w:sz w:val="28"/>
          <w:szCs w:val="28"/>
        </w:rPr>
        <w:t>.</w:t>
      </w:r>
    </w:p>
    <w:p w:rsidR="00F927AE" w:rsidRDefault="00F927AE" w:rsidP="000115F2">
      <w:pPr>
        <w:autoSpaceDE w:val="0"/>
        <w:autoSpaceDN w:val="0"/>
        <w:adjustRightInd w:val="0"/>
        <w:ind w:firstLine="709"/>
        <w:jc w:val="both"/>
        <w:rPr>
          <w:rFonts w:ascii="Times New Roman CYR" w:hAnsi="Times New Roman CYR" w:cs="Times New Roman CYR"/>
          <w:sz w:val="28"/>
          <w:szCs w:val="28"/>
        </w:rPr>
      </w:pPr>
    </w:p>
    <w:p w:rsidR="007C568E" w:rsidRDefault="000115F2" w:rsidP="00BD55FD">
      <w:pPr>
        <w:pStyle w:val="ConsPlusNormal"/>
        <w:ind w:firstLine="709"/>
        <w:jc w:val="both"/>
      </w:pPr>
      <w:bookmarkStart w:id="0" w:name="P31"/>
      <w:bookmarkEnd w:id="0"/>
      <w:r>
        <w:t>3</w:t>
      </w:r>
      <w:r w:rsidR="007C568E">
        <w:t>. Расчет годового размера Платы за использование земельного участка производится по формуле:</w:t>
      </w:r>
    </w:p>
    <w:p w:rsidR="007C568E" w:rsidRDefault="007C568E" w:rsidP="000115F2">
      <w:pPr>
        <w:pStyle w:val="ConsPlusNormal"/>
        <w:ind w:firstLine="709"/>
        <w:jc w:val="both"/>
      </w:pPr>
    </w:p>
    <w:p w:rsidR="007C568E" w:rsidRDefault="007C568E" w:rsidP="000115F2">
      <w:pPr>
        <w:pStyle w:val="ConsPlusNormal"/>
        <w:ind w:firstLine="709"/>
        <w:jc w:val="center"/>
      </w:pPr>
      <w:r>
        <w:t xml:space="preserve">ПИ = СУ x S x </w:t>
      </w:r>
      <w:proofErr w:type="spellStart"/>
      <w:r>
        <w:t>Сн</w:t>
      </w:r>
      <w:proofErr w:type="spellEnd"/>
      <w:r>
        <w:t>,</w:t>
      </w:r>
    </w:p>
    <w:p w:rsidR="007C568E" w:rsidRDefault="007C568E" w:rsidP="000115F2">
      <w:pPr>
        <w:pStyle w:val="ConsPlusNormal"/>
        <w:ind w:firstLine="709"/>
        <w:jc w:val="both"/>
      </w:pPr>
    </w:p>
    <w:p w:rsidR="007C568E" w:rsidRDefault="007C568E" w:rsidP="000115F2">
      <w:pPr>
        <w:pStyle w:val="ConsPlusNormal"/>
        <w:ind w:firstLine="709"/>
        <w:jc w:val="both"/>
      </w:pPr>
      <w:r>
        <w:t>где:</w:t>
      </w:r>
    </w:p>
    <w:p w:rsidR="007C568E" w:rsidRDefault="007C568E" w:rsidP="000115F2">
      <w:pPr>
        <w:pStyle w:val="ConsPlusNormal"/>
        <w:spacing w:before="200"/>
        <w:ind w:firstLine="709"/>
        <w:jc w:val="both"/>
      </w:pPr>
      <w:r>
        <w:t>ПИ - Плата за использование земельного участка в год, рублей;</w:t>
      </w:r>
    </w:p>
    <w:p w:rsidR="007C568E" w:rsidRDefault="007C568E" w:rsidP="000115F2">
      <w:pPr>
        <w:pStyle w:val="ConsPlusNormal"/>
        <w:spacing w:before="200"/>
        <w:ind w:firstLine="709"/>
        <w:jc w:val="both"/>
      </w:pPr>
      <w:r>
        <w:t xml:space="preserve">СУ - средний уровень кадастровой стоимости 1 кв. м земель населенных пунктов по </w:t>
      </w:r>
      <w:r w:rsidR="00FE21D6">
        <w:t xml:space="preserve">Городскому округу </w:t>
      </w:r>
      <w:r w:rsidR="00FC6CCE">
        <w:t>город Ачинск</w:t>
      </w:r>
      <w:r>
        <w:t xml:space="preserve"> Красноярского края по сегменту 7, руб./кв. м (далее - средний уровень кадастровой стоимости земель);</w:t>
      </w:r>
    </w:p>
    <w:p w:rsidR="007C568E" w:rsidRDefault="007C568E" w:rsidP="000115F2">
      <w:pPr>
        <w:pStyle w:val="ConsPlusNormal"/>
        <w:spacing w:before="200"/>
        <w:ind w:firstLine="709"/>
        <w:jc w:val="both"/>
      </w:pPr>
      <w:r>
        <w:t>S - площадь земельного участка, используемая для возведения гражданами гаражей, являющихся некапитальными сооружениями, кв. м;</w:t>
      </w:r>
    </w:p>
    <w:p w:rsidR="007C568E" w:rsidRDefault="007C568E" w:rsidP="000115F2">
      <w:pPr>
        <w:pStyle w:val="ConsPlusNormal"/>
        <w:spacing w:before="200"/>
        <w:ind w:firstLine="709"/>
        <w:jc w:val="both"/>
      </w:pPr>
      <w:proofErr w:type="spellStart"/>
      <w:r>
        <w:lastRenderedPageBreak/>
        <w:t>Сн</w:t>
      </w:r>
      <w:proofErr w:type="spellEnd"/>
      <w:r>
        <w:t xml:space="preserve"> - ставка земельного налога, соответствующая цели использования земельного участка, установленная </w:t>
      </w:r>
      <w:r w:rsidR="00FE21D6">
        <w:t>на территории города Ачинска</w:t>
      </w:r>
      <w:r>
        <w:t>, но не менее 0,5% (далее - ставка земельного налога).</w:t>
      </w:r>
    </w:p>
    <w:p w:rsidR="00F927AE" w:rsidRDefault="00F927AE" w:rsidP="000115F2">
      <w:pPr>
        <w:pStyle w:val="ConsPlusNormal"/>
        <w:spacing w:before="200"/>
        <w:ind w:firstLine="709"/>
        <w:jc w:val="both"/>
      </w:pPr>
    </w:p>
    <w:p w:rsidR="007C568E" w:rsidRDefault="000115F2" w:rsidP="00BD55FD">
      <w:pPr>
        <w:pStyle w:val="ConsPlusNormal"/>
        <w:ind w:firstLine="709"/>
        <w:jc w:val="both"/>
      </w:pPr>
      <w:r>
        <w:t>4</w:t>
      </w:r>
      <w:r w:rsidR="007C568E">
        <w:t>. Размер Платы за использование земельного участка на срок менее года рассчитывается пропорционально сроку использования земельного участка, выраженному в месяцах.</w:t>
      </w:r>
    </w:p>
    <w:p w:rsidR="00F927AE" w:rsidRDefault="00F927AE" w:rsidP="00BD55FD">
      <w:pPr>
        <w:pStyle w:val="ConsPlusNormal"/>
        <w:ind w:firstLine="709"/>
        <w:jc w:val="both"/>
      </w:pPr>
    </w:p>
    <w:p w:rsidR="007C568E" w:rsidRDefault="007C568E" w:rsidP="00BD55FD">
      <w:pPr>
        <w:pStyle w:val="ConsPlusNormal"/>
        <w:ind w:firstLine="709"/>
        <w:jc w:val="both"/>
      </w:pPr>
      <w:r>
        <w:t xml:space="preserve">5. </w:t>
      </w:r>
      <w:proofErr w:type="gramStart"/>
      <w:r>
        <w:t>Изменение в одностороннем порядке уполномоченным органом годового размера Платы за использование земельного участка производится ежегодно, но не ранее чем через год после предоставления гражданину права на размещение гаражей, являющихся некапитальными сооружениями, на размер уровня инфляции, установленного в федеральном законе о федеральном бюджете на очередной финансовый год и плановый период на начало соответствующего финансового года, начиная с года, следующего за годом</w:t>
      </w:r>
      <w:proofErr w:type="gramEnd"/>
      <w:r>
        <w:t xml:space="preserve">, в </w:t>
      </w:r>
      <w:proofErr w:type="gramStart"/>
      <w:r>
        <w:t>котором</w:t>
      </w:r>
      <w:proofErr w:type="gramEnd"/>
      <w:r>
        <w:t xml:space="preserve"> оформлены указанные правоотношения.</w:t>
      </w:r>
    </w:p>
    <w:p w:rsidR="00F927AE" w:rsidRDefault="00F927AE" w:rsidP="00BD55FD">
      <w:pPr>
        <w:pStyle w:val="ConsPlusNormal"/>
        <w:ind w:firstLine="709"/>
        <w:jc w:val="both"/>
      </w:pPr>
    </w:p>
    <w:p w:rsidR="00F927AE" w:rsidRDefault="007C568E" w:rsidP="00F927AE">
      <w:pPr>
        <w:pStyle w:val="ConsPlusNormal"/>
        <w:ind w:firstLine="709"/>
        <w:jc w:val="both"/>
      </w:pPr>
      <w:r>
        <w:t>6. Перерасчет уполномоченным органом годового размера Платы за использование земельного участка в связи с изменением ставки земельного налога, среднего уровня кадастровой стоимости земель в отношении годового размера Платы за использование земельного участка не производится.</w:t>
      </w:r>
    </w:p>
    <w:p w:rsidR="00F927AE" w:rsidRDefault="002A7923" w:rsidP="00F927AE">
      <w:pPr>
        <w:pStyle w:val="ConsPlusNormal"/>
        <w:ind w:firstLine="709"/>
        <w:jc w:val="right"/>
        <w:rPr>
          <w:rFonts w:ascii="Times New Roman CYR" w:hAnsi="Times New Roman CYR" w:cs="Times New Roman CYR"/>
          <w:bCs/>
        </w:rPr>
      </w:pPr>
      <w:r>
        <w:rPr>
          <w:sz w:val="22"/>
          <w:szCs w:val="22"/>
        </w:rPr>
        <w:br w:type="page"/>
      </w:r>
      <w:r w:rsidRPr="009507F6">
        <w:rPr>
          <w:rFonts w:ascii="Times New Roman CYR" w:hAnsi="Times New Roman CYR" w:cs="Times New Roman CYR"/>
          <w:bCs/>
        </w:rPr>
        <w:lastRenderedPageBreak/>
        <w:t>Приложение</w:t>
      </w:r>
      <w:r>
        <w:rPr>
          <w:rFonts w:ascii="Times New Roman CYR" w:hAnsi="Times New Roman CYR" w:cs="Times New Roman CYR"/>
          <w:bCs/>
        </w:rPr>
        <w:t xml:space="preserve"> № 2</w:t>
      </w:r>
    </w:p>
    <w:p w:rsidR="00F927AE" w:rsidRDefault="002A7923" w:rsidP="00F927AE">
      <w:pPr>
        <w:pStyle w:val="ConsPlusNormal"/>
        <w:ind w:firstLine="709"/>
        <w:jc w:val="right"/>
        <w:rPr>
          <w:rFonts w:ascii="Times New Roman CYR" w:hAnsi="Times New Roman CYR" w:cs="Times New Roman CYR"/>
          <w:bCs/>
        </w:rPr>
      </w:pPr>
      <w:r>
        <w:rPr>
          <w:rFonts w:ascii="Times New Roman CYR" w:hAnsi="Times New Roman CYR" w:cs="Times New Roman CYR"/>
          <w:bCs/>
        </w:rPr>
        <w:t>к</w:t>
      </w:r>
      <w:r w:rsidRPr="009507F6">
        <w:rPr>
          <w:rFonts w:ascii="Times New Roman CYR" w:hAnsi="Times New Roman CYR" w:cs="Times New Roman CYR"/>
          <w:bCs/>
        </w:rPr>
        <w:t xml:space="preserve"> постановлению администрации</w:t>
      </w:r>
      <w:r w:rsidR="00064502">
        <w:rPr>
          <w:rFonts w:ascii="Times New Roman CYR" w:hAnsi="Times New Roman CYR" w:cs="Times New Roman CYR"/>
          <w:bCs/>
        </w:rPr>
        <w:t xml:space="preserve"> </w:t>
      </w:r>
      <w:r w:rsidR="00F927AE">
        <w:rPr>
          <w:rFonts w:ascii="Times New Roman CYR" w:hAnsi="Times New Roman CYR" w:cs="Times New Roman CYR"/>
          <w:bCs/>
        </w:rPr>
        <w:t>города Ачинска</w:t>
      </w:r>
    </w:p>
    <w:p w:rsidR="00F927AE" w:rsidRPr="00F927AE" w:rsidRDefault="009C7A1B" w:rsidP="00F927AE">
      <w:pPr>
        <w:pStyle w:val="ConsPlusNormal"/>
        <w:ind w:firstLine="709"/>
        <w:jc w:val="right"/>
      </w:pPr>
      <w:r w:rsidRPr="009C7A1B">
        <w:t>от 02.12.2022 № 433-п</w:t>
      </w:r>
      <w:bookmarkStart w:id="1" w:name="_GoBack"/>
      <w:bookmarkEnd w:id="1"/>
    </w:p>
    <w:p w:rsidR="00F927AE" w:rsidRPr="00F927AE" w:rsidRDefault="00F927AE" w:rsidP="008530EB">
      <w:pPr>
        <w:pStyle w:val="ConsPlusTitle"/>
        <w:jc w:val="center"/>
        <w:rPr>
          <w:rFonts w:ascii="Times New Roman CYR" w:hAnsi="Times New Roman CYR" w:cs="Times New Roman CYR"/>
          <w:b w:val="0"/>
          <w:bCs/>
          <w:sz w:val="28"/>
          <w:szCs w:val="28"/>
        </w:rPr>
      </w:pPr>
    </w:p>
    <w:p w:rsidR="008530EB" w:rsidRPr="00F927AE" w:rsidRDefault="00F927AE" w:rsidP="008530EB">
      <w:pPr>
        <w:pStyle w:val="ConsPlusTitle"/>
        <w:jc w:val="center"/>
        <w:rPr>
          <w:rFonts w:ascii="Times New Roman" w:hAnsi="Times New Roman" w:cs="Times New Roman"/>
          <w:b w:val="0"/>
          <w:sz w:val="28"/>
          <w:szCs w:val="28"/>
        </w:rPr>
      </w:pPr>
      <w:r w:rsidRPr="00F927AE">
        <w:rPr>
          <w:rFonts w:ascii="Times New Roman CYR" w:hAnsi="Times New Roman CYR" w:cs="Times New Roman CYR"/>
          <w:b w:val="0"/>
          <w:bCs/>
          <w:sz w:val="28"/>
          <w:szCs w:val="28"/>
        </w:rPr>
        <w:t xml:space="preserve">Порядок, условия и сроки внесения </w:t>
      </w:r>
      <w:r w:rsidRPr="00F927AE">
        <w:rPr>
          <w:rFonts w:ascii="Times New Roman" w:hAnsi="Times New Roman" w:cs="Times New Roman"/>
          <w:b w:val="0"/>
          <w:sz w:val="28"/>
          <w:szCs w:val="28"/>
        </w:rPr>
        <w:t xml:space="preserve">платы </w:t>
      </w:r>
    </w:p>
    <w:p w:rsidR="008530EB" w:rsidRPr="00F927AE" w:rsidRDefault="00F927AE" w:rsidP="008530E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з</w:t>
      </w:r>
      <w:r w:rsidRPr="00F927AE">
        <w:rPr>
          <w:rFonts w:ascii="Times New Roman" w:hAnsi="Times New Roman" w:cs="Times New Roman"/>
          <w:b w:val="0"/>
          <w:sz w:val="28"/>
          <w:szCs w:val="28"/>
        </w:rPr>
        <w:t xml:space="preserve">а использование земельных участков, </w:t>
      </w:r>
    </w:p>
    <w:p w:rsidR="008530EB" w:rsidRPr="00F927AE" w:rsidRDefault="00F927AE" w:rsidP="008530EB">
      <w:pPr>
        <w:pStyle w:val="ConsPlusTitle"/>
        <w:jc w:val="center"/>
        <w:rPr>
          <w:rFonts w:ascii="Times New Roman" w:hAnsi="Times New Roman" w:cs="Times New Roman"/>
          <w:b w:val="0"/>
          <w:sz w:val="28"/>
          <w:szCs w:val="28"/>
        </w:rPr>
      </w:pPr>
      <w:proofErr w:type="gramStart"/>
      <w:r>
        <w:rPr>
          <w:rFonts w:ascii="Times New Roman" w:hAnsi="Times New Roman" w:cs="Times New Roman"/>
          <w:b w:val="0"/>
          <w:sz w:val="28"/>
          <w:szCs w:val="28"/>
        </w:rPr>
        <w:t>н</w:t>
      </w:r>
      <w:r w:rsidRPr="00F927AE">
        <w:rPr>
          <w:rFonts w:ascii="Times New Roman" w:hAnsi="Times New Roman" w:cs="Times New Roman"/>
          <w:b w:val="0"/>
          <w:sz w:val="28"/>
          <w:szCs w:val="28"/>
        </w:rPr>
        <w:t>аходящихся</w:t>
      </w:r>
      <w:proofErr w:type="gramEnd"/>
      <w:r w:rsidRPr="00F927AE">
        <w:rPr>
          <w:rFonts w:ascii="Times New Roman" w:hAnsi="Times New Roman" w:cs="Times New Roman"/>
          <w:b w:val="0"/>
          <w:sz w:val="28"/>
          <w:szCs w:val="28"/>
        </w:rPr>
        <w:t xml:space="preserve"> в собственности муниципального образования город </w:t>
      </w:r>
      <w:r>
        <w:rPr>
          <w:rFonts w:ascii="Times New Roman" w:hAnsi="Times New Roman" w:cs="Times New Roman"/>
          <w:b w:val="0"/>
          <w:sz w:val="28"/>
          <w:szCs w:val="28"/>
        </w:rPr>
        <w:t>А</w:t>
      </w:r>
      <w:r w:rsidRPr="00F927AE">
        <w:rPr>
          <w:rFonts w:ascii="Times New Roman" w:hAnsi="Times New Roman" w:cs="Times New Roman"/>
          <w:b w:val="0"/>
          <w:sz w:val="28"/>
          <w:szCs w:val="28"/>
        </w:rPr>
        <w:t xml:space="preserve">чинск, </w:t>
      </w:r>
    </w:p>
    <w:p w:rsidR="002A7923" w:rsidRPr="00F927AE" w:rsidRDefault="00F927AE" w:rsidP="00F927A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д</w:t>
      </w:r>
      <w:r w:rsidRPr="00F927AE">
        <w:rPr>
          <w:rFonts w:ascii="Times New Roman" w:hAnsi="Times New Roman" w:cs="Times New Roman"/>
          <w:b w:val="0"/>
          <w:sz w:val="28"/>
          <w:szCs w:val="28"/>
        </w:rPr>
        <w:t>ля возведения гражданами гаражей, являющихся некапитальными сооружениями</w:t>
      </w:r>
    </w:p>
    <w:p w:rsidR="00F927AE" w:rsidRPr="00F927AE" w:rsidRDefault="00F927AE" w:rsidP="00F927AE">
      <w:pPr>
        <w:pStyle w:val="ConsPlusTitle"/>
        <w:jc w:val="center"/>
        <w:rPr>
          <w:rFonts w:ascii="Times New Roman" w:hAnsi="Times New Roman" w:cs="Times New Roman"/>
          <w:b w:val="0"/>
          <w:sz w:val="28"/>
          <w:szCs w:val="28"/>
        </w:rPr>
      </w:pPr>
    </w:p>
    <w:p w:rsidR="002A7923" w:rsidRDefault="002A7923" w:rsidP="002A7923">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1. </w:t>
      </w:r>
      <w:r>
        <w:rPr>
          <w:sz w:val="28"/>
          <w:szCs w:val="28"/>
        </w:rPr>
        <w:t xml:space="preserve">Порядок, условия и сроки внесения </w:t>
      </w:r>
      <w:r w:rsidR="003A1189">
        <w:rPr>
          <w:sz w:val="28"/>
          <w:szCs w:val="28"/>
        </w:rPr>
        <w:t xml:space="preserve">платы </w:t>
      </w:r>
      <w:r w:rsidR="008530EB" w:rsidRPr="00FC6CCE">
        <w:rPr>
          <w:sz w:val="28"/>
          <w:szCs w:val="28"/>
        </w:rPr>
        <w:t>за использование земельных участков, находящихся в собственности муниципального образования город Ачинск, для возведения гражданами гаражей, являющихся некапитальными сооружениями</w:t>
      </w:r>
      <w:r w:rsidR="008530EB">
        <w:rPr>
          <w:rFonts w:ascii="Times New Roman CYR" w:hAnsi="Times New Roman CYR" w:cs="Times New Roman CYR"/>
          <w:sz w:val="28"/>
          <w:szCs w:val="28"/>
        </w:rPr>
        <w:t xml:space="preserve"> </w:t>
      </w:r>
      <w:r>
        <w:rPr>
          <w:rFonts w:ascii="Times New Roman CYR" w:hAnsi="Times New Roman CYR" w:cs="Times New Roman CYR"/>
          <w:sz w:val="28"/>
          <w:szCs w:val="28"/>
        </w:rPr>
        <w:t>(далее - Порядок), определяет порядок, условия и сроки внесения платы за указанные земельные участки.</w:t>
      </w:r>
    </w:p>
    <w:p w:rsidR="00F927AE" w:rsidRDefault="00F927AE" w:rsidP="002A7923">
      <w:pPr>
        <w:autoSpaceDE w:val="0"/>
        <w:autoSpaceDN w:val="0"/>
        <w:adjustRightInd w:val="0"/>
        <w:ind w:firstLine="540"/>
        <w:jc w:val="both"/>
        <w:rPr>
          <w:rFonts w:ascii="Times New Roman CYR" w:hAnsi="Times New Roman CYR" w:cs="Times New Roman CYR"/>
          <w:sz w:val="28"/>
          <w:szCs w:val="28"/>
        </w:rPr>
      </w:pPr>
    </w:p>
    <w:p w:rsidR="002A7923" w:rsidRDefault="002A7923" w:rsidP="002A7923">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2. </w:t>
      </w:r>
      <w:r w:rsidR="008530EB">
        <w:rPr>
          <w:rFonts w:ascii="Times New Roman CYR" w:hAnsi="Times New Roman CYR" w:cs="Times New Roman CYR"/>
          <w:sz w:val="28"/>
          <w:szCs w:val="28"/>
        </w:rPr>
        <w:t xml:space="preserve">Плата </w:t>
      </w:r>
      <w:r>
        <w:rPr>
          <w:rFonts w:ascii="Times New Roman CYR" w:hAnsi="Times New Roman CYR" w:cs="Times New Roman CYR"/>
          <w:sz w:val="28"/>
          <w:szCs w:val="28"/>
        </w:rPr>
        <w:t xml:space="preserve">за </w:t>
      </w:r>
      <w:r w:rsidR="008530EB" w:rsidRPr="00FC6CCE">
        <w:rPr>
          <w:sz w:val="28"/>
          <w:szCs w:val="28"/>
        </w:rPr>
        <w:t>использование земельных участков, находящихся в собственности муниципального образования город Ачинск, для возведения гражданами гаражей, являющихся некапитальными сооружениями</w:t>
      </w:r>
      <w:r w:rsidR="008530E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(далее - </w:t>
      </w:r>
      <w:r w:rsidR="008530EB" w:rsidRPr="008530EB">
        <w:rPr>
          <w:sz w:val="28"/>
          <w:szCs w:val="28"/>
        </w:rPr>
        <w:t>Плат</w:t>
      </w:r>
      <w:r w:rsidR="008530EB">
        <w:rPr>
          <w:sz w:val="28"/>
          <w:szCs w:val="28"/>
        </w:rPr>
        <w:t>а</w:t>
      </w:r>
      <w:r w:rsidR="008530EB" w:rsidRPr="008530EB">
        <w:rPr>
          <w:sz w:val="28"/>
          <w:szCs w:val="28"/>
        </w:rPr>
        <w:t xml:space="preserve"> за использование земельного участка</w:t>
      </w:r>
      <w:r>
        <w:rPr>
          <w:rFonts w:ascii="Times New Roman CYR" w:hAnsi="Times New Roman CYR" w:cs="Times New Roman CYR"/>
          <w:sz w:val="28"/>
          <w:szCs w:val="28"/>
        </w:rPr>
        <w:t xml:space="preserve">), вносится путем ее перечисления </w:t>
      </w:r>
      <w:r w:rsidR="008530EB">
        <w:rPr>
          <w:rFonts w:ascii="Times New Roman CYR" w:hAnsi="Times New Roman CYR" w:cs="Times New Roman CYR"/>
          <w:sz w:val="28"/>
          <w:szCs w:val="28"/>
        </w:rPr>
        <w:t>гражданами</w:t>
      </w:r>
      <w:r>
        <w:rPr>
          <w:rFonts w:ascii="Times New Roman CYR" w:hAnsi="Times New Roman CYR" w:cs="Times New Roman CYR"/>
          <w:sz w:val="28"/>
          <w:szCs w:val="28"/>
        </w:rPr>
        <w:t xml:space="preserve"> по реквизитам, </w:t>
      </w:r>
      <w:r w:rsidRPr="003A1189">
        <w:rPr>
          <w:sz w:val="28"/>
          <w:szCs w:val="28"/>
        </w:rPr>
        <w:t xml:space="preserve">указанным в </w:t>
      </w:r>
      <w:r w:rsidR="003A1189" w:rsidRPr="003A1189">
        <w:rPr>
          <w:sz w:val="28"/>
          <w:szCs w:val="28"/>
        </w:rPr>
        <w:t>расчете Платы за использование земельного участка</w:t>
      </w:r>
      <w:r w:rsidRPr="003A1189">
        <w:rPr>
          <w:sz w:val="28"/>
          <w:szCs w:val="28"/>
        </w:rPr>
        <w:t xml:space="preserve">. В платежном документе на перечисление </w:t>
      </w:r>
      <w:r w:rsidR="008530EB" w:rsidRPr="003A1189">
        <w:rPr>
          <w:sz w:val="28"/>
          <w:szCs w:val="28"/>
        </w:rPr>
        <w:t xml:space="preserve">Платы за использование земельного участка </w:t>
      </w:r>
      <w:r w:rsidRPr="003A1189">
        <w:rPr>
          <w:sz w:val="28"/>
          <w:szCs w:val="28"/>
        </w:rPr>
        <w:t xml:space="preserve">указываются назначение платежа, </w:t>
      </w:r>
      <w:r w:rsidR="008530EB" w:rsidRPr="003A1189">
        <w:rPr>
          <w:sz w:val="28"/>
          <w:szCs w:val="28"/>
        </w:rPr>
        <w:t>реквизиты уведомления о включении гаража</w:t>
      </w:r>
      <w:r w:rsidR="008530EB">
        <w:rPr>
          <w:sz w:val="28"/>
          <w:szCs w:val="28"/>
        </w:rPr>
        <w:t xml:space="preserve"> </w:t>
      </w:r>
      <w:r w:rsidR="008530EB" w:rsidRPr="00FC6CCE">
        <w:rPr>
          <w:sz w:val="28"/>
          <w:szCs w:val="28"/>
        </w:rPr>
        <w:t>в Схему размещения</w:t>
      </w:r>
      <w:r w:rsidR="008530EB">
        <w:rPr>
          <w:rFonts w:ascii="Times New Roman CYR" w:hAnsi="Times New Roman CYR" w:cs="Times New Roman CYR"/>
          <w:sz w:val="28"/>
          <w:szCs w:val="28"/>
        </w:rPr>
        <w:t xml:space="preserve"> гаражей, являющихся некапитальными сооружениями, стоянок технических и других средств передвижения инвалидов вблизи их места жительства</w:t>
      </w:r>
      <w:r>
        <w:rPr>
          <w:rFonts w:ascii="Times New Roman CYR" w:hAnsi="Times New Roman CYR" w:cs="Times New Roman CYR"/>
          <w:sz w:val="28"/>
          <w:szCs w:val="28"/>
        </w:rPr>
        <w:t>.</w:t>
      </w:r>
    </w:p>
    <w:p w:rsidR="00F927AE" w:rsidRDefault="00F927AE" w:rsidP="002A7923">
      <w:pPr>
        <w:autoSpaceDE w:val="0"/>
        <w:autoSpaceDN w:val="0"/>
        <w:adjustRightInd w:val="0"/>
        <w:ind w:firstLine="540"/>
        <w:jc w:val="both"/>
        <w:rPr>
          <w:rFonts w:ascii="Times New Roman CYR" w:hAnsi="Times New Roman CYR" w:cs="Times New Roman CYR"/>
          <w:sz w:val="28"/>
          <w:szCs w:val="28"/>
        </w:rPr>
      </w:pPr>
    </w:p>
    <w:p w:rsidR="002A7923" w:rsidRDefault="002A7923" w:rsidP="002A7923">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3. Начисление </w:t>
      </w:r>
      <w:r w:rsidR="008530EB" w:rsidRPr="008530EB">
        <w:rPr>
          <w:sz w:val="28"/>
          <w:szCs w:val="28"/>
        </w:rPr>
        <w:t>Платы за использование земельного участка</w:t>
      </w:r>
      <w:r>
        <w:rPr>
          <w:rFonts w:ascii="Times New Roman CYR" w:hAnsi="Times New Roman CYR" w:cs="Times New Roman CYR"/>
          <w:sz w:val="28"/>
          <w:szCs w:val="28"/>
        </w:rPr>
        <w:t xml:space="preserve"> осуществляется с </w:t>
      </w:r>
      <w:r w:rsidR="003A1189">
        <w:rPr>
          <w:rFonts w:ascii="Times New Roman CYR" w:hAnsi="Times New Roman CYR" w:cs="Times New Roman CYR"/>
          <w:sz w:val="28"/>
          <w:szCs w:val="28"/>
        </w:rPr>
        <w:t>момента</w:t>
      </w:r>
      <w:r w:rsidR="008530EB">
        <w:rPr>
          <w:rFonts w:ascii="Times New Roman CYR" w:hAnsi="Times New Roman CYR" w:cs="Times New Roman CYR"/>
          <w:sz w:val="28"/>
          <w:szCs w:val="28"/>
        </w:rPr>
        <w:t xml:space="preserve"> включения гаража в </w:t>
      </w:r>
      <w:r w:rsidR="008530EB" w:rsidRPr="00FC6CCE">
        <w:rPr>
          <w:sz w:val="28"/>
          <w:szCs w:val="28"/>
        </w:rPr>
        <w:t>Схему размещения</w:t>
      </w:r>
      <w:r w:rsidR="008530EB">
        <w:rPr>
          <w:rFonts w:ascii="Times New Roman CYR" w:hAnsi="Times New Roman CYR" w:cs="Times New Roman CYR"/>
          <w:sz w:val="28"/>
          <w:szCs w:val="28"/>
        </w:rPr>
        <w:t xml:space="preserve"> гаражей, являющихся некапитальными сооружениями, стоянок технических и других средств передвижения инвалидов вблизи их места жительства</w:t>
      </w:r>
      <w:r>
        <w:rPr>
          <w:rFonts w:ascii="Times New Roman CYR" w:hAnsi="Times New Roman CYR" w:cs="Times New Roman CYR"/>
          <w:sz w:val="28"/>
          <w:szCs w:val="28"/>
        </w:rPr>
        <w:t>.</w:t>
      </w:r>
    </w:p>
    <w:p w:rsidR="00F927AE" w:rsidRDefault="00F927AE" w:rsidP="002A7923">
      <w:pPr>
        <w:autoSpaceDE w:val="0"/>
        <w:autoSpaceDN w:val="0"/>
        <w:adjustRightInd w:val="0"/>
        <w:ind w:firstLine="540"/>
        <w:jc w:val="both"/>
        <w:rPr>
          <w:rFonts w:ascii="Times New Roman CYR" w:hAnsi="Times New Roman CYR" w:cs="Times New Roman CYR"/>
          <w:sz w:val="28"/>
          <w:szCs w:val="28"/>
        </w:rPr>
      </w:pPr>
    </w:p>
    <w:p w:rsidR="002A7923" w:rsidRDefault="002A7923" w:rsidP="002A7923">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4. </w:t>
      </w:r>
      <w:r w:rsidR="008530EB" w:rsidRPr="008530EB">
        <w:rPr>
          <w:sz w:val="28"/>
          <w:szCs w:val="28"/>
        </w:rPr>
        <w:t>Плат</w:t>
      </w:r>
      <w:r w:rsidR="008530EB">
        <w:rPr>
          <w:sz w:val="28"/>
          <w:szCs w:val="28"/>
        </w:rPr>
        <w:t>а</w:t>
      </w:r>
      <w:r w:rsidR="008530EB" w:rsidRPr="008530EB">
        <w:rPr>
          <w:sz w:val="28"/>
          <w:szCs w:val="28"/>
        </w:rPr>
        <w:t xml:space="preserve"> за использование земельного участка</w:t>
      </w:r>
      <w:r>
        <w:rPr>
          <w:rFonts w:ascii="Times New Roman CYR" w:hAnsi="Times New Roman CYR" w:cs="Times New Roman CYR"/>
          <w:sz w:val="28"/>
          <w:szCs w:val="28"/>
        </w:rPr>
        <w:t xml:space="preserve"> вносится </w:t>
      </w:r>
      <w:r w:rsidR="008530EB">
        <w:rPr>
          <w:rFonts w:ascii="Times New Roman CYR" w:hAnsi="Times New Roman CYR" w:cs="Times New Roman CYR"/>
          <w:sz w:val="28"/>
          <w:szCs w:val="28"/>
        </w:rPr>
        <w:t>гражданами</w:t>
      </w:r>
      <w:r>
        <w:rPr>
          <w:rFonts w:ascii="Times New Roman CYR" w:hAnsi="Times New Roman CYR" w:cs="Times New Roman CYR"/>
          <w:sz w:val="28"/>
          <w:szCs w:val="28"/>
        </w:rPr>
        <w:t xml:space="preserve"> в размере, сроки и на условиях, установленных </w:t>
      </w:r>
      <w:r w:rsidR="008530EB">
        <w:rPr>
          <w:rFonts w:ascii="Times New Roman CYR" w:hAnsi="Times New Roman CYR" w:cs="Times New Roman CYR"/>
          <w:sz w:val="28"/>
          <w:szCs w:val="28"/>
        </w:rPr>
        <w:t xml:space="preserve">в расчете </w:t>
      </w:r>
      <w:r w:rsidR="008530EB" w:rsidRPr="008530EB">
        <w:rPr>
          <w:sz w:val="28"/>
          <w:szCs w:val="28"/>
        </w:rPr>
        <w:t>Плат</w:t>
      </w:r>
      <w:r w:rsidR="008530EB">
        <w:rPr>
          <w:sz w:val="28"/>
          <w:szCs w:val="28"/>
        </w:rPr>
        <w:t>ы</w:t>
      </w:r>
      <w:r w:rsidR="008530EB" w:rsidRPr="008530EB">
        <w:rPr>
          <w:sz w:val="28"/>
          <w:szCs w:val="28"/>
        </w:rPr>
        <w:t xml:space="preserve"> за использование земельного участка</w:t>
      </w:r>
      <w:r>
        <w:rPr>
          <w:rFonts w:ascii="Times New Roman CYR" w:hAnsi="Times New Roman CYR" w:cs="Times New Roman CYR"/>
          <w:sz w:val="28"/>
          <w:szCs w:val="28"/>
        </w:rPr>
        <w:t xml:space="preserve">. Периодом внесения платы может являться </w:t>
      </w:r>
      <w:r w:rsidR="008530EB">
        <w:rPr>
          <w:rFonts w:ascii="Times New Roman CYR" w:hAnsi="Times New Roman CYR" w:cs="Times New Roman CYR"/>
          <w:sz w:val="28"/>
          <w:szCs w:val="28"/>
        </w:rPr>
        <w:t>полугодие,</w:t>
      </w:r>
      <w:r>
        <w:rPr>
          <w:rFonts w:ascii="Times New Roman CYR" w:hAnsi="Times New Roman CYR" w:cs="Times New Roman CYR"/>
          <w:sz w:val="28"/>
          <w:szCs w:val="28"/>
        </w:rPr>
        <w:t xml:space="preserve"> год.</w:t>
      </w:r>
    </w:p>
    <w:p w:rsidR="00F927AE" w:rsidRDefault="00F927AE" w:rsidP="002A7923">
      <w:pPr>
        <w:autoSpaceDE w:val="0"/>
        <w:autoSpaceDN w:val="0"/>
        <w:adjustRightInd w:val="0"/>
        <w:ind w:firstLine="540"/>
        <w:jc w:val="both"/>
        <w:rPr>
          <w:rFonts w:ascii="Times New Roman CYR" w:hAnsi="Times New Roman CYR" w:cs="Times New Roman CYR"/>
          <w:sz w:val="28"/>
          <w:szCs w:val="28"/>
        </w:rPr>
      </w:pPr>
    </w:p>
    <w:p w:rsidR="002A7923" w:rsidRDefault="002A7923" w:rsidP="002A7923">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5. В случае если периодом внесения </w:t>
      </w:r>
      <w:r w:rsidR="003A1189" w:rsidRPr="008530EB">
        <w:rPr>
          <w:sz w:val="28"/>
          <w:szCs w:val="28"/>
        </w:rPr>
        <w:t>Плат</w:t>
      </w:r>
      <w:r w:rsidR="003A1189">
        <w:rPr>
          <w:sz w:val="28"/>
          <w:szCs w:val="28"/>
        </w:rPr>
        <w:t>ы</w:t>
      </w:r>
      <w:r w:rsidR="003A1189" w:rsidRPr="008530EB">
        <w:rPr>
          <w:sz w:val="28"/>
          <w:szCs w:val="28"/>
        </w:rPr>
        <w:t xml:space="preserve"> за использование земельного участка</w:t>
      </w:r>
      <w:r w:rsidR="003A118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является </w:t>
      </w:r>
      <w:r w:rsidR="003A1189">
        <w:rPr>
          <w:rFonts w:ascii="Times New Roman CYR" w:hAnsi="Times New Roman CYR" w:cs="Times New Roman CYR"/>
          <w:sz w:val="28"/>
          <w:szCs w:val="28"/>
        </w:rPr>
        <w:t>полугодие</w:t>
      </w:r>
      <w:r>
        <w:rPr>
          <w:rFonts w:ascii="Times New Roman CYR" w:hAnsi="Times New Roman CYR" w:cs="Times New Roman CYR"/>
          <w:sz w:val="28"/>
          <w:szCs w:val="28"/>
        </w:rPr>
        <w:t>, плата за текущ</w:t>
      </w:r>
      <w:r w:rsidR="003A1189">
        <w:rPr>
          <w:rFonts w:ascii="Times New Roman CYR" w:hAnsi="Times New Roman CYR" w:cs="Times New Roman CYR"/>
          <w:sz w:val="28"/>
          <w:szCs w:val="28"/>
        </w:rPr>
        <w:t>ее</w:t>
      </w:r>
      <w:r>
        <w:rPr>
          <w:rFonts w:ascii="Times New Roman CYR" w:hAnsi="Times New Roman CYR" w:cs="Times New Roman CYR"/>
          <w:sz w:val="28"/>
          <w:szCs w:val="28"/>
        </w:rPr>
        <w:t xml:space="preserve"> </w:t>
      </w:r>
      <w:r w:rsidR="003A1189">
        <w:rPr>
          <w:rFonts w:ascii="Times New Roman CYR" w:hAnsi="Times New Roman CYR" w:cs="Times New Roman CYR"/>
          <w:sz w:val="28"/>
          <w:szCs w:val="28"/>
        </w:rPr>
        <w:t>полугодие</w:t>
      </w:r>
      <w:r>
        <w:rPr>
          <w:rFonts w:ascii="Times New Roman CYR" w:hAnsi="Times New Roman CYR" w:cs="Times New Roman CYR"/>
          <w:sz w:val="28"/>
          <w:szCs w:val="28"/>
        </w:rPr>
        <w:t xml:space="preserve"> вносится до десятого числа первого месяца текущего </w:t>
      </w:r>
      <w:r w:rsidR="003A1189">
        <w:rPr>
          <w:rFonts w:ascii="Times New Roman CYR" w:hAnsi="Times New Roman CYR" w:cs="Times New Roman CYR"/>
          <w:sz w:val="28"/>
          <w:szCs w:val="28"/>
        </w:rPr>
        <w:t>полугодия</w:t>
      </w:r>
      <w:r>
        <w:rPr>
          <w:rFonts w:ascii="Times New Roman CYR" w:hAnsi="Times New Roman CYR" w:cs="Times New Roman CYR"/>
          <w:sz w:val="28"/>
          <w:szCs w:val="28"/>
        </w:rPr>
        <w:t>.</w:t>
      </w:r>
    </w:p>
    <w:p w:rsidR="00F927AE" w:rsidRDefault="00F927AE" w:rsidP="002A7923">
      <w:pPr>
        <w:autoSpaceDE w:val="0"/>
        <w:autoSpaceDN w:val="0"/>
        <w:adjustRightInd w:val="0"/>
        <w:ind w:firstLine="540"/>
        <w:jc w:val="both"/>
        <w:rPr>
          <w:rFonts w:ascii="Times New Roman CYR" w:hAnsi="Times New Roman CYR" w:cs="Times New Roman CYR"/>
          <w:sz w:val="28"/>
          <w:szCs w:val="28"/>
        </w:rPr>
      </w:pPr>
    </w:p>
    <w:p w:rsidR="00D97826" w:rsidRPr="00F927AE" w:rsidRDefault="00BD55FD" w:rsidP="00F927AE">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6</w:t>
      </w:r>
      <w:r w:rsidR="002A7923">
        <w:rPr>
          <w:rFonts w:ascii="Times New Roman CYR" w:hAnsi="Times New Roman CYR" w:cs="Times New Roman CYR"/>
          <w:sz w:val="28"/>
          <w:szCs w:val="28"/>
        </w:rPr>
        <w:t xml:space="preserve">. В случае если периодом внесения </w:t>
      </w:r>
      <w:r w:rsidR="003A1189" w:rsidRPr="008530EB">
        <w:rPr>
          <w:sz w:val="28"/>
          <w:szCs w:val="28"/>
        </w:rPr>
        <w:t>Плат</w:t>
      </w:r>
      <w:r w:rsidR="003A1189">
        <w:rPr>
          <w:sz w:val="28"/>
          <w:szCs w:val="28"/>
        </w:rPr>
        <w:t>ы</w:t>
      </w:r>
      <w:r w:rsidR="003A1189" w:rsidRPr="008530EB">
        <w:rPr>
          <w:sz w:val="28"/>
          <w:szCs w:val="28"/>
        </w:rPr>
        <w:t xml:space="preserve"> за использование земельного участка</w:t>
      </w:r>
      <w:r w:rsidR="003A1189">
        <w:rPr>
          <w:rFonts w:ascii="Times New Roman CYR" w:hAnsi="Times New Roman CYR" w:cs="Times New Roman CYR"/>
          <w:sz w:val="28"/>
          <w:szCs w:val="28"/>
        </w:rPr>
        <w:t xml:space="preserve"> </w:t>
      </w:r>
      <w:r w:rsidR="002A7923">
        <w:rPr>
          <w:rFonts w:ascii="Times New Roman CYR" w:hAnsi="Times New Roman CYR" w:cs="Times New Roman CYR"/>
          <w:sz w:val="28"/>
          <w:szCs w:val="28"/>
        </w:rPr>
        <w:t>является год, плата за текущий год вносится до тридцатого числа первого месяца текущего года.</w:t>
      </w:r>
    </w:p>
    <w:sectPr w:rsidR="00D97826" w:rsidRPr="00F927AE" w:rsidSect="009C7A1B">
      <w:headerReference w:type="even"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65D" w:rsidRDefault="0010165D">
      <w:r>
        <w:separator/>
      </w:r>
    </w:p>
  </w:endnote>
  <w:endnote w:type="continuationSeparator" w:id="0">
    <w:p w:rsidR="0010165D" w:rsidRDefault="0010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65D" w:rsidRDefault="0010165D">
      <w:r>
        <w:separator/>
      </w:r>
    </w:p>
  </w:footnote>
  <w:footnote w:type="continuationSeparator" w:id="0">
    <w:p w:rsidR="0010165D" w:rsidRDefault="00101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D18" w:rsidRDefault="00400D18" w:rsidP="00A04C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00D18" w:rsidRDefault="00400D1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865E2"/>
    <w:multiLevelType w:val="hybridMultilevel"/>
    <w:tmpl w:val="2C24EC0C"/>
    <w:lvl w:ilvl="0" w:tplc="248801B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22D61A3D"/>
    <w:multiLevelType w:val="hybridMultilevel"/>
    <w:tmpl w:val="F0C6895A"/>
    <w:lvl w:ilvl="0" w:tplc="DC6A69A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3CDC0643"/>
    <w:multiLevelType w:val="hybridMultilevel"/>
    <w:tmpl w:val="CCC6803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4A58665A"/>
    <w:multiLevelType w:val="hybridMultilevel"/>
    <w:tmpl w:val="0806303E"/>
    <w:lvl w:ilvl="0" w:tplc="6E2C1236">
      <w:start w:val="1"/>
      <w:numFmt w:val="decimal"/>
      <w:lvlText w:val="%1."/>
      <w:lvlJc w:val="left"/>
      <w:pPr>
        <w:tabs>
          <w:tab w:val="num" w:pos="2044"/>
        </w:tabs>
        <w:ind w:left="2044" w:hanging="13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826"/>
    <w:rsid w:val="00003028"/>
    <w:rsid w:val="000115F2"/>
    <w:rsid w:val="0002263F"/>
    <w:rsid w:val="00064502"/>
    <w:rsid w:val="00076591"/>
    <w:rsid w:val="000C5CE4"/>
    <w:rsid w:val="00101632"/>
    <w:rsid w:val="0010165D"/>
    <w:rsid w:val="00117228"/>
    <w:rsid w:val="001441FA"/>
    <w:rsid w:val="00155557"/>
    <w:rsid w:val="00157F0C"/>
    <w:rsid w:val="001621D8"/>
    <w:rsid w:val="00180B71"/>
    <w:rsid w:val="001820C1"/>
    <w:rsid w:val="00185F93"/>
    <w:rsid w:val="001B1AAA"/>
    <w:rsid w:val="001C4A2A"/>
    <w:rsid w:val="00210F94"/>
    <w:rsid w:val="002331C8"/>
    <w:rsid w:val="002736E8"/>
    <w:rsid w:val="002749C3"/>
    <w:rsid w:val="00293556"/>
    <w:rsid w:val="002A21A5"/>
    <w:rsid w:val="002A7923"/>
    <w:rsid w:val="002B35AF"/>
    <w:rsid w:val="00300E90"/>
    <w:rsid w:val="00303123"/>
    <w:rsid w:val="00312AFF"/>
    <w:rsid w:val="00340C10"/>
    <w:rsid w:val="003A1189"/>
    <w:rsid w:val="003C578B"/>
    <w:rsid w:val="003D3E66"/>
    <w:rsid w:val="00400D18"/>
    <w:rsid w:val="00416DE6"/>
    <w:rsid w:val="0042260A"/>
    <w:rsid w:val="00453838"/>
    <w:rsid w:val="004545C7"/>
    <w:rsid w:val="00486159"/>
    <w:rsid w:val="0048693D"/>
    <w:rsid w:val="005414E9"/>
    <w:rsid w:val="00550944"/>
    <w:rsid w:val="00567801"/>
    <w:rsid w:val="00573B54"/>
    <w:rsid w:val="00594E8F"/>
    <w:rsid w:val="005B1FCC"/>
    <w:rsid w:val="005E4DD2"/>
    <w:rsid w:val="005E6156"/>
    <w:rsid w:val="006378A7"/>
    <w:rsid w:val="00657CEB"/>
    <w:rsid w:val="00680B49"/>
    <w:rsid w:val="0069647F"/>
    <w:rsid w:val="006A7C7E"/>
    <w:rsid w:val="006B4D80"/>
    <w:rsid w:val="006D0A33"/>
    <w:rsid w:val="006D3217"/>
    <w:rsid w:val="00765CB6"/>
    <w:rsid w:val="007757F9"/>
    <w:rsid w:val="00776DD9"/>
    <w:rsid w:val="00792CCD"/>
    <w:rsid w:val="007B47EC"/>
    <w:rsid w:val="007C568E"/>
    <w:rsid w:val="007D595D"/>
    <w:rsid w:val="007E39C1"/>
    <w:rsid w:val="007E5885"/>
    <w:rsid w:val="007E663F"/>
    <w:rsid w:val="007E682B"/>
    <w:rsid w:val="008530EB"/>
    <w:rsid w:val="00855477"/>
    <w:rsid w:val="00866D97"/>
    <w:rsid w:val="008A6B03"/>
    <w:rsid w:val="008B6BF0"/>
    <w:rsid w:val="00904352"/>
    <w:rsid w:val="00915738"/>
    <w:rsid w:val="00927514"/>
    <w:rsid w:val="0096186E"/>
    <w:rsid w:val="009641F0"/>
    <w:rsid w:val="009B073B"/>
    <w:rsid w:val="009C3313"/>
    <w:rsid w:val="009C7A1B"/>
    <w:rsid w:val="009F216F"/>
    <w:rsid w:val="00A04C4B"/>
    <w:rsid w:val="00A05318"/>
    <w:rsid w:val="00A1085D"/>
    <w:rsid w:val="00A374DE"/>
    <w:rsid w:val="00A50D59"/>
    <w:rsid w:val="00A51D4A"/>
    <w:rsid w:val="00A83782"/>
    <w:rsid w:val="00A85358"/>
    <w:rsid w:val="00A938F5"/>
    <w:rsid w:val="00AA062E"/>
    <w:rsid w:val="00AC1E1F"/>
    <w:rsid w:val="00B0107C"/>
    <w:rsid w:val="00B3243C"/>
    <w:rsid w:val="00B96D66"/>
    <w:rsid w:val="00BB3416"/>
    <w:rsid w:val="00BD55FD"/>
    <w:rsid w:val="00BE125D"/>
    <w:rsid w:val="00C35688"/>
    <w:rsid w:val="00C42558"/>
    <w:rsid w:val="00C76F7B"/>
    <w:rsid w:val="00C90D64"/>
    <w:rsid w:val="00CB1AAD"/>
    <w:rsid w:val="00CB4D07"/>
    <w:rsid w:val="00CC2925"/>
    <w:rsid w:val="00CE0383"/>
    <w:rsid w:val="00D0040D"/>
    <w:rsid w:val="00D05D70"/>
    <w:rsid w:val="00D0604C"/>
    <w:rsid w:val="00D11971"/>
    <w:rsid w:val="00D173CB"/>
    <w:rsid w:val="00D6433D"/>
    <w:rsid w:val="00D827C8"/>
    <w:rsid w:val="00D97826"/>
    <w:rsid w:val="00DB0E49"/>
    <w:rsid w:val="00DD1D30"/>
    <w:rsid w:val="00DE3ABE"/>
    <w:rsid w:val="00DF4494"/>
    <w:rsid w:val="00E47C6A"/>
    <w:rsid w:val="00E52926"/>
    <w:rsid w:val="00E55312"/>
    <w:rsid w:val="00E55367"/>
    <w:rsid w:val="00EE795F"/>
    <w:rsid w:val="00F04717"/>
    <w:rsid w:val="00F13582"/>
    <w:rsid w:val="00F16595"/>
    <w:rsid w:val="00F31964"/>
    <w:rsid w:val="00F362ED"/>
    <w:rsid w:val="00F43C12"/>
    <w:rsid w:val="00F702AE"/>
    <w:rsid w:val="00F91768"/>
    <w:rsid w:val="00F927AE"/>
    <w:rsid w:val="00FC6CCE"/>
    <w:rsid w:val="00FC7658"/>
    <w:rsid w:val="00FE21D6"/>
    <w:rsid w:val="00FE3044"/>
    <w:rsid w:val="00FF5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78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97826"/>
    <w:pPr>
      <w:tabs>
        <w:tab w:val="left" w:pos="0"/>
      </w:tabs>
      <w:autoSpaceDE w:val="0"/>
      <w:autoSpaceDN w:val="0"/>
      <w:ind w:firstLine="851"/>
      <w:jc w:val="both"/>
    </w:pPr>
    <w:rPr>
      <w:sz w:val="28"/>
      <w:szCs w:val="28"/>
    </w:rPr>
  </w:style>
  <w:style w:type="paragraph" w:styleId="a3">
    <w:name w:val="header"/>
    <w:basedOn w:val="a"/>
    <w:rsid w:val="00C76F7B"/>
    <w:pPr>
      <w:tabs>
        <w:tab w:val="center" w:pos="4677"/>
        <w:tab w:val="right" w:pos="9355"/>
      </w:tabs>
    </w:pPr>
  </w:style>
  <w:style w:type="character" w:styleId="a4">
    <w:name w:val="page number"/>
    <w:basedOn w:val="a0"/>
    <w:rsid w:val="00C76F7B"/>
  </w:style>
  <w:style w:type="character" w:styleId="a5">
    <w:name w:val="Hyperlink"/>
    <w:rsid w:val="005414E9"/>
    <w:rPr>
      <w:color w:val="0000FF"/>
      <w:u w:val="single"/>
    </w:rPr>
  </w:style>
  <w:style w:type="paragraph" w:styleId="a6">
    <w:name w:val="Body Text"/>
    <w:basedOn w:val="a"/>
    <w:rsid w:val="001441FA"/>
    <w:pPr>
      <w:spacing w:after="120"/>
    </w:pPr>
  </w:style>
  <w:style w:type="table" w:styleId="a7">
    <w:name w:val="Table Grid"/>
    <w:basedOn w:val="a1"/>
    <w:rsid w:val="001441FA"/>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76DD9"/>
    <w:pPr>
      <w:autoSpaceDE w:val="0"/>
      <w:autoSpaceDN w:val="0"/>
      <w:adjustRightInd w:val="0"/>
    </w:pPr>
    <w:rPr>
      <w:sz w:val="28"/>
      <w:szCs w:val="28"/>
    </w:rPr>
  </w:style>
  <w:style w:type="paragraph" w:styleId="a8">
    <w:name w:val="footer"/>
    <w:basedOn w:val="a"/>
    <w:link w:val="a9"/>
    <w:rsid w:val="00C35688"/>
    <w:pPr>
      <w:tabs>
        <w:tab w:val="center" w:pos="4677"/>
        <w:tab w:val="right" w:pos="9355"/>
      </w:tabs>
    </w:pPr>
  </w:style>
  <w:style w:type="character" w:customStyle="1" w:styleId="a9">
    <w:name w:val="Нижний колонтитул Знак"/>
    <w:link w:val="a8"/>
    <w:rsid w:val="00C35688"/>
    <w:rPr>
      <w:sz w:val="24"/>
      <w:szCs w:val="24"/>
    </w:rPr>
  </w:style>
  <w:style w:type="paragraph" w:styleId="aa">
    <w:name w:val="Balloon Text"/>
    <w:basedOn w:val="a"/>
    <w:link w:val="ab"/>
    <w:rsid w:val="00E47C6A"/>
    <w:rPr>
      <w:rFonts w:ascii="Tahoma" w:hAnsi="Tahoma" w:cs="Tahoma"/>
      <w:sz w:val="16"/>
      <w:szCs w:val="16"/>
    </w:rPr>
  </w:style>
  <w:style w:type="character" w:customStyle="1" w:styleId="ab">
    <w:name w:val="Текст выноски Знак"/>
    <w:link w:val="aa"/>
    <w:rsid w:val="00E47C6A"/>
    <w:rPr>
      <w:rFonts w:ascii="Tahoma" w:hAnsi="Tahoma" w:cs="Tahoma"/>
      <w:sz w:val="16"/>
      <w:szCs w:val="16"/>
    </w:rPr>
  </w:style>
  <w:style w:type="paragraph" w:customStyle="1" w:styleId="ConsPlusTitle">
    <w:name w:val="ConsPlusTitle"/>
    <w:rsid w:val="006D0A33"/>
    <w:pPr>
      <w:widowControl w:val="0"/>
      <w:autoSpaceDE w:val="0"/>
      <w:autoSpaceDN w:val="0"/>
    </w:pPr>
    <w:rPr>
      <w:rFonts w:ascii="Arial" w:hAnsi="Arial" w:cs="Arial"/>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1033</Words>
  <Characters>5890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6910</CharactersWithSpaces>
  <SharedDoc>false</SharedDoc>
  <HLinks>
    <vt:vector size="30" baseType="variant">
      <vt:variant>
        <vt:i4>4128869</vt:i4>
      </vt:variant>
      <vt:variant>
        <vt:i4>12</vt:i4>
      </vt:variant>
      <vt:variant>
        <vt:i4>0</vt:i4>
      </vt:variant>
      <vt:variant>
        <vt:i4>5</vt:i4>
      </vt:variant>
      <vt:variant>
        <vt:lpwstr>consultantplus://offline/ref=3540A8D7CCE6BB1E075624BB5DC97DA6CA4796216991C395F077B5CE9D14865DE3763562E83A7333CAFB243EQF1AD</vt:lpwstr>
      </vt:variant>
      <vt:variant>
        <vt:lpwstr/>
      </vt:variant>
      <vt:variant>
        <vt:i4>3932267</vt:i4>
      </vt:variant>
      <vt:variant>
        <vt:i4>9</vt:i4>
      </vt:variant>
      <vt:variant>
        <vt:i4>0</vt:i4>
      </vt:variant>
      <vt:variant>
        <vt:i4>5</vt:i4>
      </vt:variant>
      <vt:variant>
        <vt:lpwstr>consultantplus://offline/ref=3540A8D7CCE6BB1E075624AD5EA522A9CB4CC82D6991C8C6A821B399C2448008A3363337A978Q719D</vt:lpwstr>
      </vt:variant>
      <vt:variant>
        <vt:lpwstr/>
      </vt:variant>
      <vt:variant>
        <vt:i4>7602278</vt:i4>
      </vt:variant>
      <vt:variant>
        <vt:i4>6</vt:i4>
      </vt:variant>
      <vt:variant>
        <vt:i4>0</vt:i4>
      </vt:variant>
      <vt:variant>
        <vt:i4>5</vt:i4>
      </vt:variant>
      <vt:variant>
        <vt:lpwstr>consultantplus://offline/ref=AC16D4E6D9C6093F2DD460CACD79FF2B1A44ECEF88DB0AFD8848DD01F0EEA24884BF8927602AC3AB20B76919X0z6D</vt:lpwstr>
      </vt:variant>
      <vt:variant>
        <vt:lpwstr/>
      </vt:variant>
      <vt:variant>
        <vt:i4>1179659</vt:i4>
      </vt:variant>
      <vt:variant>
        <vt:i4>3</vt:i4>
      </vt:variant>
      <vt:variant>
        <vt:i4>0</vt:i4>
      </vt:variant>
      <vt:variant>
        <vt:i4>5</vt:i4>
      </vt:variant>
      <vt:variant>
        <vt:lpwstr>consultantplus://offline/ref=AC16D4E6D9C6093F2DD460DCCE15A0241B4FB2E388DB01AED01EDB56AFBEA41DC4FF8F7621X6zFD</vt:lpwstr>
      </vt:variant>
      <vt:variant>
        <vt:lpwstr/>
      </vt:variant>
      <vt:variant>
        <vt:i4>2228323</vt:i4>
      </vt:variant>
      <vt:variant>
        <vt:i4>0</vt:i4>
      </vt:variant>
      <vt:variant>
        <vt:i4>0</vt:i4>
      </vt:variant>
      <vt:variant>
        <vt:i4>5</vt:i4>
      </vt:variant>
      <vt:variant>
        <vt:lpwstr>consultantplus://offline/ref=208134C084CE56F474AABC9D9F73938B38F351EF414C704EF687AC9D77531E2E02D340FADE09CA0A32FF4A20hAi3D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dc:creator>
  <cp:lastModifiedBy>user</cp:lastModifiedBy>
  <cp:revision>25</cp:revision>
  <cp:lastPrinted>2022-11-18T07:33:00Z</cp:lastPrinted>
  <dcterms:created xsi:type="dcterms:W3CDTF">2022-11-17T11:01:00Z</dcterms:created>
  <dcterms:modified xsi:type="dcterms:W3CDTF">2022-12-02T02:22:00Z</dcterms:modified>
</cp:coreProperties>
</file>